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8CD" w:rsidRDefault="002D58CD">
      <w:pPr>
        <w:pStyle w:val="ConsPlusNormal"/>
        <w:jc w:val="both"/>
        <w:outlineLvl w:val="0"/>
      </w:pPr>
    </w:p>
    <w:p w:rsidR="002D58CD" w:rsidRDefault="002D58CD">
      <w:pPr>
        <w:pStyle w:val="ConsPlusTitle"/>
        <w:jc w:val="center"/>
      </w:pPr>
      <w:r>
        <w:t>ПРАВИТЕЛЬСТВО РОССИЙСКОЙ ФЕДЕРАЦИИ</w:t>
      </w:r>
    </w:p>
    <w:p w:rsidR="002D58CD" w:rsidRDefault="002D58CD">
      <w:pPr>
        <w:pStyle w:val="ConsPlusTitle"/>
        <w:jc w:val="center"/>
      </w:pPr>
    </w:p>
    <w:p w:rsidR="002D58CD" w:rsidRDefault="002D58CD">
      <w:pPr>
        <w:pStyle w:val="ConsPlusTitle"/>
        <w:jc w:val="center"/>
      </w:pPr>
      <w:r>
        <w:t>ПОСТАНОВЛЕНИЕ</w:t>
      </w:r>
    </w:p>
    <w:p w:rsidR="002D58CD" w:rsidRDefault="002D58CD">
      <w:pPr>
        <w:pStyle w:val="ConsPlusTitle"/>
        <w:jc w:val="center"/>
      </w:pPr>
      <w:r>
        <w:t>от 30 декабря 2016 г. N 1551</w:t>
      </w:r>
    </w:p>
    <w:p w:rsidR="002D58CD" w:rsidRDefault="002D58CD">
      <w:pPr>
        <w:pStyle w:val="ConsPlusTitle"/>
        <w:jc w:val="center"/>
      </w:pPr>
    </w:p>
    <w:p w:rsidR="002D58CD" w:rsidRDefault="002D58CD">
      <w:pPr>
        <w:pStyle w:val="ConsPlusTitle"/>
        <w:jc w:val="center"/>
      </w:pPr>
      <w:r>
        <w:t>О МЕРАХ</w:t>
      </w:r>
    </w:p>
    <w:p w:rsidR="002D58CD" w:rsidRDefault="002D58CD">
      <w:pPr>
        <w:pStyle w:val="ConsPlusTitle"/>
        <w:jc w:val="center"/>
      </w:pPr>
      <w:r>
        <w:t>ПО РЕАЛИЗАЦИИ ФЕДЕРАЛЬНОГО ЗАКОНА "О ФЕДЕРАЛЬНОМ БЮДЖЕТЕ</w:t>
      </w:r>
    </w:p>
    <w:p w:rsidR="002D58CD" w:rsidRDefault="002D58CD">
      <w:pPr>
        <w:pStyle w:val="ConsPlusTitle"/>
        <w:jc w:val="center"/>
      </w:pPr>
      <w:r>
        <w:t>НА 2017 ГОД И НА ПЛАНОВЫЙ ПЕРИОД 2018</w:t>
      </w:r>
      <w:proofErr w:type="gramStart"/>
      <w:r>
        <w:t xml:space="preserve"> И</w:t>
      </w:r>
      <w:proofErr w:type="gramEnd"/>
      <w:r>
        <w:t xml:space="preserve"> 2019 ГОДОВ"</w:t>
      </w:r>
    </w:p>
    <w:p w:rsidR="002D58CD" w:rsidRDefault="002D58CD">
      <w:pPr>
        <w:pStyle w:val="ConsPlusNormal"/>
        <w:jc w:val="center"/>
      </w:pPr>
    </w:p>
    <w:p w:rsidR="002D58CD" w:rsidRDefault="002D58CD">
      <w:pPr>
        <w:pStyle w:val="ConsPlusNormal"/>
        <w:jc w:val="center"/>
      </w:pPr>
      <w:r>
        <w:t>Список изменяющих документов</w:t>
      </w:r>
    </w:p>
    <w:p w:rsidR="002D58CD" w:rsidRDefault="002D58CD">
      <w:pPr>
        <w:pStyle w:val="ConsPlusNormal"/>
        <w:jc w:val="center"/>
      </w:pPr>
      <w:r>
        <w:t xml:space="preserve">(в ред. </w:t>
      </w:r>
      <w:hyperlink r:id="rId5" w:history="1">
        <w:r>
          <w:rPr>
            <w:color w:val="0000FF"/>
          </w:rPr>
          <w:t>Постановления</w:t>
        </w:r>
      </w:hyperlink>
      <w:r>
        <w:t xml:space="preserve"> Правительства РФ от 13.03.2017 N 278)</w:t>
      </w:r>
    </w:p>
    <w:p w:rsidR="002D58CD" w:rsidRDefault="002D58CD">
      <w:pPr>
        <w:pStyle w:val="ConsPlusNormal"/>
        <w:jc w:val="center"/>
      </w:pPr>
    </w:p>
    <w:p w:rsidR="002D58CD" w:rsidRDefault="002D58CD">
      <w:pPr>
        <w:pStyle w:val="ConsPlusNormal"/>
        <w:ind w:firstLine="540"/>
        <w:jc w:val="both"/>
      </w:pPr>
      <w:r>
        <w:t>Правительство Российской Федерации постановляет:</w:t>
      </w:r>
    </w:p>
    <w:p w:rsidR="002D58CD" w:rsidRDefault="002D58CD">
      <w:pPr>
        <w:pStyle w:val="ConsPlusNormal"/>
        <w:ind w:firstLine="540"/>
        <w:jc w:val="both"/>
      </w:pPr>
      <w:r>
        <w:t>1. Принять к исполнению федеральный бюджет на 2017 год и на плановый период 2018 и 2019 годов.</w:t>
      </w:r>
    </w:p>
    <w:p w:rsidR="002D58CD" w:rsidRDefault="002D58CD">
      <w:pPr>
        <w:pStyle w:val="ConsPlusNormal"/>
        <w:ind w:firstLine="540"/>
        <w:jc w:val="both"/>
      </w:pPr>
      <w:r>
        <w:t>2. Главным администраторам доходов федерального бюджета принять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2D58CD" w:rsidRDefault="002D58CD">
      <w:pPr>
        <w:pStyle w:val="ConsPlusNormal"/>
        <w:ind w:firstLine="540"/>
        <w:jc w:val="both"/>
      </w:pPr>
      <w:bookmarkStart w:id="0" w:name="P16"/>
      <w:bookmarkEnd w:id="0"/>
      <w:r>
        <w:t xml:space="preserve">3. </w:t>
      </w:r>
      <w:proofErr w:type="gramStart"/>
      <w:r>
        <w:t>Главным администраторам доходов федерального бюджета - федеральным органам государственной власти (государственным органам), уполномоченным передавать осуществление отдельных полномочий Российской Федерации органам государственной власти субъектов Российской Федерации, обеспечить до 30 декабря 2016 г. доведение до органов государственной власти субъектов Российской Федерации правовых актов, определяющих порядок администрирования органами государственной власти субъектов Российской Федерации доходов, зачисляемых в федеральный бюджет, по соответствующим кодам классификации доходов федерального</w:t>
      </w:r>
      <w:proofErr w:type="gramEnd"/>
      <w:r>
        <w:t xml:space="preserve"> бюджета.</w:t>
      </w:r>
    </w:p>
    <w:p w:rsidR="002D58CD" w:rsidRDefault="002D58CD">
      <w:pPr>
        <w:pStyle w:val="ConsPlusNormal"/>
        <w:ind w:firstLine="540"/>
        <w:jc w:val="both"/>
      </w:pPr>
      <w:bookmarkStart w:id="1" w:name="P17"/>
      <w:bookmarkEnd w:id="1"/>
      <w:r>
        <w:t xml:space="preserve">4. Главным распорядителям средств федерального бюджета - федеральным органам государственной власти (государственным органам), иным организациям, осуществляющим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обеспечить в </w:t>
      </w:r>
      <w:proofErr w:type="gramStart"/>
      <w:r>
        <w:t>пределах</w:t>
      </w:r>
      <w:proofErr w:type="gramEnd"/>
      <w:r>
        <w:t xml:space="preserve"> доведенных до них лимитов бюджетных обязательств распределение и доведение в установленном порядке до соответствующих получателей средств федерального бюджета лимитов бюджетных обязательств:</w:t>
      </w:r>
    </w:p>
    <w:p w:rsidR="002D58CD" w:rsidRDefault="002D58CD">
      <w:pPr>
        <w:pStyle w:val="ConsPlusNormal"/>
        <w:ind w:firstLine="540"/>
        <w:jc w:val="both"/>
      </w:pPr>
      <w:bookmarkStart w:id="2" w:name="P18"/>
      <w:bookmarkEnd w:id="2"/>
      <w:proofErr w:type="gramStart"/>
      <w:r>
        <w:t xml:space="preserve">на осуществление закупок товаров, работ и услуг - не позднее 6 февраля 2017 г. или в случае принятия федерального закона о внесении изменений в Федеральный </w:t>
      </w:r>
      <w:hyperlink r:id="rId6" w:history="1">
        <w:r>
          <w:rPr>
            <w:color w:val="0000FF"/>
          </w:rPr>
          <w:t>закон</w:t>
        </w:r>
      </w:hyperlink>
      <w:r>
        <w:t xml:space="preserve"> "О федеральном бюджете на 2017 год и на плановый период 2018 и 2019 годов" (далее - Федеральный закон) - не позднее 20 рабочих дней со дня вступления в силу указанного федерального закона о внесении изменений в Федеральный</w:t>
      </w:r>
      <w:proofErr w:type="gramEnd"/>
      <w:r>
        <w:t xml:space="preserve"> </w:t>
      </w:r>
      <w:hyperlink r:id="rId7" w:history="1">
        <w:r>
          <w:rPr>
            <w:color w:val="0000FF"/>
          </w:rPr>
          <w:t>закон</w:t>
        </w:r>
      </w:hyperlink>
      <w:r>
        <w:t>;</w:t>
      </w:r>
    </w:p>
    <w:p w:rsidR="002D58CD" w:rsidRDefault="002D58CD">
      <w:pPr>
        <w:pStyle w:val="ConsPlusNormal"/>
        <w:ind w:firstLine="540"/>
        <w:jc w:val="both"/>
      </w:pPr>
      <w:bookmarkStart w:id="3" w:name="P19"/>
      <w:bookmarkEnd w:id="3"/>
      <w:proofErr w:type="gramStart"/>
      <w:r>
        <w:t xml:space="preserve">на осуществление бюджетных инвестиций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а также на предоставление субсидий бюджетам субъектов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 - не позднее 10 марта 2017 г. или в случае принятия федерального закона о внесении изменений в Федеральный </w:t>
      </w:r>
      <w:hyperlink r:id="rId8" w:history="1">
        <w:r>
          <w:rPr>
            <w:color w:val="0000FF"/>
          </w:rPr>
          <w:t>закон</w:t>
        </w:r>
      </w:hyperlink>
      <w:r>
        <w:t xml:space="preserve"> - не</w:t>
      </w:r>
      <w:proofErr w:type="gramEnd"/>
      <w:r>
        <w:t xml:space="preserve"> позднее 45 рабочих дней со дня вступления в силу указанного федерального закона о внесении изменений в Федеральный </w:t>
      </w:r>
      <w:hyperlink r:id="rId9" w:history="1">
        <w:r>
          <w:rPr>
            <w:color w:val="0000FF"/>
          </w:rPr>
          <w:t>закон</w:t>
        </w:r>
      </w:hyperlink>
      <w:r>
        <w:t>.</w:t>
      </w:r>
    </w:p>
    <w:p w:rsidR="002D58CD" w:rsidRDefault="002D58CD">
      <w:pPr>
        <w:pStyle w:val="ConsPlusNormal"/>
        <w:ind w:firstLine="540"/>
        <w:jc w:val="both"/>
      </w:pPr>
      <w:r>
        <w:t xml:space="preserve">5. Положения </w:t>
      </w:r>
      <w:hyperlink w:anchor="P17" w:history="1">
        <w:r>
          <w:rPr>
            <w:color w:val="0000FF"/>
          </w:rPr>
          <w:t>пункта 4</w:t>
        </w:r>
      </w:hyperlink>
      <w:r>
        <w:t xml:space="preserve"> настоящего постановления не распространяются на лимиты бюджетных обязательств:</w:t>
      </w:r>
    </w:p>
    <w:p w:rsidR="002D58CD" w:rsidRDefault="002D58CD">
      <w:pPr>
        <w:pStyle w:val="ConsPlusNormal"/>
        <w:ind w:firstLine="540"/>
        <w:jc w:val="both"/>
      </w:pPr>
      <w:r>
        <w:t>подлежащие перераспределению между главными распорядителями средств федерального бюджета по основаниям, предусмотренным законодательными и иными нормативными правовыми актами;</w:t>
      </w:r>
    </w:p>
    <w:p w:rsidR="002D58CD" w:rsidRDefault="002D58CD">
      <w:pPr>
        <w:pStyle w:val="ConsPlusNormal"/>
        <w:ind w:firstLine="540"/>
        <w:jc w:val="both"/>
      </w:pPr>
      <w:r>
        <w:t>на принятие и исполнение международных обязательств Российской Федерации;</w:t>
      </w:r>
    </w:p>
    <w:p w:rsidR="002D58CD" w:rsidRDefault="002D58CD">
      <w:pPr>
        <w:pStyle w:val="ConsPlusNormal"/>
        <w:ind w:firstLine="540"/>
        <w:jc w:val="both"/>
      </w:pPr>
      <w:r>
        <w:lastRenderedPageBreak/>
        <w:t>на принятие и исполнение обязательств по организации и проведению выборов Президента Российской Федерации;</w:t>
      </w:r>
    </w:p>
    <w:p w:rsidR="002D58CD" w:rsidRDefault="002D58CD">
      <w:pPr>
        <w:pStyle w:val="ConsPlusNormal"/>
        <w:ind w:firstLine="540"/>
        <w:jc w:val="both"/>
      </w:pPr>
      <w:r>
        <w:t>подлежащие распределению получателям средств федерального бюджета, находящимся за пределами Российской Федерации;</w:t>
      </w:r>
    </w:p>
    <w:p w:rsidR="002D58CD" w:rsidRDefault="002D58CD">
      <w:pPr>
        <w:pStyle w:val="ConsPlusNormal"/>
        <w:ind w:firstLine="540"/>
        <w:jc w:val="both"/>
      </w:pPr>
      <w:r>
        <w:t xml:space="preserve">в объеме, не превышающем 10 процентов общего объема лимитов бюджетных обязательств, указанных в </w:t>
      </w:r>
      <w:hyperlink w:anchor="P17" w:history="1">
        <w:r>
          <w:rPr>
            <w:color w:val="0000FF"/>
          </w:rPr>
          <w:t>пункте 4</w:t>
        </w:r>
      </w:hyperlink>
      <w:r>
        <w:t xml:space="preserve"> настоящего постановления.</w:t>
      </w:r>
    </w:p>
    <w:p w:rsidR="002D58CD" w:rsidRDefault="002D58CD">
      <w:pPr>
        <w:pStyle w:val="ConsPlusNormal"/>
        <w:ind w:firstLine="540"/>
        <w:jc w:val="both"/>
      </w:pPr>
      <w:r>
        <w:t>Главные распорядители средств федерального бюджета не позднее 23 января 2017 г. направляют в Федеральное казначейство и Счетную палату Российской Федерации информацию о лимитах бюджетных обязательств, предусмотренных настоящим пунктом, с указанием их объемов по годам и соответствующих кодов классификации расходов федерального бюджета.</w:t>
      </w:r>
    </w:p>
    <w:p w:rsidR="002D58CD" w:rsidRDefault="002D58CD">
      <w:pPr>
        <w:pStyle w:val="ConsPlusNormal"/>
        <w:ind w:firstLine="540"/>
        <w:jc w:val="both"/>
      </w:pPr>
      <w:r>
        <w:t xml:space="preserve">6. </w:t>
      </w:r>
      <w:proofErr w:type="gramStart"/>
      <w:r>
        <w:t xml:space="preserve">Федеральному казначейству в течение 20 рабочих дней после наступления установленных </w:t>
      </w:r>
      <w:hyperlink w:anchor="P18" w:history="1">
        <w:r>
          <w:rPr>
            <w:color w:val="0000FF"/>
          </w:rPr>
          <w:t>абзацами вторым</w:t>
        </w:r>
      </w:hyperlink>
      <w:r>
        <w:t xml:space="preserve"> и </w:t>
      </w:r>
      <w:hyperlink w:anchor="P19" w:history="1">
        <w:r>
          <w:rPr>
            <w:color w:val="0000FF"/>
          </w:rPr>
          <w:t>третьим пункта 4</w:t>
        </w:r>
      </w:hyperlink>
      <w:r>
        <w:t xml:space="preserve"> настоящего постановления сроков распределения и доведения лимитов бюджетных обязательств рассмотреть информацию о нарушениях указанных сроков главными распорядителями средств федерального бюджета в целях проведения контрольных мероприятий в рамках осуществления полномочий по контролю в финансово-бюджетной сфере, а также в целях привлечения должностных лиц указанных главных распорядителей</w:t>
      </w:r>
      <w:proofErr w:type="gramEnd"/>
      <w:r>
        <w:t xml:space="preserve"> средств федерального бюджета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2D58CD" w:rsidRDefault="002D58CD">
      <w:pPr>
        <w:pStyle w:val="ConsPlusNormal"/>
        <w:ind w:firstLine="540"/>
        <w:jc w:val="both"/>
      </w:pPr>
      <w:bookmarkStart w:id="4" w:name="P28"/>
      <w:bookmarkEnd w:id="4"/>
      <w:r>
        <w:t xml:space="preserve">7. </w:t>
      </w:r>
      <w:proofErr w:type="gramStart"/>
      <w:r>
        <w:t>Главные распорядители средств федерального бюджета распределяют подведомственным получателям средств федерального бюджета, находящимся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объеме, уменьшенном на объем положительной разницы между фактически сложившимися по состоянию на 1 января 2017 г. и спрогнозированными при формировании федерального бюджета на 2017 год остатками средств (в рублевом эквиваленте), источником</w:t>
      </w:r>
      <w:proofErr w:type="gramEnd"/>
      <w:r>
        <w:t xml:space="preserve"> </w:t>
      </w:r>
      <w:proofErr w:type="gramStart"/>
      <w:r>
        <w:t>образования</w:t>
      </w:r>
      <w:proofErr w:type="gramEnd"/>
      <w:r>
        <w:t xml:space="preserve"> которых являются средства федерального бюджета и средства, полученные от приносящей доход деятельности соответствующими получателями средств федерального бюджета (за исключением объема остатка средств, предоставленных из федерального бюджета на реализацию мероприятий по поддержке соотечественников, проживающих за рубежом, остатка средств, необходимых для оплаты принятых и не исполненных в 2016 году бюджетных обязательств, а также остатка средств, необходимых для оплаты обязательств указанных получателей средств федерального бюджета с учетом имеющихся поручений Президента Российской Федерации и Правительства Российской Федерации).</w:t>
      </w:r>
    </w:p>
    <w:p w:rsidR="002D58CD" w:rsidRDefault="002D58CD">
      <w:pPr>
        <w:pStyle w:val="ConsPlusNormal"/>
        <w:ind w:firstLine="540"/>
        <w:jc w:val="both"/>
      </w:pPr>
      <w:r>
        <w:t xml:space="preserve">Лимиты бюджетных обязательств, не распределенные в соответствии с </w:t>
      </w:r>
      <w:hyperlink w:anchor="P28" w:history="1">
        <w:r>
          <w:rPr>
            <w:color w:val="0000FF"/>
          </w:rPr>
          <w:t>абзацем первым</w:t>
        </w:r>
      </w:hyperlink>
      <w:r>
        <w:t xml:space="preserve"> настоящего пункта, не подлежат распределению главными распорядителями средств федерального бюджета.</w:t>
      </w:r>
    </w:p>
    <w:p w:rsidR="002D58CD" w:rsidRDefault="002D58CD">
      <w:pPr>
        <w:pStyle w:val="ConsPlusNormal"/>
        <w:ind w:firstLine="540"/>
        <w:jc w:val="both"/>
      </w:pPr>
      <w:r>
        <w:t xml:space="preserve">Перераспределение бюджетных ассигнований в объеме не распределенных в соответствии с </w:t>
      </w:r>
      <w:hyperlink w:anchor="P28" w:history="1">
        <w:r>
          <w:rPr>
            <w:color w:val="0000FF"/>
          </w:rPr>
          <w:t>абзацем первым</w:t>
        </w:r>
      </w:hyperlink>
      <w:r>
        <w:t xml:space="preserve"> настоящего пункта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w:t>
      </w:r>
      <w:hyperlink r:id="rId10" w:history="1">
        <w:r>
          <w:rPr>
            <w:color w:val="0000FF"/>
          </w:rPr>
          <w:t>закон</w:t>
        </w:r>
      </w:hyperlink>
      <w:r>
        <w:t>.</w:t>
      </w:r>
    </w:p>
    <w:p w:rsidR="002D58CD" w:rsidRDefault="002D58CD">
      <w:pPr>
        <w:pStyle w:val="ConsPlusNormal"/>
        <w:ind w:firstLine="540"/>
        <w:jc w:val="both"/>
      </w:pPr>
      <w:bookmarkStart w:id="5" w:name="P31"/>
      <w:bookmarkEnd w:id="5"/>
      <w:r>
        <w:t xml:space="preserve">8. </w:t>
      </w:r>
      <w:proofErr w:type="gramStart"/>
      <w:r>
        <w:t>Внесение в 2017 году в установленном порядке изменений в сводную бюджетную роспись федерального бюджета на 2017 год и на плановый период 2018 и 2019 годов (далее - сводная бюджетная роспись) осуществляется Министерством финансов Российской Федерации на основании предложений, представленных главными распорядителями средств федерального бюджета в Министерство финансов Российской Федерации, предусматривающих увеличение бюджетных ассигнований и лимитов бюджетных обязательств:</w:t>
      </w:r>
      <w:proofErr w:type="gramEnd"/>
    </w:p>
    <w:p w:rsidR="002D58CD" w:rsidRDefault="002D58CD">
      <w:pPr>
        <w:pStyle w:val="ConsPlusNormal"/>
        <w:ind w:firstLine="540"/>
        <w:jc w:val="both"/>
      </w:pPr>
      <w:bookmarkStart w:id="6" w:name="P32"/>
      <w:bookmarkEnd w:id="6"/>
      <w:r>
        <w:t xml:space="preserve">а) на оплату заключенных государственных </w:t>
      </w:r>
      <w:proofErr w:type="gramStart"/>
      <w:r>
        <w:t>контрактов</w:t>
      </w:r>
      <w:proofErr w:type="gramEnd"/>
      <w:r>
        <w:t xml:space="preserve"> на поставку товаров, выполнение работ, оказание услуг, подлежавших в соответствии с условиями этих государственных контрактов оплате в 2016 году, в объеме, не превышающем остатка не использованных на начало 2017 года лимитов бюджетных обязательств на исполнение указанных государственных контрактов, - до 27 февраля 2017 г.;</w:t>
      </w:r>
    </w:p>
    <w:p w:rsidR="002D58CD" w:rsidRDefault="002D58CD">
      <w:pPr>
        <w:pStyle w:val="ConsPlusNormal"/>
        <w:ind w:firstLine="540"/>
        <w:jc w:val="both"/>
      </w:pPr>
      <w:r>
        <w:t xml:space="preserve">б) на оплату государственных </w:t>
      </w:r>
      <w:proofErr w:type="gramStart"/>
      <w:r>
        <w:t>контрактов</w:t>
      </w:r>
      <w:proofErr w:type="gramEnd"/>
      <w:r>
        <w:t xml:space="preserve"> на поставку товаров, выполнение работ, оказание услуг, расчеты по которым в 2016 году осуществлялись с применением казначейского </w:t>
      </w:r>
      <w:r>
        <w:lastRenderedPageBreak/>
        <w:t>аккредитива, в объеме, не превышающем остатка не использованных в 2016 году лимитов бюджетных обязательств на указанные цели, - до 27 февраля 2017 г.;</w:t>
      </w:r>
    </w:p>
    <w:p w:rsidR="002D58CD" w:rsidRDefault="002D58CD">
      <w:pPr>
        <w:pStyle w:val="ConsPlusNormal"/>
        <w:ind w:firstLine="540"/>
        <w:jc w:val="both"/>
      </w:pPr>
      <w:bookmarkStart w:id="7" w:name="P34"/>
      <w:bookmarkEnd w:id="7"/>
      <w:proofErr w:type="gramStart"/>
      <w:r>
        <w:t xml:space="preserve">в)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юридических лиц - получателей субсидий, источником финансового обеспечения которых являлись указанные субсидии, в объеме, определенном с учетом положений </w:t>
      </w:r>
      <w:hyperlink w:anchor="P88" w:history="1">
        <w:r>
          <w:rPr>
            <w:color w:val="0000FF"/>
          </w:rPr>
          <w:t>пункта 24</w:t>
        </w:r>
      </w:hyperlink>
      <w:r>
        <w:t xml:space="preserve"> настоящего постановления, не превышающем остатка не использованных в 2016 году лимитов бюджетных обязательств на указанные цели, - до 1 мая 2017 г.</w:t>
      </w:r>
      <w:proofErr w:type="gramEnd"/>
    </w:p>
    <w:p w:rsidR="002D58CD" w:rsidRDefault="002D58CD">
      <w:pPr>
        <w:pStyle w:val="ConsPlusNormal"/>
        <w:ind w:firstLine="540"/>
        <w:jc w:val="both"/>
      </w:pPr>
      <w:r>
        <w:t xml:space="preserve">9. При необходимости увеличения в соответствии с </w:t>
      </w:r>
      <w:hyperlink w:anchor="P32" w:history="1">
        <w:r>
          <w:rPr>
            <w:color w:val="0000FF"/>
          </w:rPr>
          <w:t>подпунктом "а" пункта 8</w:t>
        </w:r>
      </w:hyperlink>
      <w:r>
        <w:t xml:space="preserve"> настоящего постановления бюджетных ассигнований на оплату не исполненных в 2016 году государственных контрактов, связанных с осуществлением капитальных вложений в объекты государственной собственности Российской Федерации:</w:t>
      </w:r>
    </w:p>
    <w:p w:rsidR="002D58CD" w:rsidRDefault="002D58CD">
      <w:pPr>
        <w:pStyle w:val="ConsPlusNormal"/>
        <w:ind w:firstLine="540"/>
        <w:jc w:val="both"/>
      </w:pPr>
      <w:proofErr w:type="gramStart"/>
      <w:r>
        <w:t>а) главные распорядители средств федерального бюджета согласовывают в установленном Министерством финансов Российской Федерации порядке предложения об увеличении бюджетных ассигнований и лимитов бюджетных обязательств на оплату заключенных государственных контрактов с Министерством экономического развития Российской Федерации, а в части бюджетных ассигнований в объекты капитального строительства и мероприятия (укрупненные инвестиционные проекты), включенные в государственный оборонный заказ на 2017 год, - также с коллегией Военно-промышленной</w:t>
      </w:r>
      <w:proofErr w:type="gramEnd"/>
      <w:r>
        <w:t xml:space="preserve"> комиссии Российской Федерации;</w:t>
      </w:r>
    </w:p>
    <w:p w:rsidR="002D58CD" w:rsidRDefault="002D58CD">
      <w:pPr>
        <w:pStyle w:val="ConsPlusNormal"/>
        <w:ind w:firstLine="540"/>
        <w:jc w:val="both"/>
      </w:pPr>
      <w:proofErr w:type="gramStart"/>
      <w:r>
        <w:t xml:space="preserve">б) Министерство экономического развития Российской Федерации после внесения Министерством финансов Российской Федерации изменений в показатели сводной бюджетной росписи вносит соответствующие изменения в федеральную адресную инвестиционную программу в соответствии с </w:t>
      </w:r>
      <w:hyperlink r:id="rId11" w:history="1">
        <w:r>
          <w:rPr>
            <w:color w:val="0000FF"/>
          </w:rPr>
          <w:t>пунктом 33</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w:t>
      </w:r>
      <w:proofErr w:type="gramEnd"/>
      <w:r>
        <w:t xml:space="preserve"> программы".</w:t>
      </w:r>
    </w:p>
    <w:p w:rsidR="002D58CD" w:rsidRDefault="002D58CD">
      <w:pPr>
        <w:pStyle w:val="ConsPlusNormal"/>
        <w:ind w:firstLine="540"/>
        <w:jc w:val="both"/>
      </w:pPr>
      <w:bookmarkStart w:id="8" w:name="P38"/>
      <w:bookmarkEnd w:id="8"/>
      <w:r>
        <w:t xml:space="preserve">10. Получатели средств федерального бюджета не позднее 1 июня 2017 г. обеспечивают завершение расчетов по неисполненным обязательствам 2016 года по государственным контрактам, предусмотренным </w:t>
      </w:r>
      <w:hyperlink w:anchor="P32" w:history="1">
        <w:r>
          <w:rPr>
            <w:color w:val="0000FF"/>
          </w:rPr>
          <w:t>подпунктом "а" пункта 8</w:t>
        </w:r>
      </w:hyperlink>
      <w:r>
        <w:t xml:space="preserve"> настоящего постановления, за исключением государственных контрактов на поставку товаров, выполнение работ, оказание услуг:</w:t>
      </w:r>
    </w:p>
    <w:p w:rsidR="002D58CD" w:rsidRDefault="002D58CD">
      <w:pPr>
        <w:pStyle w:val="ConsPlusNormal"/>
        <w:ind w:firstLine="540"/>
        <w:jc w:val="both"/>
      </w:pPr>
      <w:bookmarkStart w:id="9" w:name="P39"/>
      <w:bookmarkEnd w:id="9"/>
      <w:r>
        <w:t>а) в отношении которых решениями Правительства Российской Федерации, принятыми до 1 июня 2017 г., установлен иной срок завершения расчетов;</w:t>
      </w:r>
    </w:p>
    <w:p w:rsidR="002D58CD" w:rsidRDefault="002D58CD">
      <w:pPr>
        <w:pStyle w:val="ConsPlusNormal"/>
        <w:ind w:firstLine="540"/>
        <w:jc w:val="both"/>
      </w:pPr>
      <w:bookmarkStart w:id="10" w:name="P40"/>
      <w:bookmarkEnd w:id="10"/>
      <w:proofErr w:type="gramStart"/>
      <w:r>
        <w:t xml:space="preserve">б) заключаемых в 2017 году в связи с расторжением государственных контрактов, указанных в </w:t>
      </w:r>
      <w:hyperlink w:anchor="P38" w:history="1">
        <w:r>
          <w:rPr>
            <w:color w:val="0000FF"/>
          </w:rPr>
          <w:t>абзаце первом</w:t>
        </w:r>
      </w:hyperlink>
      <w:r>
        <w:t xml:space="preserve"> настоящего пункта,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w:t>
      </w:r>
      <w:proofErr w:type="gramEnd"/>
    </w:p>
    <w:p w:rsidR="002D58CD" w:rsidRDefault="002D58CD">
      <w:pPr>
        <w:pStyle w:val="ConsPlusNormal"/>
        <w:ind w:firstLine="540"/>
        <w:jc w:val="both"/>
      </w:pPr>
      <w:r>
        <w:t xml:space="preserve">11. </w:t>
      </w:r>
      <w:proofErr w:type="gramStart"/>
      <w:r>
        <w:t xml:space="preserve">Главные распорядители средств федерального бюджета не позднее 1 июня 2017 г. представляют в Федеральное казначейство в установленном Министерством финансов Российской Федерации порядке информацию о решениях Правительства Российской Федерации, указанных в </w:t>
      </w:r>
      <w:hyperlink w:anchor="P39" w:history="1">
        <w:r>
          <w:rPr>
            <w:color w:val="0000FF"/>
          </w:rPr>
          <w:t>подпункте "а" пункта 10</w:t>
        </w:r>
      </w:hyperlink>
      <w:r>
        <w:t xml:space="preserve"> настоящего постановления, для доведения указанной информации до территориальных органов Федерального казначейства.</w:t>
      </w:r>
      <w:proofErr w:type="gramEnd"/>
    </w:p>
    <w:p w:rsidR="002D58CD" w:rsidRDefault="002D58CD">
      <w:pPr>
        <w:pStyle w:val="ConsPlusNormal"/>
        <w:ind w:firstLine="540"/>
        <w:jc w:val="both"/>
      </w:pPr>
      <w:proofErr w:type="gramStart"/>
      <w:r>
        <w:t xml:space="preserve">Получатели средств федерального бюджета не позднее 1 июня 2017 г. представляют в территориальные органы Федерального казначейства в установленном Министерством финансов Российской Федерации порядке информацию о государственных контрактах, указанных в </w:t>
      </w:r>
      <w:hyperlink w:anchor="P40" w:history="1">
        <w:r>
          <w:rPr>
            <w:color w:val="0000FF"/>
          </w:rPr>
          <w:t>подпункте "б" пункта 10</w:t>
        </w:r>
      </w:hyperlink>
      <w:r>
        <w:t xml:space="preserve"> настоящего постановления.</w:t>
      </w:r>
      <w:proofErr w:type="gramEnd"/>
    </w:p>
    <w:p w:rsidR="002D58CD" w:rsidRDefault="002D58CD">
      <w:pPr>
        <w:pStyle w:val="ConsPlusNormal"/>
        <w:ind w:firstLine="540"/>
        <w:jc w:val="both"/>
      </w:pPr>
      <w:bookmarkStart w:id="11" w:name="P43"/>
      <w:bookmarkEnd w:id="11"/>
      <w:r>
        <w:t xml:space="preserve">12. </w:t>
      </w:r>
      <w:proofErr w:type="gramStart"/>
      <w:r>
        <w:t xml:space="preserve">Территориальные органы Федерального казначейства в </w:t>
      </w:r>
      <w:hyperlink r:id="rId12" w:history="1">
        <w:r>
          <w:rPr>
            <w:color w:val="0000FF"/>
          </w:rPr>
          <w:t>порядке</w:t>
        </w:r>
      </w:hyperlink>
      <w:r>
        <w:t xml:space="preserve">, установленном Министерством финансов Российской Федерации, не позднее 2 июня 2017 г. приостанавливают операции по доведению лимитов бюджетных обязательств на исполнение государственных контрактов, предусмотренных </w:t>
      </w:r>
      <w:hyperlink w:anchor="P32" w:history="1">
        <w:r>
          <w:rPr>
            <w:color w:val="0000FF"/>
          </w:rPr>
          <w:t>подпунктом "а" пункта 8</w:t>
        </w:r>
      </w:hyperlink>
      <w:r>
        <w:t xml:space="preserve"> настоящего постановления, а также проведение кассовых операций, возникающих на основании указанных государственных контрактов, и не позднее 7 июня 2017 г. отзывают соответствующие неиспользованные лимиты бюджетных обязательств, за</w:t>
      </w:r>
      <w:proofErr w:type="gramEnd"/>
      <w:r>
        <w:t xml:space="preserve"> исключением лимитов бюджетных обязательств, предусмотренных </w:t>
      </w:r>
      <w:r>
        <w:lastRenderedPageBreak/>
        <w:t xml:space="preserve">на исполнение государственных контрактов, указанных в </w:t>
      </w:r>
      <w:hyperlink w:anchor="P39" w:history="1">
        <w:r>
          <w:rPr>
            <w:color w:val="0000FF"/>
          </w:rPr>
          <w:t>подпунктах "а"</w:t>
        </w:r>
      </w:hyperlink>
      <w:r>
        <w:t xml:space="preserve"> и </w:t>
      </w:r>
      <w:hyperlink w:anchor="P40" w:history="1">
        <w:r>
          <w:rPr>
            <w:color w:val="0000FF"/>
          </w:rPr>
          <w:t>"б" пункта 10</w:t>
        </w:r>
      </w:hyperlink>
      <w:r>
        <w:t xml:space="preserve"> настоящего постановления, на лицевые счета главных распорядителей средств федерального бюджета.</w:t>
      </w:r>
    </w:p>
    <w:p w:rsidR="002D58CD" w:rsidRDefault="002D58CD">
      <w:pPr>
        <w:pStyle w:val="ConsPlusNormal"/>
        <w:ind w:firstLine="540"/>
        <w:jc w:val="both"/>
      </w:pPr>
      <w:r>
        <w:t xml:space="preserve">13. Лимиты бюджетных обязательств, отозванные в соответствии с </w:t>
      </w:r>
      <w:hyperlink w:anchor="P43" w:history="1">
        <w:r>
          <w:rPr>
            <w:color w:val="0000FF"/>
          </w:rPr>
          <w:t>пунктом 12</w:t>
        </w:r>
      </w:hyperlink>
      <w:r>
        <w:t xml:space="preserve"> настоящего постановления, не подлежат распределению главными распорядителями средств федерального бюджета.</w:t>
      </w:r>
    </w:p>
    <w:p w:rsidR="002D58CD" w:rsidRDefault="002D58CD">
      <w:pPr>
        <w:pStyle w:val="ConsPlusNormal"/>
        <w:ind w:firstLine="540"/>
        <w:jc w:val="both"/>
      </w:pPr>
      <w:r>
        <w:t xml:space="preserve">Перераспределение бюджетных ассигнований в объеме отозванных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w:t>
      </w:r>
      <w:hyperlink r:id="rId13" w:history="1">
        <w:r>
          <w:rPr>
            <w:color w:val="0000FF"/>
          </w:rPr>
          <w:t>закон</w:t>
        </w:r>
      </w:hyperlink>
      <w:r>
        <w:t>.</w:t>
      </w:r>
    </w:p>
    <w:p w:rsidR="002D58CD" w:rsidRDefault="002D58CD">
      <w:pPr>
        <w:pStyle w:val="ConsPlusNormal"/>
        <w:ind w:firstLine="540"/>
        <w:jc w:val="both"/>
      </w:pPr>
      <w:bookmarkStart w:id="12" w:name="P46"/>
      <w:bookmarkEnd w:id="12"/>
      <w:r>
        <w:t xml:space="preserve">14. </w:t>
      </w:r>
      <w:proofErr w:type="gramStart"/>
      <w:r>
        <w:t>Получатели средств федерального бюджета принимают до 2 октября 2017 г. бюджетные обязательства, возникающие на основании государственных контрактов на поставку товаров, выполнение работ, оказание услуг, заключенных с юридическими лицами, в пределах соответствующих лимитов бюджетных обязательств, доведенных им до указанной даты.</w:t>
      </w:r>
      <w:proofErr w:type="gramEnd"/>
    </w:p>
    <w:p w:rsidR="002D58CD" w:rsidRDefault="002D58CD">
      <w:pPr>
        <w:pStyle w:val="ConsPlusNormal"/>
        <w:ind w:firstLine="540"/>
        <w:jc w:val="both"/>
      </w:pPr>
      <w:r>
        <w:t xml:space="preserve">Требование, установленное </w:t>
      </w:r>
      <w:hyperlink w:anchor="P46" w:history="1">
        <w:r>
          <w:rPr>
            <w:color w:val="0000FF"/>
          </w:rPr>
          <w:t>абзацем первым</w:t>
        </w:r>
      </w:hyperlink>
      <w:r>
        <w:t xml:space="preserve"> настоящего пункта, не распространяется на принятие получателями средств федерального бюджета бюджетных обязательств на поставку товаров, выполнение работ и оказание услуг:</w:t>
      </w:r>
    </w:p>
    <w:p w:rsidR="002D58CD" w:rsidRDefault="002D58CD">
      <w:pPr>
        <w:pStyle w:val="ConsPlusNormal"/>
        <w:ind w:firstLine="540"/>
        <w:jc w:val="both"/>
      </w:pPr>
      <w:bookmarkStart w:id="13" w:name="P48"/>
      <w:bookmarkEnd w:id="13"/>
      <w:r>
        <w:t>а) по принятым до 2 октября 2017 г. решениям Президента Российской Федерации и Правительства Российской Федерации, устанавливающим возможность принятия указанных обязательств после 2 октября 2017 г.;</w:t>
      </w:r>
    </w:p>
    <w:p w:rsidR="002D58CD" w:rsidRDefault="002D58CD">
      <w:pPr>
        <w:pStyle w:val="ConsPlusNormal"/>
        <w:ind w:firstLine="540"/>
        <w:jc w:val="both"/>
      </w:pPr>
      <w:bookmarkStart w:id="14" w:name="P49"/>
      <w:bookmarkEnd w:id="14"/>
      <w:r>
        <w:t>б) при реализации государственного оборонного заказа;</w:t>
      </w:r>
    </w:p>
    <w:p w:rsidR="002D58CD" w:rsidRDefault="002D58CD">
      <w:pPr>
        <w:pStyle w:val="ConsPlusNormal"/>
        <w:ind w:firstLine="540"/>
        <w:jc w:val="both"/>
      </w:pPr>
      <w:r>
        <w:t xml:space="preserve">в) при реализации полномочий и прав членов Совета Федерации, депутатов Государственной Думы Федерального Собрания Российской Федерации, установленных Федеральным </w:t>
      </w:r>
      <w:hyperlink r:id="rId14" w:history="1">
        <w:r>
          <w:rPr>
            <w:color w:val="0000FF"/>
          </w:rPr>
          <w:t>законом</w:t>
        </w:r>
      </w:hyperlink>
      <w:r>
        <w:t xml:space="preserve"> "О статусе члена Совета Федерации и статусе депутата Государственной Думы Федерального Собрания Российской Федерации";</w:t>
      </w:r>
    </w:p>
    <w:p w:rsidR="002D58CD" w:rsidRDefault="002D58CD">
      <w:pPr>
        <w:pStyle w:val="ConsPlusNormal"/>
        <w:ind w:firstLine="540"/>
        <w:jc w:val="both"/>
      </w:pPr>
      <w:r>
        <w:t>г) при исполнении международных обязательств Российской Федерации;</w:t>
      </w:r>
    </w:p>
    <w:p w:rsidR="002D58CD" w:rsidRDefault="002D58CD">
      <w:pPr>
        <w:pStyle w:val="ConsPlusNormal"/>
        <w:ind w:firstLine="540"/>
        <w:jc w:val="both"/>
      </w:pPr>
      <w:r>
        <w:t xml:space="preserve">д) источником финансового </w:t>
      </w:r>
      <w:proofErr w:type="gramStart"/>
      <w:r>
        <w:t>обеспечения</w:t>
      </w:r>
      <w:proofErr w:type="gramEnd"/>
      <w:r>
        <w:t xml:space="preserve"> которых являются доходы, указанные в </w:t>
      </w:r>
      <w:hyperlink r:id="rId15" w:history="1">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w:t>
      </w:r>
    </w:p>
    <w:p w:rsidR="002D58CD" w:rsidRDefault="002D58CD">
      <w:pPr>
        <w:pStyle w:val="ConsPlusNormal"/>
        <w:ind w:firstLine="540"/>
        <w:jc w:val="both"/>
      </w:pPr>
      <w:r>
        <w:t xml:space="preserve">е) </w:t>
      </w:r>
      <w:proofErr w:type="gramStart"/>
      <w:r>
        <w:t>извещения</w:t>
      </w:r>
      <w:proofErr w:type="gramEnd"/>
      <w:r>
        <w:t xml:space="preserve"> об осуществлении которых размещены в единой информационной системе в сфере закупок либо приглашения принять участие в которых (проекты контрактов на закупки которых) направлены поставщикам (исполнителям) до 2 октября 2017 г.;</w:t>
      </w:r>
    </w:p>
    <w:p w:rsidR="002D58CD" w:rsidRDefault="002D58CD">
      <w:pPr>
        <w:pStyle w:val="ConsPlusNormal"/>
        <w:ind w:firstLine="540"/>
        <w:jc w:val="both"/>
      </w:pPr>
      <w:proofErr w:type="gramStart"/>
      <w:r>
        <w:t xml:space="preserve">ж) указанных в </w:t>
      </w:r>
      <w:hyperlink r:id="rId16" w:history="1">
        <w:r>
          <w:rPr>
            <w:color w:val="0000FF"/>
          </w:rPr>
          <w:t>пунктах 1</w:t>
        </w:r>
      </w:hyperlink>
      <w:r>
        <w:t xml:space="preserve">, </w:t>
      </w:r>
      <w:hyperlink r:id="rId17" w:history="1">
        <w:r>
          <w:rPr>
            <w:color w:val="0000FF"/>
          </w:rPr>
          <w:t>4</w:t>
        </w:r>
      </w:hyperlink>
      <w:r>
        <w:t xml:space="preserve">, </w:t>
      </w:r>
      <w:hyperlink r:id="rId18" w:history="1">
        <w:r>
          <w:rPr>
            <w:color w:val="0000FF"/>
          </w:rPr>
          <w:t>5</w:t>
        </w:r>
      </w:hyperlink>
      <w:r>
        <w:t xml:space="preserve">, </w:t>
      </w:r>
      <w:hyperlink r:id="rId19" w:history="1">
        <w:r>
          <w:rPr>
            <w:color w:val="0000FF"/>
          </w:rPr>
          <w:t>8</w:t>
        </w:r>
      </w:hyperlink>
      <w:r>
        <w:t xml:space="preserve">, </w:t>
      </w:r>
      <w:hyperlink r:id="rId20" w:history="1">
        <w:r>
          <w:rPr>
            <w:color w:val="0000FF"/>
          </w:rPr>
          <w:t>15</w:t>
        </w:r>
      </w:hyperlink>
      <w:r>
        <w:t xml:space="preserve">, </w:t>
      </w:r>
      <w:hyperlink r:id="rId21" w:history="1">
        <w:r>
          <w:rPr>
            <w:color w:val="0000FF"/>
          </w:rPr>
          <w:t>20</w:t>
        </w:r>
      </w:hyperlink>
      <w:r>
        <w:t xml:space="preserve">, </w:t>
      </w:r>
      <w:hyperlink r:id="rId22" w:history="1">
        <w:r>
          <w:rPr>
            <w:color w:val="0000FF"/>
          </w:rPr>
          <w:t>21</w:t>
        </w:r>
      </w:hyperlink>
      <w:r>
        <w:t xml:space="preserve">, </w:t>
      </w:r>
      <w:hyperlink r:id="rId23" w:history="1">
        <w:r>
          <w:rPr>
            <w:color w:val="0000FF"/>
          </w:rPr>
          <w:t>23</w:t>
        </w:r>
      </w:hyperlink>
      <w:r>
        <w:t xml:space="preserve">, </w:t>
      </w:r>
      <w:hyperlink r:id="rId24" w:history="1">
        <w:r>
          <w:rPr>
            <w:color w:val="0000FF"/>
          </w:rPr>
          <w:t>26</w:t>
        </w:r>
      </w:hyperlink>
      <w:r>
        <w:t xml:space="preserve">, </w:t>
      </w:r>
      <w:hyperlink r:id="rId25" w:history="1">
        <w:r>
          <w:rPr>
            <w:color w:val="0000FF"/>
          </w:rPr>
          <w:t>29</w:t>
        </w:r>
      </w:hyperlink>
      <w:r>
        <w:t xml:space="preserve">, </w:t>
      </w:r>
      <w:hyperlink r:id="rId26" w:history="1">
        <w:r>
          <w:rPr>
            <w:color w:val="0000FF"/>
          </w:rPr>
          <w:t>33</w:t>
        </w:r>
      </w:hyperlink>
      <w:r>
        <w:t xml:space="preserve"> и </w:t>
      </w:r>
      <w:hyperlink r:id="rId27" w:history="1">
        <w:r>
          <w:rPr>
            <w:color w:val="0000FF"/>
          </w:rPr>
          <w:t>42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информация о которых включена в план-график закупок, предусмотренный указанным Федеральным </w:t>
      </w:r>
      <w:hyperlink r:id="rId28" w:history="1">
        <w:r>
          <w:rPr>
            <w:color w:val="0000FF"/>
          </w:rPr>
          <w:t>законом</w:t>
        </w:r>
      </w:hyperlink>
      <w:r>
        <w:t>;</w:t>
      </w:r>
      <w:proofErr w:type="gramEnd"/>
    </w:p>
    <w:p w:rsidR="002D58CD" w:rsidRDefault="002D58CD">
      <w:pPr>
        <w:pStyle w:val="ConsPlusNormal"/>
        <w:ind w:firstLine="540"/>
        <w:jc w:val="both"/>
      </w:pPr>
      <w:r>
        <w:t xml:space="preserve">з) в размере, не превышающем 10 процентов общей </w:t>
      </w:r>
      <w:proofErr w:type="gramStart"/>
      <w:r>
        <w:t>суммы</w:t>
      </w:r>
      <w:proofErr w:type="gramEnd"/>
      <w:r>
        <w:t xml:space="preserve"> не использованных по состоянию на 2 октября 2017 г. лимитов бюджетных обязательств на осуществление закупок товаров, работ, услуг;</w:t>
      </w:r>
    </w:p>
    <w:p w:rsidR="002D58CD" w:rsidRDefault="002D58CD">
      <w:pPr>
        <w:pStyle w:val="ConsPlusNormal"/>
        <w:ind w:firstLine="540"/>
        <w:jc w:val="both"/>
      </w:pPr>
      <w:proofErr w:type="gramStart"/>
      <w:r>
        <w:t>и)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w:t>
      </w:r>
      <w:proofErr w:type="gramEnd"/>
    </w:p>
    <w:p w:rsidR="002D58CD" w:rsidRDefault="002D58CD">
      <w:pPr>
        <w:pStyle w:val="ConsPlusNormal"/>
        <w:ind w:firstLine="540"/>
        <w:jc w:val="both"/>
      </w:pPr>
      <w:r>
        <w:t xml:space="preserve">к) источником финансового </w:t>
      </w:r>
      <w:proofErr w:type="gramStart"/>
      <w:r>
        <w:t>обеспечения</w:t>
      </w:r>
      <w:proofErr w:type="gramEnd"/>
      <w:r>
        <w:t xml:space="preserve"> которых являются средства Федерального дорожного фонда;</w:t>
      </w:r>
    </w:p>
    <w:p w:rsidR="002D58CD" w:rsidRDefault="002D58CD">
      <w:pPr>
        <w:pStyle w:val="ConsPlusNormal"/>
        <w:ind w:firstLine="540"/>
        <w:jc w:val="both"/>
      </w:pPr>
      <w:bookmarkStart w:id="15" w:name="P58"/>
      <w:bookmarkEnd w:id="15"/>
      <w:r>
        <w:t>л)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с выполнением требований Конституционного Суда Российской Федерации.</w:t>
      </w:r>
    </w:p>
    <w:p w:rsidR="002D58CD" w:rsidRDefault="002D58CD">
      <w:pPr>
        <w:pStyle w:val="ConsPlusNormal"/>
        <w:ind w:firstLine="540"/>
        <w:jc w:val="both"/>
      </w:pPr>
      <w:bookmarkStart w:id="16" w:name="P59"/>
      <w:bookmarkEnd w:id="16"/>
      <w:proofErr w:type="gramStart"/>
      <w:r>
        <w:t xml:space="preserve">Территориальные органы Федерального казначейства не позднее 3 октября 2017 г. в </w:t>
      </w:r>
      <w:hyperlink r:id="rId29" w:history="1">
        <w:r>
          <w:rPr>
            <w:color w:val="0000FF"/>
          </w:rPr>
          <w:t>порядке</w:t>
        </w:r>
      </w:hyperlink>
      <w:r>
        <w:t xml:space="preserve">, установленном Министерством финансов Российской Федерации, приостанавливают операции по отзыву главными распорядителями (распорядителями) средств федерального бюджета лимитов бюджетных обязательств, предусмотренных </w:t>
      </w:r>
      <w:hyperlink w:anchor="P46" w:history="1">
        <w:r>
          <w:rPr>
            <w:color w:val="0000FF"/>
          </w:rPr>
          <w:t>абзацем первым</w:t>
        </w:r>
      </w:hyperlink>
      <w:r>
        <w:t xml:space="preserve"> настоящего </w:t>
      </w:r>
      <w:r>
        <w:lastRenderedPageBreak/>
        <w:t>пункта, с лицевых счетов распорядителей и получателей средств федерального бюджета (лицевых счетов для учета операций по переданным полномочиям получателя средств федерального бюджета), а также операции на</w:t>
      </w:r>
      <w:proofErr w:type="gramEnd"/>
      <w:r>
        <w:t xml:space="preserve"> </w:t>
      </w:r>
      <w:proofErr w:type="gramStart"/>
      <w:r>
        <w:t xml:space="preserve">лицевых счетах получателей средств федерального бюджета (лицевых счетах для учета операций по переданным полномочиям получателя средств федерального бюджета) и не позднее 6 октября 2017 г. - по постановке на учет бюджетных обязательств получателей средств федерального бюджета, указанных в </w:t>
      </w:r>
      <w:hyperlink w:anchor="P46" w:history="1">
        <w:r>
          <w:rPr>
            <w:color w:val="0000FF"/>
          </w:rPr>
          <w:t>абзаце первом</w:t>
        </w:r>
      </w:hyperlink>
      <w:r>
        <w:t xml:space="preserve"> настоящего пункта.</w:t>
      </w:r>
      <w:proofErr w:type="gramEnd"/>
    </w:p>
    <w:p w:rsidR="002D58CD" w:rsidRDefault="002D58CD">
      <w:pPr>
        <w:pStyle w:val="ConsPlusNormal"/>
        <w:ind w:firstLine="540"/>
        <w:jc w:val="both"/>
      </w:pPr>
      <w:bookmarkStart w:id="17" w:name="P60"/>
      <w:bookmarkEnd w:id="17"/>
      <w:r>
        <w:t xml:space="preserve">15. </w:t>
      </w:r>
      <w:proofErr w:type="gramStart"/>
      <w:r>
        <w:t xml:space="preserve">Главные распорядители средств федерального бюджета не позднее 5 октября 2017 г. представляют в Федеральное казначейство в установленном Министерством финансов Российской Федерации порядке информацию о решениях Президента Российской Федерации и Правительства Российской Федерации, предусмотренных </w:t>
      </w:r>
      <w:hyperlink w:anchor="P48" w:history="1">
        <w:r>
          <w:rPr>
            <w:color w:val="0000FF"/>
          </w:rPr>
          <w:t>подпунктом "а" пункта 14</w:t>
        </w:r>
      </w:hyperlink>
      <w:r>
        <w:t xml:space="preserve"> настоящего постановления, для доведения указанной информации до территориальных органов Федерального казначейства.</w:t>
      </w:r>
      <w:proofErr w:type="gramEnd"/>
    </w:p>
    <w:p w:rsidR="002D58CD" w:rsidRDefault="002D58CD">
      <w:pPr>
        <w:pStyle w:val="ConsPlusNormal"/>
        <w:ind w:firstLine="540"/>
        <w:jc w:val="both"/>
      </w:pPr>
      <w:bookmarkStart w:id="18" w:name="P61"/>
      <w:bookmarkEnd w:id="18"/>
      <w:proofErr w:type="gramStart"/>
      <w:r>
        <w:t xml:space="preserve">Получатели средств федерального бюджета не позднее 5 октября 2017 г. представляют в территориальные органы Федерального казначейства в установленном Министерством финансов Российской Федерации порядке информацию о закупках товаров, работ, услуг, предусмотренных </w:t>
      </w:r>
      <w:hyperlink w:anchor="P49" w:history="1">
        <w:r>
          <w:rPr>
            <w:color w:val="0000FF"/>
          </w:rPr>
          <w:t>подпунктами "б"</w:t>
        </w:r>
      </w:hyperlink>
      <w:r>
        <w:t xml:space="preserve"> - </w:t>
      </w:r>
      <w:hyperlink w:anchor="P58" w:history="1">
        <w:r>
          <w:rPr>
            <w:color w:val="0000FF"/>
          </w:rPr>
          <w:t>"л" пункта 14</w:t>
        </w:r>
      </w:hyperlink>
      <w:r>
        <w:t xml:space="preserve"> настоящего постановления.</w:t>
      </w:r>
      <w:proofErr w:type="gramEnd"/>
    </w:p>
    <w:p w:rsidR="002D58CD" w:rsidRDefault="002D58CD">
      <w:pPr>
        <w:pStyle w:val="ConsPlusNormal"/>
        <w:ind w:firstLine="540"/>
        <w:jc w:val="both"/>
      </w:pPr>
      <w:bookmarkStart w:id="19" w:name="P62"/>
      <w:bookmarkEnd w:id="19"/>
      <w:proofErr w:type="gramStart"/>
      <w:r>
        <w:t xml:space="preserve">Территориальные органы Федерального казначейства на основании информации, представленной в соответствии с </w:t>
      </w:r>
      <w:hyperlink w:anchor="P60" w:history="1">
        <w:r>
          <w:rPr>
            <w:color w:val="0000FF"/>
          </w:rPr>
          <w:t>абзацами первым</w:t>
        </w:r>
      </w:hyperlink>
      <w:r>
        <w:t xml:space="preserve"> и </w:t>
      </w:r>
      <w:hyperlink w:anchor="P61" w:history="1">
        <w:r>
          <w:rPr>
            <w:color w:val="0000FF"/>
          </w:rPr>
          <w:t>вторым</w:t>
        </w:r>
      </w:hyperlink>
      <w:r>
        <w:t xml:space="preserve"> настоящего пункта, не позднее 12 октября 2017 г. в порядке, установленном Министерством финансов Российской Федерации, отменяют приостановление на лицевых счетах получателей средств федерального бюджета операций, указанных в </w:t>
      </w:r>
      <w:hyperlink w:anchor="P59" w:history="1">
        <w:r>
          <w:rPr>
            <w:color w:val="0000FF"/>
          </w:rPr>
          <w:t>абзаце четырнадцатом пункта 14</w:t>
        </w:r>
      </w:hyperlink>
      <w:r>
        <w:t xml:space="preserve"> настоящего постановления, и осуществляют отзыв на лицевые счета главных распорядителей средств федерального бюджета лимитов</w:t>
      </w:r>
      <w:proofErr w:type="gramEnd"/>
      <w:r>
        <w:t xml:space="preserve"> бюджетных обязательств, в отношении которых указанная информация не представлена.</w:t>
      </w:r>
    </w:p>
    <w:p w:rsidR="002D58CD" w:rsidRDefault="002D58CD">
      <w:pPr>
        <w:pStyle w:val="ConsPlusNormal"/>
        <w:ind w:firstLine="540"/>
        <w:jc w:val="both"/>
      </w:pPr>
      <w:r>
        <w:t xml:space="preserve">Лимиты бюджетных обязательств, отозванные в соответствии с </w:t>
      </w:r>
      <w:hyperlink w:anchor="P62" w:history="1">
        <w:r>
          <w:rPr>
            <w:color w:val="0000FF"/>
          </w:rPr>
          <w:t>абзацем третьим</w:t>
        </w:r>
      </w:hyperlink>
      <w:r>
        <w:t xml:space="preserve"> настоящего пункта, не подлежат распределению главными распорядителями средств федерального бюджета.</w:t>
      </w:r>
    </w:p>
    <w:p w:rsidR="002D58CD" w:rsidRDefault="002D58CD">
      <w:pPr>
        <w:pStyle w:val="ConsPlusNormal"/>
        <w:ind w:firstLine="540"/>
        <w:jc w:val="both"/>
      </w:pPr>
      <w:r>
        <w:t xml:space="preserve">Перераспределение бюджетных ассигнований в объеме отозванных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w:t>
      </w:r>
      <w:hyperlink r:id="rId30" w:history="1">
        <w:r>
          <w:rPr>
            <w:color w:val="0000FF"/>
          </w:rPr>
          <w:t>закон</w:t>
        </w:r>
      </w:hyperlink>
      <w:r>
        <w:t>.</w:t>
      </w:r>
    </w:p>
    <w:p w:rsidR="002D58CD" w:rsidRDefault="002D58CD">
      <w:pPr>
        <w:pStyle w:val="ConsPlusNormal"/>
        <w:ind w:firstLine="540"/>
        <w:jc w:val="both"/>
      </w:pPr>
      <w:r>
        <w:t xml:space="preserve">16. </w:t>
      </w:r>
      <w:proofErr w:type="gramStart"/>
      <w:r>
        <w:t>Принятие получателями средств федерального бюджета в пределах соответствующих лимитов бюджетных обязательств, доведенных им в установленном порядке, бюджетных обязательств, возникающих из государственных контрактов (за исключением государственных контрактов (договоров), заключаемых в рамках реализации государственного оборонного заказа, и иных государственных контрактов (договоров), заключаемых в соответствии с решениями Правительства Российской Федерации), предусматривающих условие об исполнении в 2017 году денежного обязательства получателя средств федерального бюджета</w:t>
      </w:r>
      <w:proofErr w:type="gramEnd"/>
      <w:r>
        <w:t xml:space="preserve"> по выплате авансовых платежей, оплате поставленных товаров, выполненных работ (оказанных услуг), срок </w:t>
      </w:r>
      <w:proofErr w:type="gramStart"/>
      <w:r>
        <w:t>исполнения</w:t>
      </w:r>
      <w:proofErr w:type="gramEnd"/>
      <w:r>
        <w:t xml:space="preserve"> которого превышает один месяц, после 1 декабря 2017 г., не допускается.</w:t>
      </w:r>
    </w:p>
    <w:p w:rsidR="002D58CD" w:rsidRDefault="002D58CD">
      <w:pPr>
        <w:pStyle w:val="ConsPlusNormal"/>
        <w:ind w:firstLine="540"/>
        <w:jc w:val="both"/>
      </w:pPr>
      <w:r>
        <w:t xml:space="preserve">17. Получатели средств федерального </w:t>
      </w:r>
      <w:proofErr w:type="gramStart"/>
      <w:r>
        <w:t>бюджета</w:t>
      </w:r>
      <w:proofErr w:type="gramEnd"/>
      <w:r>
        <w:t xml:space="preserve"> в пределах доведенных им в установленном Министерством финансов Российской Федерации порядке соответствующих лимитов бюджетных обязательств принимают бюджетные обязательства по расходам федерального бюджета, которые в соответствии с Федеральным </w:t>
      </w:r>
      <w:hyperlink r:id="rId31" w:history="1">
        <w:r>
          <w:rPr>
            <w:color w:val="0000FF"/>
          </w:rPr>
          <w:t>законом</w:t>
        </w:r>
      </w:hyperlink>
      <w:r>
        <w:t xml:space="preserve"> увязаны с поступлением доходов в федеральный бюджет в размере, не превышающем суммы поступлений в федеральный бюджет соответствующих доходов, подтвержденных администраторами соответствующих доходов федерального бюджета, за исключением расходов, указанных в пунктах 3 - 11 приложения 37 к Федеральному </w:t>
      </w:r>
      <w:hyperlink r:id="rId32" w:history="1">
        <w:r>
          <w:rPr>
            <w:color w:val="0000FF"/>
          </w:rPr>
          <w:t>закону</w:t>
        </w:r>
      </w:hyperlink>
      <w:r>
        <w:t xml:space="preserve">, годовой объем кассовых </w:t>
      </w:r>
      <w:proofErr w:type="gramStart"/>
      <w:r>
        <w:t>выплат</w:t>
      </w:r>
      <w:proofErr w:type="gramEnd"/>
      <w:r>
        <w:t xml:space="preserve"> по которым не должен превышать годовой объем фактических поступлений в федеральный бюджет доходов, указанных в пунктах 3 - 5 приложения 38 к Федеральному </w:t>
      </w:r>
      <w:hyperlink r:id="rId33" w:history="1">
        <w:r>
          <w:rPr>
            <w:color w:val="0000FF"/>
          </w:rPr>
          <w:t>закону</w:t>
        </w:r>
      </w:hyperlink>
      <w:r>
        <w:t>, по результатам исполнения федерального бюджета в текущем финансовом году.</w:t>
      </w:r>
    </w:p>
    <w:p w:rsidR="002D58CD" w:rsidRDefault="002D58CD">
      <w:pPr>
        <w:pStyle w:val="ConsPlusNormal"/>
        <w:ind w:firstLine="540"/>
        <w:jc w:val="both"/>
      </w:pPr>
      <w:r>
        <w:t xml:space="preserve">18.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(далее - межбюджетные трансферты), включенных в перечень, утверждаемый Правительством Российской Федерации в соответствии с </w:t>
      </w:r>
      <w:hyperlink r:id="rId34" w:history="1">
        <w:r>
          <w:rPr>
            <w:color w:val="0000FF"/>
          </w:rPr>
          <w:t>частью 7 статьи 10</w:t>
        </w:r>
      </w:hyperlink>
      <w:r>
        <w:t xml:space="preserve"> Федерального закона, осуществляется с учетом следующих положений:</w:t>
      </w:r>
    </w:p>
    <w:p w:rsidR="002D58CD" w:rsidRDefault="002D58CD">
      <w:pPr>
        <w:pStyle w:val="ConsPlusNormal"/>
        <w:ind w:firstLine="540"/>
        <w:jc w:val="both"/>
      </w:pPr>
      <w:r>
        <w:lastRenderedPageBreak/>
        <w:t>а) перечисление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2D58CD" w:rsidRDefault="002D58CD">
      <w:pPr>
        <w:pStyle w:val="ConsPlusNormal"/>
        <w:ind w:firstLine="540"/>
        <w:jc w:val="both"/>
      </w:pPr>
      <w:r>
        <w:t xml:space="preserve">б) перечисление межбюджетных трансфертов осуществляется в соответствии с заявками по форме и в сроки, которые установлены главным распорядителем средств федерального бюджета, если предоставление таких заявок предусмотрено соответствующими нормативными правовыми актами Правительства Российской Федерации, устанавливающими порядок (правила) предоставления межбюджетных трансфертов, соглашениями (договорами). В заявке указываются необходимый размер средств и срок </w:t>
      </w:r>
      <w:proofErr w:type="gramStart"/>
      <w:r>
        <w:t>возникновения денежного обязательства получателя средств бюджета субъекта Российской Федерации</w:t>
      </w:r>
      <w:proofErr w:type="gramEnd"/>
      <w:r>
        <w:t xml:space="preserve"> в целях исполнения бюджетного обязательства, источником финансового обеспечения которого является межбюджетный трансферт.</w:t>
      </w:r>
    </w:p>
    <w:p w:rsidR="002D58CD" w:rsidRDefault="002D58CD">
      <w:pPr>
        <w:pStyle w:val="ConsPlusNormal"/>
        <w:ind w:firstLine="540"/>
        <w:jc w:val="both"/>
      </w:pPr>
      <w:r>
        <w:t xml:space="preserve">18(1). </w:t>
      </w:r>
      <w:proofErr w:type="gramStart"/>
      <w:r>
        <w:t xml:space="preserve">Передача территориальным органам Федерального казначейства полномочий по перечислению из федерального бюджета бюджетам субъектов Российской Федерации межбюджетных трансфертов, предоставляемых в целях возмещения ранее произведенных расходов бюджетов субъектов Российской Федерации, осуществляется в порядке, аналогичном порядку, предусмотренному </w:t>
      </w:r>
      <w:hyperlink w:anchor="P76" w:history="1">
        <w:r>
          <w:rPr>
            <w:color w:val="0000FF"/>
          </w:rPr>
          <w:t>пунктом 22</w:t>
        </w:r>
      </w:hyperlink>
      <w:r>
        <w:t xml:space="preserve"> настоящего постановления, а перечисление таких межбюджетных трансфертов - после проверки территориальными органами Федерального казначейства в порядке, предусмотренном правовым актом главного распорядителя средств федерального бюджета о</w:t>
      </w:r>
      <w:proofErr w:type="gramEnd"/>
      <w:r>
        <w:t xml:space="preserve"> передаче указанных полномочий, документов, подтверждающих ранее произведенные расходы бюджета субъекта Российской Федерации, на возмещение которых предоставляется межбюджетный трансферт. </w:t>
      </w:r>
      <w:proofErr w:type="gramStart"/>
      <w:r>
        <w:t xml:space="preserve">В случае предоставления межбюджетного трансферта в форме субсидии его перечисление осуществляется в доле, соответствующей уровню </w:t>
      </w:r>
      <w:proofErr w:type="spellStart"/>
      <w:r>
        <w:t>софинансирования</w:t>
      </w:r>
      <w:proofErr w:type="spellEnd"/>
      <w:r>
        <w:t xml:space="preserve"> оплаты расходного обязательства субъекта Российской Федерации, установленному соглашением о предоставлении данной субсидии, в соответствии с предельным уровнем </w:t>
      </w:r>
      <w:proofErr w:type="spellStart"/>
      <w:r>
        <w:t>софинансирования</w:t>
      </w:r>
      <w:proofErr w:type="spellEnd"/>
      <w:r>
        <w:t>, установленным Правительством Российской Федерации.</w:t>
      </w:r>
      <w:proofErr w:type="gramEnd"/>
    </w:p>
    <w:p w:rsidR="002D58CD" w:rsidRDefault="002D58CD">
      <w:pPr>
        <w:pStyle w:val="ConsPlusNormal"/>
        <w:jc w:val="both"/>
      </w:pPr>
      <w:r>
        <w:t>(</w:t>
      </w:r>
      <w:proofErr w:type="gramStart"/>
      <w:r>
        <w:t>п</w:t>
      </w:r>
      <w:proofErr w:type="gramEnd"/>
      <w:r>
        <w:t xml:space="preserve">. 18(1) введен </w:t>
      </w:r>
      <w:hyperlink r:id="rId35" w:history="1">
        <w:r>
          <w:rPr>
            <w:color w:val="0000FF"/>
          </w:rPr>
          <w:t>Постановлением</w:t>
        </w:r>
      </w:hyperlink>
      <w:r>
        <w:t xml:space="preserve"> Правительства РФ от 13.03.2017 N 278)</w:t>
      </w:r>
    </w:p>
    <w:p w:rsidR="002D58CD" w:rsidRDefault="002D58CD">
      <w:pPr>
        <w:pStyle w:val="ConsPlusNormal"/>
        <w:ind w:firstLine="540"/>
        <w:jc w:val="both"/>
      </w:pPr>
      <w:r>
        <w:t xml:space="preserve">19. </w:t>
      </w:r>
      <w:proofErr w:type="gramStart"/>
      <w:r>
        <w:t xml:space="preserve">Главным распорядителям средств федерального бюджета внести в установленном порядке в Правительство Российской Федерации проекты актов Правительства Российской Федерации об утверждении распределения межбюджетных трансфертов бюджетам субъектов Российской Федерации, распределение которых не утверждено Федеральным </w:t>
      </w:r>
      <w:hyperlink r:id="rId36" w:history="1">
        <w:r>
          <w:rPr>
            <w:color w:val="0000FF"/>
          </w:rPr>
          <w:t>законом</w:t>
        </w:r>
      </w:hyperlink>
      <w:r>
        <w:t xml:space="preserve"> (федеральным законом о внесении изменений в Федеральный </w:t>
      </w:r>
      <w:hyperlink r:id="rId37" w:history="1">
        <w:r>
          <w:rPr>
            <w:color w:val="0000FF"/>
          </w:rPr>
          <w:t>закон</w:t>
        </w:r>
      </w:hyperlink>
      <w:r>
        <w:t xml:space="preserve">, актом Правительства Российской Федерации о предоставлении межбюджетного трансферта бюджетам субъектов Российской Федерации), в целях соблюдения сроков, установленных </w:t>
      </w:r>
      <w:hyperlink r:id="rId38" w:history="1">
        <w:r>
          <w:rPr>
            <w:color w:val="0000FF"/>
          </w:rPr>
          <w:t>частями 3</w:t>
        </w:r>
        <w:proofErr w:type="gramEnd"/>
      </w:hyperlink>
      <w:r>
        <w:t xml:space="preserve"> и </w:t>
      </w:r>
      <w:hyperlink r:id="rId39" w:history="1">
        <w:r>
          <w:rPr>
            <w:color w:val="0000FF"/>
          </w:rPr>
          <w:t>4 статьи 10</w:t>
        </w:r>
      </w:hyperlink>
      <w:r>
        <w:t xml:space="preserve"> Федерального закона.</w:t>
      </w:r>
    </w:p>
    <w:p w:rsidR="002D58CD" w:rsidRDefault="002D58CD">
      <w:pPr>
        <w:pStyle w:val="ConsPlusNormal"/>
        <w:ind w:firstLine="540"/>
        <w:jc w:val="both"/>
      </w:pPr>
      <w:r>
        <w:t xml:space="preserve">До представления главными распорядителями средств федерального бюджета в Министерство </w:t>
      </w:r>
      <w:proofErr w:type="gramStart"/>
      <w:r>
        <w:t>финансов Российской Федерации реквизитов акта Правительства Российской</w:t>
      </w:r>
      <w:proofErr w:type="gramEnd"/>
      <w:r>
        <w:t xml:space="preserve"> Федерации, утверждающего распределение субсидий, указанных в </w:t>
      </w:r>
      <w:hyperlink r:id="rId40" w:history="1">
        <w:r>
          <w:rPr>
            <w:color w:val="0000FF"/>
          </w:rPr>
          <w:t>части 3 статьи 10</w:t>
        </w:r>
      </w:hyperlink>
      <w:r>
        <w:t xml:space="preserve"> Федерального закона, лимиты бюджетных обязательств на предоставление указанных субсидий главным распорядителям средств федерального бюджета не доводятся.</w:t>
      </w:r>
    </w:p>
    <w:p w:rsidR="002D58CD" w:rsidRDefault="002D58CD">
      <w:pPr>
        <w:pStyle w:val="ConsPlusNormal"/>
        <w:ind w:firstLine="540"/>
        <w:jc w:val="both"/>
      </w:pPr>
      <w:r>
        <w:t>20. Главным распорядителям средств федерального бюджета как получателям средств федерального бюджета не позднее 1 марта 2017 г. заключить с высшими исполнительными органами государственной власти соответствующих субъектов Российской Федерации соглашения о предоставлении субсидий из федерального бюджета.</w:t>
      </w:r>
    </w:p>
    <w:p w:rsidR="002D58CD" w:rsidRDefault="002D58CD">
      <w:pPr>
        <w:pStyle w:val="ConsPlusNormal"/>
        <w:ind w:firstLine="540"/>
        <w:jc w:val="both"/>
      </w:pPr>
      <w:r>
        <w:t xml:space="preserve">21. </w:t>
      </w:r>
      <w:proofErr w:type="gramStart"/>
      <w:r>
        <w:t xml:space="preserve">В случае отсутствия по состоянию на 1 марта 2017 г. (на 40-й рабочий день со дня вступления в силу федерального закона о внесении изменений в Федеральный </w:t>
      </w:r>
      <w:hyperlink r:id="rId41" w:history="1">
        <w:r>
          <w:rPr>
            <w:color w:val="0000FF"/>
          </w:rPr>
          <w:t>закон</w:t>
        </w:r>
      </w:hyperlink>
      <w:r>
        <w:t xml:space="preserve">, акта Правительства Российской Федерации) соглашений, заключенных между главными распорядителями средств федерального бюджета как получателями средств федерального бюджета, осуществляющими предоставление субсидий, указанных в </w:t>
      </w:r>
      <w:hyperlink r:id="rId42" w:history="1">
        <w:r>
          <w:rPr>
            <w:color w:val="0000FF"/>
          </w:rPr>
          <w:t>части 3 статьи 10</w:t>
        </w:r>
      </w:hyperlink>
      <w:r>
        <w:t xml:space="preserve"> Федерального закона, и высшими исполнительными органами государственной</w:t>
      </w:r>
      <w:proofErr w:type="gramEnd"/>
      <w:r>
        <w:t xml:space="preserve"> </w:t>
      </w:r>
      <w:proofErr w:type="gramStart"/>
      <w:r>
        <w:t xml:space="preserve">власти соответствующих субъектов Российской Федерации, территориальные органы Федерального казначейства в </w:t>
      </w:r>
      <w:hyperlink r:id="rId43" w:history="1">
        <w:r>
          <w:rPr>
            <w:color w:val="0000FF"/>
          </w:rPr>
          <w:t>порядке</w:t>
        </w:r>
      </w:hyperlink>
      <w:r>
        <w:t xml:space="preserve">, установленном Министерством финансов Российской Федерации, не позднее 2 марта 2017 г. (41-го рабочего дня со дня вступления в силу федерального закона о </w:t>
      </w:r>
      <w:r>
        <w:lastRenderedPageBreak/>
        <w:t xml:space="preserve">внесении изменений в Федеральный </w:t>
      </w:r>
      <w:hyperlink r:id="rId44" w:history="1">
        <w:r>
          <w:rPr>
            <w:color w:val="0000FF"/>
          </w:rPr>
          <w:t>закон</w:t>
        </w:r>
      </w:hyperlink>
      <w:r>
        <w:t>, акта Правительства Российской Федерации) приостанавливают операции на лицевых счетах главных распорядителей средств федерального бюджета по доведению лимитов бюджетных обязательств на предоставление указанных</w:t>
      </w:r>
      <w:proofErr w:type="gramEnd"/>
      <w:r>
        <w:t xml:space="preserve"> </w:t>
      </w:r>
      <w:proofErr w:type="gramStart"/>
      <w:r>
        <w:t xml:space="preserve">субсидий и не позднее 10 марта 2017 г. (50-го рабочего дня со дня вступления в силу федерального закона о внесении изменений в Федеральный </w:t>
      </w:r>
      <w:hyperlink r:id="rId45" w:history="1">
        <w:r>
          <w:rPr>
            <w:color w:val="0000FF"/>
          </w:rPr>
          <w:t>закон</w:t>
        </w:r>
      </w:hyperlink>
      <w:r>
        <w:t>, акта Правительства Российской Федерации) - по постановке на учет соответствующих бюджетных обязательств на лицевых счетах получателей средств федерального бюджета (лицевых счетах для учета операций по переданным полномочиям получателя средств федерального бюджета).</w:t>
      </w:r>
      <w:proofErr w:type="gramEnd"/>
    </w:p>
    <w:p w:rsidR="002D58CD" w:rsidRDefault="002D58CD">
      <w:pPr>
        <w:pStyle w:val="ConsPlusNormal"/>
        <w:ind w:firstLine="540"/>
        <w:jc w:val="both"/>
      </w:pPr>
      <w:bookmarkStart w:id="20" w:name="P76"/>
      <w:bookmarkEnd w:id="20"/>
      <w:r>
        <w:t xml:space="preserve">22. </w:t>
      </w:r>
      <w:proofErr w:type="gramStart"/>
      <w:r>
        <w:t>Осуществление в 2017 году территориальными органами Федерального казначейства полномочий получателя средств федерального бюджета по перечислению в бюджеты субъектов Российской Федерации межбюджетных трансфертов в пределах суммы, необходимой для оплаты денежных обязательств по расходам получателей средств бюджета субъекта Российской Федерации, на финансовое обеспечение которых предоставляются межбюджетные трансферты (далее - переданные полномочия), производится в следующем порядке:</w:t>
      </w:r>
      <w:proofErr w:type="gramEnd"/>
    </w:p>
    <w:p w:rsidR="002D58CD" w:rsidRDefault="002D58CD">
      <w:pPr>
        <w:pStyle w:val="ConsPlusNormal"/>
        <w:ind w:firstLine="540"/>
        <w:jc w:val="both"/>
      </w:pPr>
      <w:bookmarkStart w:id="21" w:name="P77"/>
      <w:bookmarkEnd w:id="21"/>
      <w:r>
        <w:t xml:space="preserve">а) главные распорядители средств федерального бюджета, которым как получателям средств федерального бюджета доведены в установленном порядке лимиты бюджетных обязательств на предоставление межбюджетных трансфертов, </w:t>
      </w:r>
      <w:proofErr w:type="gramStart"/>
      <w:r>
        <w:t>полномочия</w:t>
      </w:r>
      <w:proofErr w:type="gramEnd"/>
      <w:r>
        <w:t xml:space="preserve"> по перечислению которых передаются территориальным органам Федерального казначейства, в течение 3 недель со дня заключения соглашения о предоставлении межбюджетного трансферта (в течение 3 недель со дня доведения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 правового акта Правительства Российской Федерации о предоставлении межбюджетного трансферта, если нормативным правовым актом Правительства Российской Федерации, регулирующим порядок предоставления межбюджетного трансферта, не установлено требование о заключении соглашения) принимают правовые акты, </w:t>
      </w:r>
      <w:proofErr w:type="gramStart"/>
      <w:r>
        <w:t>содержащие</w:t>
      </w:r>
      <w:proofErr w:type="gramEnd"/>
      <w:r>
        <w:t xml:space="preserve"> в том числе следующие положения:</w:t>
      </w:r>
    </w:p>
    <w:p w:rsidR="002D58CD" w:rsidRDefault="002D58CD">
      <w:pPr>
        <w:pStyle w:val="ConsPlusNormal"/>
        <w:ind w:firstLine="540"/>
        <w:jc w:val="both"/>
      </w:pPr>
      <w:r>
        <w:t>наименование территориального органа Федерального казначейства, осуществляющего переданные полномочия;</w:t>
      </w:r>
    </w:p>
    <w:p w:rsidR="002D58CD" w:rsidRDefault="002D58CD">
      <w:pPr>
        <w:pStyle w:val="ConsPlusNormal"/>
        <w:ind w:firstLine="540"/>
        <w:jc w:val="both"/>
      </w:pPr>
      <w:r>
        <w:t xml:space="preserve">наименование межбюджетных трансфертов, </w:t>
      </w:r>
      <w:proofErr w:type="gramStart"/>
      <w:r>
        <w:t>полномочия</w:t>
      </w:r>
      <w:proofErr w:type="gramEnd"/>
      <w:r>
        <w:t xml:space="preserve"> по перечислению которых передаются территориальному органу Федерального казначейства, с указанием бюджета субъекта Российской Федерации, кода классификации расходов федерального бюджета, по которому подлежат учету операции по перечислению межбюджетных трансфертов из федерального бюджета, и кода классификации доходов бюджетов бюджетной системы Российской Федерации, по которому подлежат учету операции по поступлению межбюджетных трансфертов в бюджет субъекта Российской Федерации;</w:t>
      </w:r>
    </w:p>
    <w:p w:rsidR="002D58CD" w:rsidRDefault="002D58CD">
      <w:pPr>
        <w:pStyle w:val="ConsPlusNormal"/>
        <w:ind w:firstLine="540"/>
        <w:jc w:val="both"/>
      </w:pPr>
      <w:r>
        <w:t>наименование нормативного правового акта Правительства Российской Федерации, регулирующего порядок (правила) предоставления межбюджетного трансферта;</w:t>
      </w:r>
    </w:p>
    <w:p w:rsidR="002D58CD" w:rsidRDefault="002D58CD">
      <w:pPr>
        <w:pStyle w:val="ConsPlusNormal"/>
        <w:ind w:firstLine="540"/>
        <w:jc w:val="both"/>
      </w:pPr>
      <w:r>
        <w:t>порядок взаимодействия по предоставлению информации об исполнении переданных полномочий;</w:t>
      </w:r>
    </w:p>
    <w:p w:rsidR="002D58CD" w:rsidRDefault="002D58CD">
      <w:pPr>
        <w:pStyle w:val="ConsPlusNormal"/>
        <w:ind w:firstLine="540"/>
        <w:jc w:val="both"/>
      </w:pPr>
      <w:r>
        <w:t xml:space="preserve">б) копия правового акта, указанного в </w:t>
      </w:r>
      <w:hyperlink w:anchor="P77" w:history="1">
        <w:r>
          <w:rPr>
            <w:color w:val="0000FF"/>
          </w:rPr>
          <w:t>абзаце первом подпункта "а"</w:t>
        </w:r>
      </w:hyperlink>
      <w:r>
        <w:t xml:space="preserve"> настоящего пункта, в течение 5 рабочих дней со дня его подписания направляется в территориальный орган Федерального казначейства, осуществляющий переданные полномочия, и в финансовый орган субъекта Российской Федерации, бюджету которого предоставляются межбюджетные трансферты;</w:t>
      </w:r>
    </w:p>
    <w:p w:rsidR="002D58CD" w:rsidRDefault="002D58CD">
      <w:pPr>
        <w:pStyle w:val="ConsPlusNormal"/>
        <w:ind w:firstLine="540"/>
        <w:jc w:val="both"/>
      </w:pPr>
      <w:bookmarkStart w:id="22" w:name="P83"/>
      <w:bookmarkEnd w:id="22"/>
      <w:proofErr w:type="gramStart"/>
      <w:r>
        <w:t>в) предоставление межбюджетных трансфертов осуществляется в пределах лимитов бюджетных обязательств, доведенных в установленном порядке главному распорядителю средств федерального бюджета как получателю средств федерального бюджета на указанные цели, учтенных на лицевом счете, предназначенном для отражения операций по переданным полномочиям, открытом в территориальном органе Федерального казначейства в установленном Федеральным казначейством порядке;</w:t>
      </w:r>
      <w:proofErr w:type="gramEnd"/>
    </w:p>
    <w:p w:rsidR="002D58CD" w:rsidRDefault="002D58CD">
      <w:pPr>
        <w:pStyle w:val="ConsPlusNormal"/>
        <w:ind w:firstLine="540"/>
        <w:jc w:val="both"/>
      </w:pPr>
      <w:proofErr w:type="gramStart"/>
      <w:r>
        <w:t xml:space="preserve">г) перечисление территориальным органом Федерального казначейства межбюджетных трансфертов осуществляется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субъекта Российской Федерации, с отражением соответствующих операций </w:t>
      </w:r>
      <w:r>
        <w:lastRenderedPageBreak/>
        <w:t xml:space="preserve">на лицевом счете, указанном в </w:t>
      </w:r>
      <w:hyperlink w:anchor="P83" w:history="1">
        <w:r>
          <w:rPr>
            <w:color w:val="0000FF"/>
          </w:rPr>
          <w:t>подпункте "в"</w:t>
        </w:r>
      </w:hyperlink>
      <w:r>
        <w:t xml:space="preserve"> настоящего пункта, в порядке, установленном Федеральным казначейством;</w:t>
      </w:r>
      <w:proofErr w:type="gramEnd"/>
    </w:p>
    <w:p w:rsidR="002D58CD" w:rsidRDefault="002D58CD">
      <w:pPr>
        <w:pStyle w:val="ConsPlusNormal"/>
        <w:ind w:firstLine="540"/>
        <w:jc w:val="both"/>
      </w:pPr>
      <w:proofErr w:type="gramStart"/>
      <w:r>
        <w:t xml:space="preserve">д) перечисление субсидий из федерального бюджета осуществляется при оплате денежного обязательства получателя средств бюджета субъекта Российской Федерации, соответствующего целям предоставления субсидии, в доле, соответствующей уровню </w:t>
      </w:r>
      <w:proofErr w:type="spellStart"/>
      <w:r>
        <w:t>софинансирования</w:t>
      </w:r>
      <w:proofErr w:type="spellEnd"/>
      <w:r>
        <w:t xml:space="preserve"> оплаты расходного обязательства субъекта Российской Федерации, установленному соглашением о предоставлении субсидии из федерального бюджета бюджету субъекта Российской Федерации, в соответствии с предельным уровнем </w:t>
      </w:r>
      <w:proofErr w:type="spellStart"/>
      <w:r>
        <w:t>софинансирования</w:t>
      </w:r>
      <w:proofErr w:type="spellEnd"/>
      <w:r>
        <w:t>, установленным Правительством Российской Федерации;</w:t>
      </w:r>
      <w:proofErr w:type="gramEnd"/>
    </w:p>
    <w:p w:rsidR="002D58CD" w:rsidRDefault="002D58CD">
      <w:pPr>
        <w:pStyle w:val="ConsPlusNormal"/>
        <w:ind w:firstLine="540"/>
        <w:jc w:val="both"/>
      </w:pPr>
      <w:proofErr w:type="gramStart"/>
      <w:r>
        <w:t>е) операции по кассовым расходам бюджетов субъектов Российской Федерации, на финансовое обеспечение которых предоставлены межбюджетные трансферты, осуществляются не позднее 2-го рабочего дня, следующего за днем представления в территориальный орган Федерального казначейства финансовым органом субъекта Российской Федерации (получателем средств бюджета субъекта Российской Федерации в случае осуществления на основании соглашения между территориальным органом Федерального казначейства и высшим исполнительным органом государственной власти субъекта</w:t>
      </w:r>
      <w:proofErr w:type="gramEnd"/>
      <w:r>
        <w:t xml:space="preserve"> </w:t>
      </w:r>
      <w:proofErr w:type="gramStart"/>
      <w:r>
        <w:t>Российской Федерации отдельных функций финансового органа субъекта Российской Федерации по исполнению бюджета субъекта Российской Федерации) платежных документов, оформленных в установленном порядке.</w:t>
      </w:r>
      <w:proofErr w:type="gramEnd"/>
    </w:p>
    <w:p w:rsidR="002D58CD" w:rsidRDefault="002D58CD">
      <w:pPr>
        <w:pStyle w:val="ConsPlusNormal"/>
        <w:ind w:firstLine="540"/>
        <w:jc w:val="both"/>
      </w:pPr>
      <w:r>
        <w:t xml:space="preserve">23. </w:t>
      </w:r>
      <w:proofErr w:type="gramStart"/>
      <w:r>
        <w:t>Не использованные на 1 января 2017 г. остатки межбюджетных трансфертов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межбюджетных трансфертов, в первые 15 рабочих дней 2017 года в установленном порядке.</w:t>
      </w:r>
      <w:proofErr w:type="gramEnd"/>
    </w:p>
    <w:p w:rsidR="002D58CD" w:rsidRDefault="002D58CD">
      <w:pPr>
        <w:pStyle w:val="ConsPlusNormal"/>
        <w:ind w:firstLine="540"/>
        <w:jc w:val="both"/>
      </w:pPr>
      <w:bookmarkStart w:id="23" w:name="P88"/>
      <w:bookmarkEnd w:id="23"/>
      <w:r>
        <w:t xml:space="preserve">24. </w:t>
      </w:r>
      <w:proofErr w:type="gramStart"/>
      <w:r>
        <w:t xml:space="preserve">Перечисление в соответствии с </w:t>
      </w:r>
      <w:hyperlink r:id="rId46" w:history="1">
        <w:r>
          <w:rPr>
            <w:color w:val="0000FF"/>
          </w:rPr>
          <w:t>частью 4 статьи 5</w:t>
        </w:r>
      </w:hyperlink>
      <w:r>
        <w:t xml:space="preserve"> Федерального закона на счета, открытые территориальным органам Федерального казначейства в учреждениях Центрального банка Российской Федерации, остатков средств в валюте Российской Федерации, источником образования которых являются предоставленные из федерального бюджета субсидии юридическим лицам в целях финансового обеспечения их затрат и бюджетные инвестиции, не использованных ими по состоянию на 1 января 2017 г. (далее</w:t>
      </w:r>
      <w:proofErr w:type="gramEnd"/>
      <w:r>
        <w:t xml:space="preserve"> соответственно - целевые средства, остатки целевых средств, организации), со счетов, открытых организациям в учреждениях Центрального банка Российской Федерации, в кредитных организациях, осуществляется в следующем порядке:</w:t>
      </w:r>
    </w:p>
    <w:p w:rsidR="002D58CD" w:rsidRDefault="002D58CD">
      <w:pPr>
        <w:pStyle w:val="ConsPlusNormal"/>
        <w:ind w:firstLine="540"/>
        <w:jc w:val="both"/>
      </w:pPr>
      <w:proofErr w:type="gramStart"/>
      <w:r>
        <w:t>а) остатки целевых средств не позднее 1 апреля 2017 г. перечисляются организациями на счета, открытые территориальным органам Федерального казначейства в учреждениях Центрального банка Российской Федерации для учета денежных средств организаций, не являющихся участниками бюджетного процесса, в соответствии с уведомлением соответствующего главного распорядителя средств федерального бюджета, направленным организациям в произвольной письменной форме, подписанным руководителем (иным уполномоченным лицом) главного распорядителя средств федерального</w:t>
      </w:r>
      <w:proofErr w:type="gramEnd"/>
      <w:r>
        <w:t xml:space="preserve"> бюджета;</w:t>
      </w:r>
    </w:p>
    <w:p w:rsidR="002D58CD" w:rsidRDefault="002D58CD">
      <w:pPr>
        <w:pStyle w:val="ConsPlusNormal"/>
        <w:ind w:firstLine="540"/>
        <w:jc w:val="both"/>
      </w:pPr>
      <w:proofErr w:type="gramStart"/>
      <w:r>
        <w:t>б) операции с остатками целевых средств учитываются на лицевых счетах, предназначенных для учета операций со средствами юридических лиц (их обособленных подразделений), не являющихся участниками бюджетного процесса (далее - лицевой счет для учета операций со средствами юридических лиц, не являющихся участниками бюджетного процесса), открываемых организациям в территориальных органах Федерального казначейства в порядке, установленном Федеральным казначейством;</w:t>
      </w:r>
      <w:proofErr w:type="gramEnd"/>
    </w:p>
    <w:p w:rsidR="002D58CD" w:rsidRDefault="002D58CD">
      <w:pPr>
        <w:pStyle w:val="ConsPlusNormal"/>
        <w:ind w:firstLine="540"/>
        <w:jc w:val="both"/>
      </w:pPr>
      <w:bookmarkStart w:id="24" w:name="P91"/>
      <w:bookmarkEnd w:id="24"/>
      <w:proofErr w:type="gramStart"/>
      <w:r>
        <w:t>в) основанием для открытия лицевых счетов для учета операций со средствами юридических лиц, не являющихся участниками бюджетного процесса, являются договоры (соглашения) между главными распорядителями средств федерального бюджета как получателями средств федерального бюджета, предоставившими целевые средства, и организациями или нормативные правовые акты, устанавливающие порядок (правила) предоставления субсидий организациям, если указанными актами заключение договора (соглашения) о предоставлении субсидий не предусмотрено;</w:t>
      </w:r>
      <w:proofErr w:type="gramEnd"/>
    </w:p>
    <w:p w:rsidR="002D58CD" w:rsidRDefault="002D58CD">
      <w:pPr>
        <w:pStyle w:val="ConsPlusNormal"/>
        <w:ind w:firstLine="540"/>
        <w:jc w:val="both"/>
      </w:pPr>
      <w:bookmarkStart w:id="25" w:name="P92"/>
      <w:bookmarkEnd w:id="25"/>
      <w:proofErr w:type="gramStart"/>
      <w:r>
        <w:t xml:space="preserve">г) главные распорядители средств федерального бюджета, указанные в </w:t>
      </w:r>
      <w:hyperlink w:anchor="P91" w:history="1">
        <w:r>
          <w:rPr>
            <w:color w:val="0000FF"/>
          </w:rPr>
          <w:t>подпункте "в"</w:t>
        </w:r>
      </w:hyperlink>
      <w:r>
        <w:t xml:space="preserve"> </w:t>
      </w:r>
      <w:r>
        <w:lastRenderedPageBreak/>
        <w:t xml:space="preserve">настоящего пункта, доводят до организаций для последующего предоставления ими не позднее 22 мая 2017 г. в территориальные органы Федерального казначейства принятые до 1 мая 2017 г. по согласованию с Министерством финансов Российской Федерации решения об использовании в 2017 году полностью или частично остатков целевых средств, предусмотренные </w:t>
      </w:r>
      <w:hyperlink r:id="rId47" w:history="1">
        <w:r>
          <w:rPr>
            <w:color w:val="0000FF"/>
          </w:rPr>
          <w:t>частью 5 статьи 5</w:t>
        </w:r>
        <w:proofErr w:type="gramEnd"/>
      </w:hyperlink>
      <w:r>
        <w:t xml:space="preserve"> Федерального закона, в форме сведений об операциях с остатками целевых средств, утвержденных в порядке и по форме, которые установлены Министерством финансов Российской Федерации:</w:t>
      </w:r>
    </w:p>
    <w:p w:rsidR="002D58CD" w:rsidRDefault="002D58CD">
      <w:pPr>
        <w:pStyle w:val="ConsPlusNormal"/>
        <w:ind w:firstLine="540"/>
        <w:jc w:val="both"/>
      </w:pPr>
      <w:bookmarkStart w:id="26" w:name="P93"/>
      <w:bookmarkEnd w:id="26"/>
      <w:r>
        <w:t>на цели, ранее установленные условиями предоставления целевых средств;</w:t>
      </w:r>
    </w:p>
    <w:p w:rsidR="002D58CD" w:rsidRDefault="002D58CD">
      <w:pPr>
        <w:pStyle w:val="ConsPlusNormal"/>
        <w:ind w:firstLine="540"/>
        <w:jc w:val="both"/>
      </w:pPr>
      <w:bookmarkStart w:id="27" w:name="P94"/>
      <w:bookmarkEnd w:id="27"/>
      <w:proofErr w:type="gramStart"/>
      <w:r>
        <w:t xml:space="preserve">на иные цели, определенные Федеральным </w:t>
      </w:r>
      <w:hyperlink r:id="rId48" w:history="1">
        <w:r>
          <w:rPr>
            <w:color w:val="0000FF"/>
          </w:rPr>
          <w:t>законом</w:t>
        </w:r>
      </w:hyperlink>
      <w:r>
        <w:t xml:space="preserve">, при одновременном сокращении бюджетных ассигнований на предоставление в 2017 году субсидий (бюджетных инвестиций) соответствующим организациям путем внесения изменений в сводную бюджетную роспись в соответствии с </w:t>
      </w:r>
      <w:hyperlink r:id="rId49" w:history="1">
        <w:r>
          <w:rPr>
            <w:color w:val="0000FF"/>
          </w:rPr>
          <w:t>пунктом 5 части 5 статьи 3</w:t>
        </w:r>
      </w:hyperlink>
      <w:r>
        <w:t xml:space="preserve"> Федерального закона от 30 ноября 2016 г. N 409-ФЗ "О внесении изменений в Бюджетный кодекс Российской Федерации и признании утратившими силу отдельных положений</w:t>
      </w:r>
      <w:proofErr w:type="gramEnd"/>
      <w:r>
        <w:t xml:space="preserve"> законодательных актов Российской Федерации";</w:t>
      </w:r>
    </w:p>
    <w:p w:rsidR="002D58CD" w:rsidRDefault="002D58CD">
      <w:pPr>
        <w:pStyle w:val="ConsPlusNormal"/>
        <w:ind w:firstLine="540"/>
        <w:jc w:val="both"/>
      </w:pPr>
      <w:r>
        <w:t xml:space="preserve">д) территориальными органами Федерального казначейства не допускается проведение операций по кассовым выплатам с лицевых счетов для учета операций со средствами юридических лиц, не являющихся участниками бюджетного процесса, за счет остатков целевых средств до представления организациями сведений об операциях с остатками целевых средств, указанных в </w:t>
      </w:r>
      <w:hyperlink w:anchor="P92" w:history="1">
        <w:r>
          <w:rPr>
            <w:color w:val="0000FF"/>
          </w:rPr>
          <w:t>подпункте "г"</w:t>
        </w:r>
      </w:hyperlink>
      <w:r>
        <w:t xml:space="preserve"> настоящего пункта.</w:t>
      </w:r>
    </w:p>
    <w:p w:rsidR="002D58CD" w:rsidRDefault="002D58CD">
      <w:pPr>
        <w:pStyle w:val="ConsPlusNormal"/>
        <w:ind w:firstLine="540"/>
        <w:jc w:val="both"/>
      </w:pPr>
      <w:bookmarkStart w:id="28" w:name="P96"/>
      <w:bookmarkEnd w:id="28"/>
      <w:r>
        <w:t xml:space="preserve">25. </w:t>
      </w:r>
      <w:proofErr w:type="gramStart"/>
      <w:r>
        <w:t xml:space="preserve">Принятие решений, указанных в </w:t>
      </w:r>
      <w:hyperlink w:anchor="P93" w:history="1">
        <w:r>
          <w:rPr>
            <w:color w:val="0000FF"/>
          </w:rPr>
          <w:t>абзаце втором подпункта "г" пункта 24</w:t>
        </w:r>
      </w:hyperlink>
      <w:r>
        <w:t xml:space="preserve"> настоящего постановления (с учетом положений </w:t>
      </w:r>
      <w:hyperlink w:anchor="P111" w:history="1">
        <w:r>
          <w:rPr>
            <w:color w:val="0000FF"/>
          </w:rPr>
          <w:t>пункта 26</w:t>
        </w:r>
      </w:hyperlink>
      <w:r>
        <w:t xml:space="preserve"> настоящего постановления), осуществляется главным распорядителем средств федерального бюджета как получателем средств федерального бюджета, предоставляющим целевые средства, при наличии неисполненных обязательств, принятых организациями, источником финансового обеспечения которых являются неиспользованные остатки целевых средств (за исключением целевых средств, предоставленных в 2016 году в рамках государственной </w:t>
      </w:r>
      <w:hyperlink r:id="rId50" w:history="1">
        <w:r>
          <w:rPr>
            <w:color w:val="0000FF"/>
          </w:rPr>
          <w:t>программы</w:t>
        </w:r>
        <w:proofErr w:type="gramEnd"/>
      </w:hyperlink>
      <w:r>
        <w:t xml:space="preserve"> </w:t>
      </w:r>
      <w:proofErr w:type="gramStart"/>
      <w:r>
        <w:t>Российской Федерации "Развитие оборонно-промышленного комплекса"), на основании отчета о расходах организации с приложением к нему копий документов, подтверждающих наличие неисполненных принятых обязательств организаций (за исключением документов, содержащих сведения, составляющие государственную тайну) (далее - принятые обязательства), и (или) обязательств, подлежащих принятию в 2017 году в соответствии с конкурсными процедурами и (или) отборами, предусмотренными нормативными правовыми актами, регулирующими порядок предоставления целевых средств (далее</w:t>
      </w:r>
      <w:proofErr w:type="gramEnd"/>
      <w:r>
        <w:t xml:space="preserve"> - подлежащие принятию обязательства), представленных ими указанным главным распорядителям средств федерального бюджета, кроме целевых средств, предоставляемых в целях осуществления выплат физическим лицам.</w:t>
      </w:r>
    </w:p>
    <w:p w:rsidR="002D58CD" w:rsidRDefault="002D58CD">
      <w:pPr>
        <w:pStyle w:val="ConsPlusNormal"/>
        <w:ind w:firstLine="540"/>
        <w:jc w:val="both"/>
      </w:pPr>
      <w:proofErr w:type="gramStart"/>
      <w:r>
        <w:t xml:space="preserve">Принятие решений об использовании средств, поступающих в 2017 году в качестве возврата дебиторской задолженности прошлых лет, источником финансового обеспечения которых являются данные средства (далее - средства от возврата дебиторской задолженности), осуществляется главным распорядителем средств федерального бюджета, указанным в </w:t>
      </w:r>
      <w:hyperlink w:anchor="P96" w:history="1">
        <w:r>
          <w:rPr>
            <w:color w:val="0000FF"/>
          </w:rPr>
          <w:t>абзаце первом</w:t>
        </w:r>
      </w:hyperlink>
      <w:r>
        <w:t xml:space="preserve"> настоящего пункта, в связи с расторжением в соответствии с гражданским законодательством Российской Федерации ранее заключенных организациями контрактов (договоров), в том числе</w:t>
      </w:r>
      <w:proofErr w:type="gramEnd"/>
      <w:r>
        <w:t xml:space="preserve"> в связи с введением процедур, применяемых в деле о банкротстве поставщика (исполнителя), не позднее 30 рабочих дней со дня поступления организациям средств от возврата дебиторской задолженности.</w:t>
      </w:r>
    </w:p>
    <w:p w:rsidR="002D58CD" w:rsidRDefault="002D58CD">
      <w:pPr>
        <w:pStyle w:val="ConsPlusNormal"/>
        <w:ind w:firstLine="540"/>
        <w:jc w:val="both"/>
      </w:pPr>
      <w:proofErr w:type="gramStart"/>
      <w:r>
        <w:t xml:space="preserve">Принятие решений о наличии потребности в остатках субсидий, предоставленных из федерального бюджета федеральным бюджетным или автономным учреждениям в соответствии с </w:t>
      </w:r>
      <w:hyperlink r:id="rId51" w:history="1">
        <w:r>
          <w:rPr>
            <w:color w:val="0000FF"/>
          </w:rPr>
          <w:t>абзацем вторым пункта 1 статьи 78.1</w:t>
        </w:r>
      </w:hyperlink>
      <w:r>
        <w:t xml:space="preserve"> Бюджетного кодекса Российской Федерации, не использованных ими по состоянию на 1 января 2017 г. (далее соответственно - учреждения, остатки субсидий учреждений), осуществляется в соответствии с положениями, установленными </w:t>
      </w:r>
      <w:hyperlink w:anchor="P96" w:history="1">
        <w:r>
          <w:rPr>
            <w:color w:val="0000FF"/>
          </w:rPr>
          <w:t>абзацем первым</w:t>
        </w:r>
      </w:hyperlink>
      <w:r>
        <w:t xml:space="preserve"> настоящего пункта.</w:t>
      </w:r>
      <w:proofErr w:type="gramEnd"/>
    </w:p>
    <w:p w:rsidR="002D58CD" w:rsidRDefault="002D58CD">
      <w:pPr>
        <w:pStyle w:val="ConsPlusNormal"/>
        <w:ind w:firstLine="540"/>
        <w:jc w:val="both"/>
      </w:pPr>
      <w:r>
        <w:t>В целях согласования решений о наличии потребности в остатках целевых средств (остатках субсидий учреждений), решений об использовании средств от возврата дебиторской задолженности с Министерством финансов Российской Федерации:</w:t>
      </w:r>
    </w:p>
    <w:p w:rsidR="002D58CD" w:rsidRDefault="002D58CD">
      <w:pPr>
        <w:pStyle w:val="ConsPlusNormal"/>
        <w:ind w:firstLine="540"/>
        <w:jc w:val="both"/>
      </w:pPr>
      <w:bookmarkStart w:id="29" w:name="P100"/>
      <w:bookmarkEnd w:id="29"/>
      <w:proofErr w:type="gramStart"/>
      <w:r>
        <w:t xml:space="preserve">главный распорядитель средств федерального бюджета не позднее 24 апреля 2017 г. (20-го </w:t>
      </w:r>
      <w:r>
        <w:lastRenderedPageBreak/>
        <w:t xml:space="preserve">рабочего дня со дня поступления организациям средств от возврата дебиторской задолженности) направляет в Министерство финансов Российской Федерации сведения, указанные в </w:t>
      </w:r>
      <w:hyperlink w:anchor="P92" w:history="1">
        <w:r>
          <w:rPr>
            <w:color w:val="0000FF"/>
          </w:rPr>
          <w:t>подпункте "г" пункта 24</w:t>
        </w:r>
      </w:hyperlink>
      <w:r>
        <w:t xml:space="preserve"> настоящего постановления (не позднее 23 июня 2017 г. - сведения об операциях с субсидиями, предоставленными учреждению), по формам, установленным Министерством финансов Российской Федерации, с приложением</w:t>
      </w:r>
      <w:proofErr w:type="gramEnd"/>
      <w:r>
        <w:t xml:space="preserve"> информации о документах, подтверждающих наличие принятых и (или) подлежащих принятию обязательств, источником финансового обеспечения которых являются неиспользованные остатки целевых средств (остатки субсидий учреждений), с указанием:</w:t>
      </w:r>
    </w:p>
    <w:p w:rsidR="002D58CD" w:rsidRDefault="002D58CD">
      <w:pPr>
        <w:pStyle w:val="ConsPlusNormal"/>
        <w:ind w:firstLine="540"/>
        <w:jc w:val="both"/>
      </w:pPr>
      <w:r>
        <w:t>наименования организации (учреждения);</w:t>
      </w:r>
    </w:p>
    <w:p w:rsidR="002D58CD" w:rsidRDefault="002D58CD">
      <w:pPr>
        <w:pStyle w:val="ConsPlusNormal"/>
        <w:ind w:firstLine="540"/>
        <w:jc w:val="both"/>
      </w:pPr>
      <w:r>
        <w:t>цели предоставления целевых средств (субсидий учреждениям);</w:t>
      </w:r>
    </w:p>
    <w:p w:rsidR="002D58CD" w:rsidRDefault="002D58CD">
      <w:pPr>
        <w:pStyle w:val="ConsPlusNormal"/>
        <w:ind w:firstLine="540"/>
        <w:jc w:val="both"/>
      </w:pPr>
      <w:r>
        <w:t>кода классификации расходов федерального бюджета по предоставлению целевых средств (субсидий учреждениям);</w:t>
      </w:r>
    </w:p>
    <w:p w:rsidR="002D58CD" w:rsidRDefault="002D58CD">
      <w:pPr>
        <w:pStyle w:val="ConsPlusNormal"/>
        <w:ind w:firstLine="540"/>
        <w:jc w:val="both"/>
      </w:pPr>
      <w:proofErr w:type="gramStart"/>
      <w:r>
        <w:t xml:space="preserve">суммы остатка целевых средств (субсидий учреждениям), не использованных по состоянию на 1 января 2017 г., с указанием сумм, в отношении которых подтверждается наличие потребности в направлении их на цели, ранее установленные условиями предоставления целевых средств, либо на иные цели в соответствии с положениями </w:t>
      </w:r>
      <w:hyperlink w:anchor="P94" w:history="1">
        <w:r>
          <w:rPr>
            <w:color w:val="0000FF"/>
          </w:rPr>
          <w:t>абзаца третьего подпункта "г" пункта 24</w:t>
        </w:r>
      </w:hyperlink>
      <w:r>
        <w:t xml:space="preserve"> настоящего постановления;</w:t>
      </w:r>
      <w:proofErr w:type="gramEnd"/>
    </w:p>
    <w:p w:rsidR="002D58CD" w:rsidRDefault="002D58CD">
      <w:pPr>
        <w:pStyle w:val="ConsPlusNormal"/>
        <w:ind w:firstLine="540"/>
        <w:jc w:val="both"/>
      </w:pPr>
      <w:r>
        <w:t>реквизитов документов, подтверждающих наличие принятых и (или) подлежащих принятию обязательств организации (учреждения);</w:t>
      </w:r>
    </w:p>
    <w:p w:rsidR="002D58CD" w:rsidRDefault="002D58CD">
      <w:pPr>
        <w:pStyle w:val="ConsPlusNormal"/>
        <w:ind w:firstLine="540"/>
        <w:jc w:val="both"/>
      </w:pPr>
      <w:r>
        <w:t>реквизитов документов, подтверждающих факт проведения в 2016 году конкурсных процедур и (или) отборов, предусмотренных нормативными правовыми актами, регулирующими порядок предоставления целевых средств;</w:t>
      </w:r>
    </w:p>
    <w:p w:rsidR="002D58CD" w:rsidRDefault="002D58CD">
      <w:pPr>
        <w:pStyle w:val="ConsPlusNormal"/>
        <w:ind w:firstLine="540"/>
        <w:jc w:val="both"/>
      </w:pPr>
      <w:r>
        <w:t xml:space="preserve">реквизитов контрактов (договоров), расторгнутых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 источником финансового </w:t>
      </w:r>
      <w:proofErr w:type="gramStart"/>
      <w:r>
        <w:t>обеспечения</w:t>
      </w:r>
      <w:proofErr w:type="gramEnd"/>
      <w:r>
        <w:t xml:space="preserve"> которых являются средства от возврата дебиторской задолженности;</w:t>
      </w:r>
    </w:p>
    <w:p w:rsidR="002D58CD" w:rsidRDefault="002D58CD">
      <w:pPr>
        <w:pStyle w:val="ConsPlusNormal"/>
        <w:ind w:firstLine="540"/>
        <w:jc w:val="both"/>
      </w:pPr>
      <w:bookmarkStart w:id="30" w:name="P108"/>
      <w:bookmarkEnd w:id="30"/>
      <w:r>
        <w:t>общей суммы выплат, подлежащих перечислению организацией (учреждением) физическим лицам.</w:t>
      </w:r>
    </w:p>
    <w:p w:rsidR="002D58CD" w:rsidRDefault="002D58CD">
      <w:pPr>
        <w:pStyle w:val="ConsPlusNormal"/>
        <w:ind w:firstLine="540"/>
        <w:jc w:val="both"/>
      </w:pPr>
      <w:proofErr w:type="gramStart"/>
      <w:r>
        <w:t xml:space="preserve">Министерство финансов Российской Федерации не позднее 5 рабочих дней со дня поступления сведений и информации, которые указаны в </w:t>
      </w:r>
      <w:hyperlink w:anchor="P100" w:history="1">
        <w:r>
          <w:rPr>
            <w:color w:val="0000FF"/>
          </w:rPr>
          <w:t>абзаце пятом</w:t>
        </w:r>
      </w:hyperlink>
      <w:r>
        <w:t xml:space="preserve"> настоящего пункта, рассматривает их и принимает решение о согласовании либо возвращает представленные документы с указанием причины, по которой решение не может быть согласовано (несоответствие сведений формам, установленным Министерством финансов Российской Федерации, несоответствие информации о документах, подтверждающих наличие принятых и (или</w:t>
      </w:r>
      <w:proofErr w:type="gramEnd"/>
      <w:r>
        <w:t xml:space="preserve">) подлежащих принятию обязательств, требованиям, указанным в </w:t>
      </w:r>
      <w:hyperlink w:anchor="P100" w:history="1">
        <w:r>
          <w:rPr>
            <w:color w:val="0000FF"/>
          </w:rPr>
          <w:t>абзацах пятом</w:t>
        </w:r>
      </w:hyperlink>
      <w:r>
        <w:t xml:space="preserve"> - </w:t>
      </w:r>
      <w:hyperlink w:anchor="P108" w:history="1">
        <w:r>
          <w:rPr>
            <w:color w:val="0000FF"/>
          </w:rPr>
          <w:t>тринадцатом</w:t>
        </w:r>
      </w:hyperlink>
      <w:r>
        <w:t xml:space="preserve"> настоящего пункта).</w:t>
      </w:r>
    </w:p>
    <w:p w:rsidR="002D58CD" w:rsidRDefault="002D58CD">
      <w:pPr>
        <w:pStyle w:val="ConsPlusNormal"/>
        <w:ind w:firstLine="540"/>
        <w:jc w:val="both"/>
      </w:pPr>
      <w:r>
        <w:t xml:space="preserve">Принятие решения о наличии потребности в неиспользованных лимитах бюджетных обязательств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юридических лиц - получателей субсидий в соответствии с </w:t>
      </w:r>
      <w:hyperlink w:anchor="P34" w:history="1">
        <w:r>
          <w:rPr>
            <w:color w:val="0000FF"/>
          </w:rPr>
          <w:t>подпунктом "в" пункта 8</w:t>
        </w:r>
      </w:hyperlink>
      <w:r>
        <w:t xml:space="preserve"> настоящего постановления, осуществляется в соответствии с положениями, установленными настоящим пунктом.</w:t>
      </w:r>
    </w:p>
    <w:p w:rsidR="002D58CD" w:rsidRDefault="002D58CD">
      <w:pPr>
        <w:pStyle w:val="ConsPlusNormal"/>
        <w:ind w:firstLine="540"/>
        <w:jc w:val="both"/>
      </w:pPr>
      <w:bookmarkStart w:id="31" w:name="P111"/>
      <w:bookmarkEnd w:id="31"/>
      <w:r>
        <w:t xml:space="preserve">26. </w:t>
      </w:r>
      <w:proofErr w:type="gramStart"/>
      <w:r>
        <w:t xml:space="preserve">Принятие и согласование решений, указанных в </w:t>
      </w:r>
      <w:hyperlink w:anchor="P92" w:history="1">
        <w:r>
          <w:rPr>
            <w:color w:val="0000FF"/>
          </w:rPr>
          <w:t>подпункте "г" пункта 24</w:t>
        </w:r>
      </w:hyperlink>
      <w:r>
        <w:t xml:space="preserve"> настоящего постановления в отношении остатков целевых средств, источником образования которых являются бюджетные инвестиции юридическим лицам, не являющимся федеральными государственными учреждениями и федеральными государственными унитарными предприятиями, в объекты капитального строительства государственной собственности Российской Федерации и (или) на приобретение объектов недвижимого имущества в государственную собственность Российской Федерации (за исключением бюджетных инвестиций, предоставленных</w:t>
      </w:r>
      <w:proofErr w:type="gramEnd"/>
      <w:r>
        <w:t xml:space="preserve"> </w:t>
      </w:r>
      <w:proofErr w:type="gramStart"/>
      <w:r>
        <w:t xml:space="preserve">в 2016 году в рамках государственной </w:t>
      </w:r>
      <w:hyperlink r:id="rId52" w:history="1">
        <w:r>
          <w:rPr>
            <w:color w:val="0000FF"/>
          </w:rPr>
          <w:t>программы</w:t>
        </w:r>
      </w:hyperlink>
      <w:r>
        <w:t xml:space="preserve"> Российской Федерации "Развитие оборонно-промышленного комплекса"), а также решений о наличии потребности в направлении на те же цели остатков субсидий, не использованных по состоянию на 1 января 2017 г., предоставленных из федерального бюджета учреждениям, федеральным государственным унитарным предприятиям на осуществление капитальных вложений в объекты государственной </w:t>
      </w:r>
      <w:r>
        <w:lastRenderedPageBreak/>
        <w:t xml:space="preserve">собственности Российской Федерации в соответствии со </w:t>
      </w:r>
      <w:hyperlink r:id="rId53" w:history="1">
        <w:r>
          <w:rPr>
            <w:color w:val="0000FF"/>
          </w:rPr>
          <w:t>статьей 78.2</w:t>
        </w:r>
      </w:hyperlink>
      <w:r>
        <w:t xml:space="preserve"> Бюджетного</w:t>
      </w:r>
      <w:proofErr w:type="gramEnd"/>
      <w:r>
        <w:t xml:space="preserve"> </w:t>
      </w:r>
      <w:proofErr w:type="gramStart"/>
      <w:r>
        <w:t xml:space="preserve">кодекса Российской Федерации, осуществляются в соответствии с положениями, установленными </w:t>
      </w:r>
      <w:hyperlink w:anchor="P96" w:history="1">
        <w:r>
          <w:rPr>
            <w:color w:val="0000FF"/>
          </w:rPr>
          <w:t>пунктом 25</w:t>
        </w:r>
      </w:hyperlink>
      <w:r>
        <w:t xml:space="preserve"> настоящего постановления, при условии представления главными распорядителями средств федерального бюджета в Министерство финансов Российской Федерации информации о согласовании решений, предусмотренных настоящим пунктом, с Министерством экономического развития Российской Федерации.</w:t>
      </w:r>
      <w:proofErr w:type="gramEnd"/>
    </w:p>
    <w:p w:rsidR="002D58CD" w:rsidRDefault="002D58CD">
      <w:pPr>
        <w:pStyle w:val="ConsPlusNormal"/>
        <w:jc w:val="both"/>
      </w:pPr>
      <w:r>
        <w:t xml:space="preserve">(в ред. </w:t>
      </w:r>
      <w:hyperlink r:id="rId54" w:history="1">
        <w:r>
          <w:rPr>
            <w:color w:val="0000FF"/>
          </w:rPr>
          <w:t>Постановления</w:t>
        </w:r>
      </w:hyperlink>
      <w:r>
        <w:t xml:space="preserve"> Правительства РФ от 13.03.2017 N 278)</w:t>
      </w:r>
    </w:p>
    <w:p w:rsidR="002D58CD" w:rsidRDefault="002D58CD">
      <w:pPr>
        <w:pStyle w:val="ConsPlusNormal"/>
        <w:ind w:firstLine="540"/>
        <w:jc w:val="both"/>
      </w:pPr>
      <w:bookmarkStart w:id="32" w:name="P113"/>
      <w:bookmarkEnd w:id="32"/>
      <w:r>
        <w:t xml:space="preserve">27. </w:t>
      </w:r>
      <w:proofErr w:type="gramStart"/>
      <w:r>
        <w:t xml:space="preserve">При отсутствии по состоянию на 1 мая 2017 г. (30-й рабочий день со дня поступления средств от возврата дебиторской задолженности) решений, указанных в </w:t>
      </w:r>
      <w:hyperlink w:anchor="P92" w:history="1">
        <w:r>
          <w:rPr>
            <w:color w:val="0000FF"/>
          </w:rPr>
          <w:t>подпункте "г" пункта 24</w:t>
        </w:r>
      </w:hyperlink>
      <w:r>
        <w:t xml:space="preserve"> настоящего постановления, организации не позднее 1 июня 2017 г.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неподтвержденные</w:t>
      </w:r>
      <w:proofErr w:type="gramEnd"/>
      <w:r>
        <w:t xml:space="preserve"> остатки целевых средств (средства от возврата дебиторской задолженности).</w:t>
      </w:r>
    </w:p>
    <w:p w:rsidR="002D58CD" w:rsidRDefault="002D58CD">
      <w:pPr>
        <w:pStyle w:val="ConsPlusNormal"/>
        <w:ind w:firstLine="540"/>
        <w:jc w:val="both"/>
      </w:pPr>
      <w:r>
        <w:t xml:space="preserve">28. </w:t>
      </w:r>
      <w:proofErr w:type="gramStart"/>
      <w:r>
        <w:t xml:space="preserve">В случае непредставления организациями до 22 мая 2017 г. (на 35-й рабочий день со дня поступления средств от возврата дебиторской задолженности) в соответствующий территориальный орган Федерального казначейства сведений, указанных в </w:t>
      </w:r>
      <w:hyperlink w:anchor="P88" w:history="1">
        <w:r>
          <w:rPr>
            <w:color w:val="0000FF"/>
          </w:rPr>
          <w:t>пунктах 24</w:t>
        </w:r>
      </w:hyperlink>
      <w:r>
        <w:t xml:space="preserve">, </w:t>
      </w:r>
      <w:hyperlink w:anchor="P96" w:history="1">
        <w:r>
          <w:rPr>
            <w:color w:val="0000FF"/>
          </w:rPr>
          <w:t>25</w:t>
        </w:r>
      </w:hyperlink>
      <w:r>
        <w:t xml:space="preserve"> настоящего постановления, и в случае неисполнения организациями требования, указанного в </w:t>
      </w:r>
      <w:hyperlink w:anchor="P113" w:history="1">
        <w:r>
          <w:rPr>
            <w:color w:val="0000FF"/>
          </w:rPr>
          <w:t>пункте 27</w:t>
        </w:r>
      </w:hyperlink>
      <w:r>
        <w:t xml:space="preserve"> настоящего постановления, перечисление в доход федерального бюджета остатков целевых средств (средств от возврата дебиторской задолженности</w:t>
      </w:r>
      <w:proofErr w:type="gramEnd"/>
      <w:r>
        <w:t xml:space="preserve">), не подтвержденных решениями, указанными в </w:t>
      </w:r>
      <w:hyperlink w:anchor="P92" w:history="1">
        <w:r>
          <w:rPr>
            <w:color w:val="0000FF"/>
          </w:rPr>
          <w:t>подпункте "г" пункта 24</w:t>
        </w:r>
      </w:hyperlink>
      <w:r>
        <w:t xml:space="preserve"> настоящего постановления, осуществляется территориальными органами Федерального казначейства не позднее 9 июня 2017 г. (на 40-й рабочий день со дня поступления средств от возврата дебиторской задолженности) в порядке, установленном бюджетным законодательством Российской Федерации.</w:t>
      </w:r>
    </w:p>
    <w:p w:rsidR="002D58CD" w:rsidRDefault="002D58CD">
      <w:pPr>
        <w:pStyle w:val="ConsPlusNormal"/>
        <w:ind w:firstLine="540"/>
        <w:jc w:val="both"/>
      </w:pPr>
      <w:bookmarkStart w:id="33" w:name="P115"/>
      <w:bookmarkEnd w:id="33"/>
      <w:r>
        <w:t xml:space="preserve">29. </w:t>
      </w:r>
      <w:proofErr w:type="gramStart"/>
      <w:r>
        <w:t xml:space="preserve">При отсутствии по состоянию на 1 июля 2017 г. решений о наличии потребности в направлении на те же цели остатков субсидий учреждениям, предусмотренных </w:t>
      </w:r>
      <w:hyperlink w:anchor="P96" w:history="1">
        <w:r>
          <w:rPr>
            <w:color w:val="0000FF"/>
          </w:rPr>
          <w:t>пунктом 25</w:t>
        </w:r>
      </w:hyperlink>
      <w:r>
        <w:t xml:space="preserve"> настоящего постановления, а также субсидий учреждениям, федеральным государственным унитарным предприятиям, предусмотренных </w:t>
      </w:r>
      <w:hyperlink w:anchor="P111" w:history="1">
        <w:r>
          <w:rPr>
            <w:color w:val="0000FF"/>
          </w:rPr>
          <w:t>пунктом 26</w:t>
        </w:r>
      </w:hyperlink>
      <w:r>
        <w:t xml:space="preserve"> настоящего постановления, соответствующие учреждения, федеральные государственные унитарные предприятия обеспечивают возврат в федеральный бюджет средств в объеме остатков субсидий учреждений, федеральных государственных унитарных</w:t>
      </w:r>
      <w:proofErr w:type="gramEnd"/>
      <w:r>
        <w:t xml:space="preserve"> предприятий, в отношении которых наличие потребности в направлении их </w:t>
      </w:r>
      <w:proofErr w:type="gramStart"/>
      <w:r>
        <w:t>на те</w:t>
      </w:r>
      <w:proofErr w:type="gramEnd"/>
      <w:r>
        <w:t xml:space="preserve"> же цели не подтверждено.</w:t>
      </w:r>
    </w:p>
    <w:p w:rsidR="002D58CD" w:rsidRDefault="002D58CD">
      <w:pPr>
        <w:pStyle w:val="ConsPlusNormal"/>
        <w:ind w:firstLine="540"/>
        <w:jc w:val="both"/>
      </w:pPr>
      <w:r>
        <w:t xml:space="preserve">30. </w:t>
      </w:r>
      <w:proofErr w:type="gramStart"/>
      <w:r>
        <w:t xml:space="preserve">В случае непредставления учреждением (федеральным государственным унитарным предприятием) в соответствующий территориальный орган Федерального казначейства до 1 июля 2017 г. сведений об операциях с субсидиями, предоставленными учреждению (сведений об операциях с субсидиями, предоставленными федеральному государственному унитарному предприятию), и в случае неисполнения учреждениями (федеральными государственными унитарными предприятиями) требований, указанных в </w:t>
      </w:r>
      <w:hyperlink w:anchor="P115" w:history="1">
        <w:r>
          <w:rPr>
            <w:color w:val="0000FF"/>
          </w:rPr>
          <w:t>пункте 29</w:t>
        </w:r>
      </w:hyperlink>
      <w:r>
        <w:t xml:space="preserve"> настоящего постановления, перечисление в доход федерального бюджета остатков субсидий, не</w:t>
      </w:r>
      <w:proofErr w:type="gramEnd"/>
      <w:r>
        <w:t xml:space="preserve"> подтвержденных решениями, указанными в </w:t>
      </w:r>
      <w:hyperlink w:anchor="P96" w:history="1">
        <w:r>
          <w:rPr>
            <w:color w:val="0000FF"/>
          </w:rPr>
          <w:t>пунктах 25</w:t>
        </w:r>
      </w:hyperlink>
      <w:r>
        <w:t xml:space="preserve"> и </w:t>
      </w:r>
      <w:hyperlink w:anchor="P111" w:history="1">
        <w:r>
          <w:rPr>
            <w:color w:val="0000FF"/>
          </w:rPr>
          <w:t>26</w:t>
        </w:r>
      </w:hyperlink>
      <w:r>
        <w:t xml:space="preserve"> настоящего постановления, осуществляется не позднее 3 июля 2017 г. территориальными органами Федерального казначейства в порядке, установленном Министерством финансов Российской Федерации.</w:t>
      </w:r>
    </w:p>
    <w:p w:rsidR="002D58CD" w:rsidRDefault="002D58CD">
      <w:pPr>
        <w:pStyle w:val="ConsPlusNormal"/>
        <w:ind w:firstLine="540"/>
        <w:jc w:val="both"/>
      </w:pPr>
      <w:bookmarkStart w:id="34" w:name="P117"/>
      <w:bookmarkEnd w:id="34"/>
      <w:r>
        <w:t xml:space="preserve">31. </w:t>
      </w:r>
      <w:proofErr w:type="gramStart"/>
      <w:r>
        <w:t>Нормативные правовые акты Правительства Российской Федерации (нормативные правовые акты уполномоченных им федеральных органов государственной власти (федеральных государственных органов), устанавливающие порядок предоставления субсидий юридическим лицам (за исключением субсидий федеральным бюджетным и автономным учреждениям), должны содержать требования об отсутствии у получателя субсидии на первое число месяца, предшествующего месяцу, в котором планируется заключение договора (соглашения) о предоставлении субсидии либо принятие главным распорядителем средств</w:t>
      </w:r>
      <w:proofErr w:type="gramEnd"/>
      <w:r>
        <w:t xml:space="preserve"> </w:t>
      </w:r>
      <w:proofErr w:type="gramStart"/>
      <w:r>
        <w:t>федерального бюджета как получателем средств федерального бюджета решения о предоставлении субсидии (если порядком (правилами) предоставления субсидий не предусмотрено заключение договора (соглашения)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задолженности по возврату в установленном порядке в федеральный</w:t>
      </w:r>
      <w:proofErr w:type="gramEnd"/>
      <w:r>
        <w:t xml:space="preserve"> бюджет не использованных </w:t>
      </w:r>
      <w:r>
        <w:lastRenderedPageBreak/>
        <w:t xml:space="preserve">в отчетном финансовом году остатков субсидий (бюджетных инвестиций), наличие </w:t>
      </w:r>
      <w:proofErr w:type="gramStart"/>
      <w:r>
        <w:t>потребности</w:t>
      </w:r>
      <w:proofErr w:type="gramEnd"/>
      <w:r>
        <w:t xml:space="preserve"> в использовании которых в 2017 году не подтверждено в установленном порядке, иной просроченной задолженности перед федеральным бюджетом.</w:t>
      </w:r>
    </w:p>
    <w:p w:rsidR="002D58CD" w:rsidRDefault="002D58CD">
      <w:pPr>
        <w:pStyle w:val="ConsPlusNormal"/>
        <w:ind w:firstLine="540"/>
        <w:jc w:val="both"/>
      </w:pPr>
      <w:proofErr w:type="gramStart"/>
      <w:r>
        <w:t xml:space="preserve">Требования, установленные </w:t>
      </w:r>
      <w:hyperlink w:anchor="P117" w:history="1">
        <w:r>
          <w:rPr>
            <w:color w:val="0000FF"/>
          </w:rPr>
          <w:t>абзацем первым</w:t>
        </w:r>
      </w:hyperlink>
      <w:r>
        <w:t xml:space="preserve"> настоящего пункта, за исключением требования об отсутствии у получателя субсидии задолженности по уплате страховых взносов в государственные внебюджетные фонды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не применяются при предоставлении субсидий в целях возмещения недополученных доходов, а</w:t>
      </w:r>
      <w:proofErr w:type="gramEnd"/>
      <w:r>
        <w:t xml:space="preserve"> также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rsidR="002D58CD" w:rsidRDefault="002D58CD">
      <w:pPr>
        <w:pStyle w:val="ConsPlusNormal"/>
        <w:ind w:firstLine="540"/>
        <w:jc w:val="both"/>
      </w:pPr>
      <w:r>
        <w:t xml:space="preserve">Требования, установленные </w:t>
      </w:r>
      <w:hyperlink w:anchor="P117" w:history="1">
        <w:r>
          <w:rPr>
            <w:color w:val="0000FF"/>
          </w:rPr>
          <w:t>абзацем первым</w:t>
        </w:r>
      </w:hyperlink>
      <w:r>
        <w:t xml:space="preserve"> настоящего пункта, по решению Правительства Российской Федерации могут не применяться при предоставлении субсидии получателям субсидии.</w:t>
      </w:r>
    </w:p>
    <w:p w:rsidR="002D58CD" w:rsidRDefault="002D58CD">
      <w:pPr>
        <w:pStyle w:val="ConsPlusNormal"/>
        <w:ind w:firstLine="540"/>
        <w:jc w:val="both"/>
      </w:pPr>
      <w:bookmarkStart w:id="35" w:name="P120"/>
      <w:bookmarkEnd w:id="35"/>
      <w:r>
        <w:t xml:space="preserve">32. </w:t>
      </w:r>
      <w:proofErr w:type="gramStart"/>
      <w:r>
        <w:t xml:space="preserve">Проверка наличия (отсутствия) у юридического лица, являющегося получателем субсидии (бюджетных инвестиций), просроченной задолженности по денежным обязательствам перед Российской Федерацией, предусмотренной </w:t>
      </w:r>
      <w:hyperlink r:id="rId55" w:history="1">
        <w:r>
          <w:rPr>
            <w:color w:val="0000FF"/>
          </w:rPr>
          <w:t>частью 12 статьи 6</w:t>
        </w:r>
      </w:hyperlink>
      <w:r>
        <w:t xml:space="preserve"> Федерального закона, осуществляется не ранее чем за 30 календарных дней до даты принятия решения и заключения договора (соглашения) о предоставлении субсидии (бюджетных инвестиций) либо принятия решения о предоставлении субсидии, если порядком (правилами) предоставления субсидий заключение договора</w:t>
      </w:r>
      <w:proofErr w:type="gramEnd"/>
      <w:r>
        <w:t xml:space="preserve"> (соглашения) не предусмотрено, соответствующим главным распорядителем средств федерального бюджета как получателем средств федерального бюджета на основании информац</w:t>
      </w:r>
      <w:proofErr w:type="gramStart"/>
      <w:r>
        <w:t>ии о ю</w:t>
      </w:r>
      <w:proofErr w:type="gramEnd"/>
      <w:r>
        <w:t>ридических лицах, имеющих просроченную задолженность по денежным обязательствам перед Российской Федерацией, размещенной Министерством финансов Российской Федерации на официальном сайте Министерства финансов Российской Федерации в информационно-телекоммуникационной сети "Интернет".</w:t>
      </w:r>
    </w:p>
    <w:p w:rsidR="002D58CD" w:rsidRDefault="002D58CD">
      <w:pPr>
        <w:pStyle w:val="ConsPlusNormal"/>
        <w:ind w:firstLine="540"/>
        <w:jc w:val="both"/>
      </w:pPr>
      <w:r>
        <w:t xml:space="preserve">До размещения Министерством финансов Российской Федерации указанной информации главный распорядитель средств федерального бюджета, указанный в </w:t>
      </w:r>
      <w:hyperlink w:anchor="P120" w:history="1">
        <w:r>
          <w:rPr>
            <w:color w:val="0000FF"/>
          </w:rPr>
          <w:t>абзаце первом</w:t>
        </w:r>
      </w:hyperlink>
      <w:r>
        <w:t xml:space="preserve"> настоящего пункта, направляет в Министерство финансов Российской Федерации запрос с указанием сведений о наименовании, идентификационном номере налогоплательщика, основном государственном регистрационном номере юридического лица - получателя субсидии (бюджетных инвестиций).</w:t>
      </w:r>
    </w:p>
    <w:p w:rsidR="002D58CD" w:rsidRDefault="002D58CD">
      <w:pPr>
        <w:pStyle w:val="ConsPlusNormal"/>
        <w:ind w:firstLine="540"/>
        <w:jc w:val="both"/>
      </w:pPr>
      <w:r>
        <w:t xml:space="preserve">Требования, установленные </w:t>
      </w:r>
      <w:hyperlink w:anchor="P120" w:history="1">
        <w:r>
          <w:rPr>
            <w:color w:val="0000FF"/>
          </w:rPr>
          <w:t>абзацем первым</w:t>
        </w:r>
      </w:hyperlink>
      <w:r>
        <w:t xml:space="preserve"> настоящего пункта, не применяются при предоставлении субсидий в целях возмещения недополученных доходов, а также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субсидий и бюджетных инвестиций, определенных решениями Правительства Российской Федерации.</w:t>
      </w:r>
    </w:p>
    <w:p w:rsidR="002D58CD" w:rsidRDefault="002D58CD">
      <w:pPr>
        <w:pStyle w:val="ConsPlusNormal"/>
        <w:ind w:firstLine="540"/>
        <w:jc w:val="both"/>
      </w:pPr>
      <w:bookmarkStart w:id="36" w:name="P123"/>
      <w:bookmarkEnd w:id="36"/>
      <w:r>
        <w:t xml:space="preserve">33. </w:t>
      </w:r>
      <w:proofErr w:type="gramStart"/>
      <w:r>
        <w:t xml:space="preserve">Главные распорядители средств федерального бюджета в месячный срок со дня вступления в силу настоящего постановления утверждают с учетом требований Бюджетного </w:t>
      </w:r>
      <w:hyperlink r:id="rId56" w:history="1">
        <w:r>
          <w:rPr>
            <w:color w:val="0000FF"/>
          </w:rPr>
          <w:t>кодекса</w:t>
        </w:r>
      </w:hyperlink>
      <w:r>
        <w:t xml:space="preserve"> Российской Федерации по согласованию с Министерством финансов Российской Федерации необходимые для реализации Федерального </w:t>
      </w:r>
      <w:hyperlink r:id="rId57" w:history="1">
        <w:r>
          <w:rPr>
            <w:color w:val="0000FF"/>
          </w:rPr>
          <w:t>закона</w:t>
        </w:r>
      </w:hyperlink>
      <w:r>
        <w:t xml:space="preserve"> порядки (правила) предоставления субсидий юридическим лицам, индивидуальным предпринимателям, физическим лицам - производителям товаров, работ, услуг, не установленные актами Правительства Российской Федерации.</w:t>
      </w:r>
      <w:proofErr w:type="gramEnd"/>
    </w:p>
    <w:p w:rsidR="002D58CD" w:rsidRDefault="002D58CD">
      <w:pPr>
        <w:pStyle w:val="ConsPlusNormal"/>
        <w:ind w:firstLine="540"/>
        <w:jc w:val="both"/>
      </w:pPr>
      <w:proofErr w:type="gramStart"/>
      <w:r>
        <w:t xml:space="preserve">Управление делами Президента Российской Федерации в месячный срок со дня вступления в силу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 утверждает с учетом требований Бюджетного </w:t>
      </w:r>
      <w:hyperlink r:id="rId58" w:history="1">
        <w:r>
          <w:rPr>
            <w:color w:val="0000FF"/>
          </w:rPr>
          <w:t>кодекса</w:t>
        </w:r>
      </w:hyperlink>
      <w:r>
        <w:t xml:space="preserve"> Российской Федерации по согласованию с Министерством финансов Российской Федерации необходимый для реализации Федерального </w:t>
      </w:r>
      <w:hyperlink r:id="rId59" w:history="1">
        <w:r>
          <w:rPr>
            <w:color w:val="0000FF"/>
          </w:rPr>
          <w:t>закона</w:t>
        </w:r>
      </w:hyperlink>
      <w:r>
        <w:t xml:space="preserve"> порядок (правила) предоставления субсидий некоммерческим неправительственным организациям, участвующим</w:t>
      </w:r>
      <w:proofErr w:type="gramEnd"/>
      <w:r>
        <w:t xml:space="preserve"> в развитии институтов гражданского общества.</w:t>
      </w:r>
    </w:p>
    <w:p w:rsidR="002D58CD" w:rsidRDefault="002D58CD">
      <w:pPr>
        <w:pStyle w:val="ConsPlusNormal"/>
        <w:ind w:firstLine="540"/>
        <w:jc w:val="both"/>
      </w:pPr>
      <w:r>
        <w:t xml:space="preserve">34. </w:t>
      </w:r>
      <w:proofErr w:type="gramStart"/>
      <w:r>
        <w:t xml:space="preserve">В целях осуществления мониторинга принятия нормативных правовых актов, </w:t>
      </w:r>
      <w:r>
        <w:lastRenderedPageBreak/>
        <w:t xml:space="preserve">предусмотренных </w:t>
      </w:r>
      <w:hyperlink w:anchor="P123" w:history="1">
        <w:r>
          <w:rPr>
            <w:color w:val="0000FF"/>
          </w:rPr>
          <w:t>пунктом 33</w:t>
        </w:r>
      </w:hyperlink>
      <w:r>
        <w:t xml:space="preserve"> настоящего постановления, главные распорядители средств федерального бюджета представляют в Министерство финансов Российской Федерации и Счетную палату Российской Федерации информацию о данных нормативных правовых актах с указанием наименования и планируемых сроков их утверждения, а также информацию о реквизитах нормативных правовых актов не позднее 5 рабочих дней со дня их утверждения</w:t>
      </w:r>
      <w:proofErr w:type="gramEnd"/>
      <w:r>
        <w:t>.</w:t>
      </w:r>
    </w:p>
    <w:p w:rsidR="002D58CD" w:rsidRDefault="002D58CD">
      <w:pPr>
        <w:pStyle w:val="ConsPlusNormal"/>
        <w:ind w:firstLine="540"/>
        <w:jc w:val="both"/>
      </w:pPr>
      <w:bookmarkStart w:id="37" w:name="P126"/>
      <w:bookmarkEnd w:id="37"/>
      <w:r>
        <w:t xml:space="preserve">35. </w:t>
      </w:r>
      <w:proofErr w:type="gramStart"/>
      <w:r>
        <w:t>Предоставление субсидий государственным корпорациям (за исключением субсидий Государственной корпорации по атомной энергии "</w:t>
      </w:r>
      <w:proofErr w:type="spellStart"/>
      <w:r>
        <w:t>Росатом</w:t>
      </w:r>
      <w:proofErr w:type="spellEnd"/>
      <w:r>
        <w:t>", Государственной корпорации по космической деятельности "</w:t>
      </w:r>
      <w:proofErr w:type="spellStart"/>
      <w:r>
        <w:t>Роскосмос</w:t>
      </w:r>
      <w:proofErr w:type="spellEnd"/>
      <w:r>
        <w:t>") и Государственной компании "Российские автомобильные дороги" осуществляется в соответствии с договором (соглашением), заключаемым между главным распорядителем средств федерального бюджета как получателем средств федерального бюджета, предоставляющим субсидию, и соответствующей государственной корпорацией или государственной компанией, в котором предусматриваются:</w:t>
      </w:r>
      <w:proofErr w:type="gramEnd"/>
    </w:p>
    <w:p w:rsidR="002D58CD" w:rsidRDefault="002D58CD">
      <w:pPr>
        <w:pStyle w:val="ConsPlusNormal"/>
        <w:ind w:firstLine="540"/>
        <w:jc w:val="both"/>
      </w:pPr>
      <w:bookmarkStart w:id="38" w:name="P127"/>
      <w:bookmarkEnd w:id="38"/>
      <w:r>
        <w:t xml:space="preserve">а) показатели эффективности осуществления мероприятий, в </w:t>
      </w:r>
      <w:proofErr w:type="gramStart"/>
      <w:r>
        <w:t>целях</w:t>
      </w:r>
      <w:proofErr w:type="gramEnd"/>
      <w:r>
        <w:t xml:space="preserve"> реализации которых государственной корпорации или государственной компании предоставляется субсидия;</w:t>
      </w:r>
    </w:p>
    <w:p w:rsidR="002D58CD" w:rsidRDefault="002D58CD">
      <w:pPr>
        <w:pStyle w:val="ConsPlusNormal"/>
        <w:ind w:firstLine="540"/>
        <w:jc w:val="both"/>
      </w:pPr>
      <w:r>
        <w:t>б) целевое назначение субсид</w:t>
      </w:r>
      <w:proofErr w:type="gramStart"/>
      <w:r>
        <w:t>ии и ее</w:t>
      </w:r>
      <w:proofErr w:type="gramEnd"/>
      <w:r>
        <w:t xml:space="preserve"> объем;</w:t>
      </w:r>
    </w:p>
    <w:p w:rsidR="002D58CD" w:rsidRDefault="002D58CD">
      <w:pPr>
        <w:pStyle w:val="ConsPlusNormal"/>
        <w:ind w:firstLine="540"/>
        <w:jc w:val="both"/>
      </w:pPr>
      <w:bookmarkStart w:id="39" w:name="P129"/>
      <w:bookmarkEnd w:id="39"/>
      <w:proofErr w:type="gramStart"/>
      <w:r>
        <w:t xml:space="preserve">в) порядок и сроки представления установленной главным распорядителем средств федерального бюджета как получателем средств федерального бюджета, предоставляющим субсидию, отчетности о расходах, источником финансового обеспечения которых является субсидия, а также о достижении государственной корпорацией или государственной компанией показателей эффективности, указанных в </w:t>
      </w:r>
      <w:hyperlink w:anchor="P127" w:history="1">
        <w:r>
          <w:rPr>
            <w:color w:val="0000FF"/>
          </w:rPr>
          <w:t>подпункте "а"</w:t>
        </w:r>
      </w:hyperlink>
      <w:r>
        <w:t xml:space="preserve"> настоящего пункта;</w:t>
      </w:r>
      <w:proofErr w:type="gramEnd"/>
    </w:p>
    <w:p w:rsidR="002D58CD" w:rsidRDefault="002D58CD">
      <w:pPr>
        <w:pStyle w:val="ConsPlusNormal"/>
        <w:ind w:firstLine="540"/>
        <w:jc w:val="both"/>
      </w:pPr>
      <w:bookmarkStart w:id="40" w:name="P130"/>
      <w:bookmarkEnd w:id="40"/>
      <w:r>
        <w:t>г) обязанность главного распорядителя средств федерального бюджета как получателя средств федерального бюджета, предоставляющего субсидию, и уполномоченных органов государственного финансового контроля проводить проверки соблюдения государственной корпорацией или государственной компанией условий, целей и порядка предоставления субсидии;</w:t>
      </w:r>
    </w:p>
    <w:p w:rsidR="002D58CD" w:rsidRDefault="002D58CD">
      <w:pPr>
        <w:pStyle w:val="ConsPlusNormal"/>
        <w:ind w:firstLine="540"/>
        <w:jc w:val="both"/>
      </w:pPr>
      <w:proofErr w:type="gramStart"/>
      <w:r>
        <w:t>д) ответственность государственной корпорации или государственной компании за нарушение условий, определенных договором (соглашением), а также порядок возврата государственной корпорацией или государственной компанией полученных средств в случае установления по итогам проверок, проведенных главным распорядителем средств федерального бюджета как получателем средств федерального бюджета, предоставляющим субсидию, и уполномоченными органами государственного финансового контроля, факта нарушения условий, целей и порядка предоставления субсидии;</w:t>
      </w:r>
      <w:proofErr w:type="gramEnd"/>
    </w:p>
    <w:p w:rsidR="002D58CD" w:rsidRDefault="002D58CD">
      <w:pPr>
        <w:pStyle w:val="ConsPlusNormal"/>
        <w:ind w:firstLine="540"/>
        <w:jc w:val="both"/>
      </w:pPr>
      <w:proofErr w:type="gramStart"/>
      <w:r>
        <w:t>е) в случае предоставления субсидии государственной корпорации или государственной компании в целях предоставления взносов в уставные (складочные) капиталы юридических лиц, акции (доли) которых принадлежат государственной корпорации или государственной компании, вкладов в имущество указанных юридических лиц, не увеличивающих их уставные (складочные) капиталы, в том числе для последующего предоставления взносов (вкладов) в уставные (складочные) капиталы дочерних обществ указанных юридических лиц, вкладов в</w:t>
      </w:r>
      <w:proofErr w:type="gramEnd"/>
      <w:r>
        <w:t xml:space="preserve"> </w:t>
      </w:r>
      <w:proofErr w:type="gramStart"/>
      <w:r>
        <w:t>имущество таких дочерних обществ, не увеличивающих их уставные (складочные) капиталы (далее - взносы (вклады) в имущество):</w:t>
      </w:r>
      <w:proofErr w:type="gramEnd"/>
    </w:p>
    <w:p w:rsidR="002D58CD" w:rsidRDefault="002D58CD">
      <w:pPr>
        <w:pStyle w:val="ConsPlusNormal"/>
        <w:ind w:firstLine="540"/>
        <w:jc w:val="both"/>
      </w:pPr>
      <w:r>
        <w:t>наименования таких юридических лиц (дочерних обществ);</w:t>
      </w:r>
    </w:p>
    <w:p w:rsidR="002D58CD" w:rsidRDefault="002D58CD">
      <w:pPr>
        <w:pStyle w:val="ConsPlusNormal"/>
        <w:ind w:firstLine="540"/>
        <w:jc w:val="both"/>
      </w:pPr>
      <w:r>
        <w:t>целевое назначение предоставляемых взносов (вкладов) в имущество таких юридических лиц (дочерних обществ), соответствующее целевому назначению субсидии, и их объем;</w:t>
      </w:r>
    </w:p>
    <w:p w:rsidR="002D58CD" w:rsidRDefault="002D58CD">
      <w:pPr>
        <w:pStyle w:val="ConsPlusNormal"/>
        <w:ind w:firstLine="540"/>
        <w:jc w:val="both"/>
      </w:pPr>
      <w:r>
        <w:t xml:space="preserve">условия предоставления взносов (вкладов) в имущество таких юридических лиц (дочерних обществ), соответствующие условиям предоставления субсидии, в том числе условие о достижении ими показателей эффективности, указанных в </w:t>
      </w:r>
      <w:hyperlink w:anchor="P127" w:history="1">
        <w:r>
          <w:rPr>
            <w:color w:val="0000FF"/>
          </w:rPr>
          <w:t>подпункте "а"</w:t>
        </w:r>
      </w:hyperlink>
      <w:r>
        <w:t xml:space="preserve"> настоящего пункта;</w:t>
      </w:r>
    </w:p>
    <w:p w:rsidR="002D58CD" w:rsidRDefault="002D58CD">
      <w:pPr>
        <w:pStyle w:val="ConsPlusNormal"/>
        <w:ind w:firstLine="540"/>
        <w:jc w:val="both"/>
      </w:pPr>
      <w:proofErr w:type="gramStart"/>
      <w:r>
        <w:t>сроки перечисления взносов (вкладов) в имущество таких юридических лиц (дочерних обществ), которые не могут превышать 30 календарных дней со дня перечисления субсидии государственной корпорации или государственной компании (взносов (вкладов) в имущество соответствующих юридических лиц, акции (доли) которых принадлежат государственной корпорации или государственной компании), за исключением случая, если нормативным правовым актом, регулирующим порядок предоставления субсидий, не определены иные сроки или порядок</w:t>
      </w:r>
      <w:proofErr w:type="gramEnd"/>
      <w:r>
        <w:t xml:space="preserve"> определения указанных сроков;</w:t>
      </w:r>
    </w:p>
    <w:p w:rsidR="002D58CD" w:rsidRDefault="002D58CD">
      <w:pPr>
        <w:pStyle w:val="ConsPlusNormal"/>
        <w:ind w:firstLine="540"/>
        <w:jc w:val="both"/>
      </w:pPr>
      <w:r>
        <w:t xml:space="preserve">положение о представлении в составе отчетности, указанной в </w:t>
      </w:r>
      <w:hyperlink w:anchor="P129" w:history="1">
        <w:r>
          <w:rPr>
            <w:color w:val="0000FF"/>
          </w:rPr>
          <w:t>подпункте "в"</w:t>
        </w:r>
      </w:hyperlink>
      <w:r>
        <w:t xml:space="preserve"> настоящего </w:t>
      </w:r>
      <w:r>
        <w:lastRenderedPageBreak/>
        <w:t>пункта, информации об использовании такими юридическими лицами (дочерними обществами) полученных средств;</w:t>
      </w:r>
    </w:p>
    <w:p w:rsidR="002D58CD" w:rsidRDefault="002D58CD">
      <w:pPr>
        <w:pStyle w:val="ConsPlusNormal"/>
        <w:ind w:firstLine="540"/>
        <w:jc w:val="both"/>
      </w:pPr>
      <w:r>
        <w:t xml:space="preserve">положения о предоставлении взносов (вкладов) в имущество таких юридических лиц (дочерних обществ) на условиях, предусматривающих право главного распорядителя средств федерального бюджета как получателя средств федерального бюджета, предоставляющего субсидию, и уполномоченных органов государственного финансового контроля на проведение в отношении их проверок, предусмотренных </w:t>
      </w:r>
      <w:hyperlink w:anchor="P130" w:history="1">
        <w:r>
          <w:rPr>
            <w:color w:val="0000FF"/>
          </w:rPr>
          <w:t>подпунктом "г"</w:t>
        </w:r>
      </w:hyperlink>
      <w:r>
        <w:t xml:space="preserve"> настоящего пункта;</w:t>
      </w:r>
    </w:p>
    <w:p w:rsidR="002D58CD" w:rsidRDefault="002D58CD">
      <w:pPr>
        <w:pStyle w:val="ConsPlusNormal"/>
        <w:ind w:firstLine="540"/>
        <w:jc w:val="both"/>
      </w:pPr>
      <w:proofErr w:type="gramStart"/>
      <w:r>
        <w:t>обязательство государственной корпорации или государственной компании по предоставлению взносов (вкладов) в имущество таких юридических лиц на основании договоров, заключаемых с каждым из указанных юридических лиц, в которых в случае последующего предоставления этими юридическими лицами взносов (вкладов) в имущество их дочерних обществ должно быть предусмотрено обязательство по их предоставлению на основании договоров, заключаемых юридическим лицом с каждым из указанных дочерних обществ.</w:t>
      </w:r>
      <w:proofErr w:type="gramEnd"/>
    </w:p>
    <w:p w:rsidR="002D58CD" w:rsidRDefault="002D58CD">
      <w:pPr>
        <w:pStyle w:val="ConsPlusNormal"/>
        <w:ind w:firstLine="540"/>
        <w:jc w:val="both"/>
      </w:pPr>
      <w:r>
        <w:t xml:space="preserve">36. Положения, установленные </w:t>
      </w:r>
      <w:hyperlink w:anchor="P126" w:history="1">
        <w:r>
          <w:rPr>
            <w:color w:val="0000FF"/>
          </w:rPr>
          <w:t>пунктом 35</w:t>
        </w:r>
      </w:hyperlink>
      <w:r>
        <w:t xml:space="preserve"> настоящего постановления, подлежащие включению в договоры (соглашения) о предоставлении субсидий, предусматриваются в нормативных правовых актах, регулирующих порядок предоставления субсидий Государственной корпорации по атомной энергии "</w:t>
      </w:r>
      <w:proofErr w:type="spellStart"/>
      <w:r>
        <w:t>Росатом</w:t>
      </w:r>
      <w:proofErr w:type="spellEnd"/>
      <w:r>
        <w:t>" и Государственной корпорации по космической деятельности "</w:t>
      </w:r>
      <w:proofErr w:type="spellStart"/>
      <w:r>
        <w:t>Роскосмос</w:t>
      </w:r>
      <w:proofErr w:type="spellEnd"/>
      <w:r>
        <w:t>".</w:t>
      </w:r>
    </w:p>
    <w:p w:rsidR="002D58CD" w:rsidRDefault="002D58CD">
      <w:pPr>
        <w:pStyle w:val="ConsPlusNormal"/>
        <w:ind w:firstLine="540"/>
        <w:jc w:val="both"/>
      </w:pPr>
      <w:bookmarkStart w:id="41" w:name="P141"/>
      <w:bookmarkEnd w:id="41"/>
      <w:r>
        <w:t xml:space="preserve">37. </w:t>
      </w:r>
      <w:proofErr w:type="gramStart"/>
      <w:r>
        <w:t>Операции с субсидиями, предоставляемыми из бюджетов субъектов Российской Федерации (местных бюджетов) на финансовое обеспечение расходов юридических лиц в целях оказания поддержки отраслей промышленности и сельского хозяйства (за исключением субсидий, предоставляемых в рамках реализации государственного оборонного заказа), источником финансового обеспечения которых являются субсидии, предоставляемые из федерального бюджета бюджетам субъектов Российской Федерации, осуществляются на счетах, открытых территориальным органам Федерального казначейства в учреждениях</w:t>
      </w:r>
      <w:proofErr w:type="gramEnd"/>
      <w:r>
        <w:t xml:space="preserve"> Центрального банка Российской Федерации для учета денежных средств организаций, не являющихся участниками бюджетного процесса, с отражением операций на соответствующих лицевых счетах, открываемых юридическим лицам - получателям указанных субсидий в территориальных органах Федерального казначейства, на основании обращения финансового органа субъекта Российской Федерации (муниципального образования).</w:t>
      </w:r>
    </w:p>
    <w:p w:rsidR="002D58CD" w:rsidRDefault="002D58CD">
      <w:pPr>
        <w:pStyle w:val="ConsPlusNormal"/>
        <w:ind w:firstLine="540"/>
        <w:jc w:val="both"/>
      </w:pPr>
      <w:proofErr w:type="gramStart"/>
      <w:r>
        <w:t xml:space="preserve">Оплата денежных обязательств по расходам юридических лиц - сельскохозяйственных товаропроизводителей и товаропроизводителей, источником финансового обеспечения которых являются субсидии, указанные в </w:t>
      </w:r>
      <w:hyperlink w:anchor="P141" w:history="1">
        <w:r>
          <w:rPr>
            <w:color w:val="0000FF"/>
          </w:rPr>
          <w:t>абзаце первом</w:t>
        </w:r>
      </w:hyperlink>
      <w:r>
        <w:t xml:space="preserve"> настоящего пункта, осуществляется после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 при казначейском сопровождении договоров (соглашений) о предоставлении субсидий из федерального бюджета юридическим лицам.</w:t>
      </w:r>
      <w:proofErr w:type="gramEnd"/>
    </w:p>
    <w:p w:rsidR="002D58CD" w:rsidRDefault="002D58CD">
      <w:pPr>
        <w:pStyle w:val="ConsPlusNormal"/>
        <w:ind w:firstLine="540"/>
        <w:jc w:val="both"/>
      </w:pPr>
      <w:r>
        <w:t xml:space="preserve">38. </w:t>
      </w:r>
      <w:proofErr w:type="gramStart"/>
      <w:r>
        <w:t xml:space="preserve">Бюджетные ассигнования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на предоставление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в объекты капитального строительства и (или) на приобретение объектов недвижимого имущества и на предоставление субсидий бюджетам субъектов Российской Федерации на </w:t>
      </w:r>
      <w:proofErr w:type="spellStart"/>
      <w:r>
        <w:t>софинансирование</w:t>
      </w:r>
      <w:proofErr w:type="spellEnd"/>
      <w:r>
        <w:t xml:space="preserve"> капитальных вложений в объекты</w:t>
      </w:r>
      <w:proofErr w:type="gramEnd"/>
      <w:r>
        <w:t xml:space="preserve"> </w:t>
      </w:r>
      <w:proofErr w:type="gramStart"/>
      <w:r>
        <w:t xml:space="preserve">государственной собственности субъектов Российской Федерации (муниципальной собственности), предусмотренные федеральной адресной инвестиционной </w:t>
      </w:r>
      <w:hyperlink r:id="rId60" w:history="1">
        <w:r>
          <w:rPr>
            <w:color w:val="0000FF"/>
          </w:rPr>
          <w:t>программой</w:t>
        </w:r>
      </w:hyperlink>
      <w:r>
        <w:t xml:space="preserve"> на 2017 год и на плановый период 2018 и 2019 годов, по которым Министерством экономического развития Российской Федерации установлены ограничения в соответствии с </w:t>
      </w:r>
      <w:hyperlink r:id="rId61" w:history="1">
        <w:r>
          <w:rPr>
            <w:color w:val="0000FF"/>
          </w:rPr>
          <w:t>Правилами</w:t>
        </w:r>
      </w:hyperlink>
      <w: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w:t>
      </w:r>
      <w:proofErr w:type="gramEnd"/>
      <w:r>
        <w:t xml:space="preserve"> реализации федеральной адресной инвестиционной программы" (далее - ограничения), подлежат перераспределению в соответствии с бюджетным законодательством Российской Федерации на иные направления расходов федерального бюджета, в том числе для финансового обеспечения других объектов </w:t>
      </w:r>
      <w:r>
        <w:lastRenderedPageBreak/>
        <w:t>капитального строительства и (или) приобретения других объектов недвижимого имущества, в случае отсутствия:</w:t>
      </w:r>
    </w:p>
    <w:p w:rsidR="002D58CD" w:rsidRDefault="002D58CD">
      <w:pPr>
        <w:pStyle w:val="ConsPlusNormal"/>
        <w:ind w:firstLine="540"/>
        <w:jc w:val="both"/>
      </w:pPr>
      <w:bookmarkStart w:id="42" w:name="P144"/>
      <w:bookmarkEnd w:id="42"/>
      <w:r>
        <w:t xml:space="preserve">до 31 марта 2017 г. утвержденной в установленном порядке проектной документации на объекты капитального строительства, за исключением случая, предусмотренного </w:t>
      </w:r>
      <w:hyperlink w:anchor="P145" w:history="1">
        <w:r>
          <w:rPr>
            <w:color w:val="0000FF"/>
          </w:rPr>
          <w:t>абзацем третьим</w:t>
        </w:r>
      </w:hyperlink>
      <w:r>
        <w:t xml:space="preserve"> настоящего пункта;</w:t>
      </w:r>
    </w:p>
    <w:p w:rsidR="002D58CD" w:rsidRDefault="002D58CD">
      <w:pPr>
        <w:pStyle w:val="ConsPlusNormal"/>
        <w:ind w:firstLine="540"/>
        <w:jc w:val="both"/>
      </w:pPr>
      <w:bookmarkStart w:id="43" w:name="P145"/>
      <w:bookmarkEnd w:id="43"/>
      <w:proofErr w:type="gramStart"/>
      <w:r>
        <w:t>до 1 июня 2017 г. детализации мероприятий (укрупненных инвестиционных проектов), а также утвержденной в установленном порядке проектной документации на объекты капитального строительства в случае, если бюджетные ассигнования и лимиты бюджетных обязательств на оплату заключенных государственных контрактов на выполнение проектных и изыскательских работ для строительства, реконструкции, в том числе с элементами реставрации, технического перевооружения указанных объектов капитального строительства увеличены в соответствии</w:t>
      </w:r>
      <w:proofErr w:type="gramEnd"/>
      <w:r>
        <w:t xml:space="preserve"> с </w:t>
      </w:r>
      <w:hyperlink w:anchor="P31" w:history="1">
        <w:r>
          <w:rPr>
            <w:color w:val="0000FF"/>
          </w:rPr>
          <w:t>пунктом 8</w:t>
        </w:r>
      </w:hyperlink>
      <w:r>
        <w:t xml:space="preserve"> настоящего постановления.</w:t>
      </w:r>
    </w:p>
    <w:p w:rsidR="002D58CD" w:rsidRDefault="002D58CD">
      <w:pPr>
        <w:pStyle w:val="ConsPlusNormal"/>
        <w:ind w:firstLine="540"/>
        <w:jc w:val="both"/>
      </w:pPr>
      <w:bookmarkStart w:id="44" w:name="P146"/>
      <w:bookmarkEnd w:id="44"/>
      <w:proofErr w:type="gramStart"/>
      <w:r>
        <w:t xml:space="preserve">Предложения о внесении изменений в федеральную адресную инвестиционную программу в части снятия ограничений и документы, подтверждающие наличие на 31 марта 2017 г. (на 1 июня 2017 г. в случае, предусмотренном </w:t>
      </w:r>
      <w:hyperlink w:anchor="P145" w:history="1">
        <w:r>
          <w:rPr>
            <w:color w:val="0000FF"/>
          </w:rPr>
          <w:t>абзацем третьим</w:t>
        </w:r>
      </w:hyperlink>
      <w:r>
        <w:t xml:space="preserve"> настоящего пункта) утвержденной в установленном порядке проектной документации на объекты капитального строительства, представляются главными распорядителями средств федерального бюджета в Министерство экономического развития Российской Федерации в соответствии с </w:t>
      </w:r>
      <w:hyperlink r:id="rId62" w:history="1">
        <w:r>
          <w:rPr>
            <w:color w:val="0000FF"/>
          </w:rPr>
          <w:t>Правилами</w:t>
        </w:r>
        <w:proofErr w:type="gramEnd"/>
      </w:hyperlink>
      <w: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не позднее 10 апреля 2017 г. (не позднее 9 июня 2017 г.).</w:t>
      </w:r>
    </w:p>
    <w:p w:rsidR="002D58CD" w:rsidRDefault="002D58CD">
      <w:pPr>
        <w:pStyle w:val="ConsPlusNormal"/>
        <w:ind w:firstLine="540"/>
        <w:jc w:val="both"/>
      </w:pPr>
      <w:proofErr w:type="gramStart"/>
      <w:r>
        <w:t xml:space="preserve">В случае если главными распорядителями средств федерального бюджета в сроки, установленные </w:t>
      </w:r>
      <w:hyperlink w:anchor="P146" w:history="1">
        <w:r>
          <w:rPr>
            <w:color w:val="0000FF"/>
          </w:rPr>
          <w:t>абзацем четвертым</w:t>
        </w:r>
      </w:hyperlink>
      <w:r>
        <w:t xml:space="preserve"> настоящего пункта, не представлены в Министерство экономического развития Российской Федерации предложения о внесении изменений в федеральную адресную инвестиционную программу в части снятия ограничений и документы, подтверждающие наличие на 31 марта 2017 г. (на 1 июня 2017 г. в случае, предусмотренном </w:t>
      </w:r>
      <w:hyperlink w:anchor="P145" w:history="1">
        <w:r>
          <w:rPr>
            <w:color w:val="0000FF"/>
          </w:rPr>
          <w:t>абзацем третьим</w:t>
        </w:r>
      </w:hyperlink>
      <w:r>
        <w:t xml:space="preserve"> настоящего пункта) утвержденной в установленном</w:t>
      </w:r>
      <w:proofErr w:type="gramEnd"/>
      <w:r>
        <w:t xml:space="preserve"> </w:t>
      </w:r>
      <w:proofErr w:type="gramStart"/>
      <w:r>
        <w:t>порядке проектной документации на объекты капитального строительства, либо до 1 июня 2017 г. предложения по детализации мероприятий (укрупненных инвестиционных проектов), снятие Министерством экономического развития Российской Федерации ограничений по таким объектам капитального строительства, мероприятиям (укрупненным инвестиционным проектам) не осуществляется.</w:t>
      </w:r>
      <w:proofErr w:type="gramEnd"/>
    </w:p>
    <w:p w:rsidR="002D58CD" w:rsidRDefault="002D58CD">
      <w:pPr>
        <w:pStyle w:val="ConsPlusNormal"/>
        <w:ind w:firstLine="540"/>
        <w:jc w:val="both"/>
      </w:pPr>
      <w:r>
        <w:t xml:space="preserve">Министерство экономического развития Российской Федерации не позднее 20-го рабочего дня после наступления сроков, указанных в </w:t>
      </w:r>
      <w:hyperlink w:anchor="P144" w:history="1">
        <w:r>
          <w:rPr>
            <w:color w:val="0000FF"/>
          </w:rPr>
          <w:t>абзацах втором</w:t>
        </w:r>
      </w:hyperlink>
      <w:r>
        <w:t xml:space="preserve"> и </w:t>
      </w:r>
      <w:hyperlink w:anchor="P145" w:history="1">
        <w:r>
          <w:rPr>
            <w:color w:val="0000FF"/>
          </w:rPr>
          <w:t>третьем</w:t>
        </w:r>
      </w:hyperlink>
      <w:r>
        <w:t xml:space="preserve"> настоящего пункта, направляет в Министерство финансов Российской Федерации информацию об объемах бюджетных ассигнований, подлежащих перераспределению на иные направления расходов федерального бюджета в случаях, установленных настоящим пунктом.</w:t>
      </w:r>
    </w:p>
    <w:p w:rsidR="002D58CD" w:rsidRDefault="002D58CD">
      <w:pPr>
        <w:pStyle w:val="ConsPlusNormal"/>
        <w:ind w:firstLine="540"/>
        <w:jc w:val="both"/>
      </w:pPr>
      <w:proofErr w:type="gramStart"/>
      <w:r>
        <w:t xml:space="preserve">Положения настоящего пункта не распространяются на бюджетные ассигнования Федерального дорожного фонда, на реализацию мероприятий федеральной целевой </w:t>
      </w:r>
      <w:hyperlink r:id="rId63" w:history="1">
        <w:r>
          <w:rPr>
            <w:color w:val="0000FF"/>
          </w:rPr>
          <w:t>программы</w:t>
        </w:r>
      </w:hyperlink>
      <w:r>
        <w:t xml:space="preserve"> "Социально-экономическое развитие Республики Крым и г. Севастополя до 2020 года", утвержденной постановлением Правительства Российской Федерации от 11 августа 2014 г. N 790 "Об утверждении федеральной целевой программы "Социально-экономическое развитие Республики Крым и г. Севастополя до 2020 года", и мероприятий по подготовке и проведению</w:t>
      </w:r>
      <w:proofErr w:type="gramEnd"/>
      <w:r>
        <w:t xml:space="preserve"> чемпионата мира по футболу в 2018 году в Российской Федерации и XXIX Всемирной зимней универсиады 2019 года в г. Красноярске, а также на объекты капитального строительства, мероприятия (укрупненные инвестиционные проекты) в случаях, предусмотренных актами Правительства Российской Федерации.</w:t>
      </w:r>
    </w:p>
    <w:p w:rsidR="002D58CD" w:rsidRDefault="002D58CD">
      <w:pPr>
        <w:pStyle w:val="ConsPlusNormal"/>
        <w:ind w:firstLine="540"/>
        <w:jc w:val="both"/>
      </w:pPr>
      <w:bookmarkStart w:id="45" w:name="P150"/>
      <w:bookmarkEnd w:id="45"/>
      <w:r>
        <w:t xml:space="preserve">39. </w:t>
      </w:r>
      <w:proofErr w:type="gramStart"/>
      <w:r>
        <w:t xml:space="preserve">Порядок определения объема и условия предоставления субсидий из федерального бюджета в соответствии с </w:t>
      </w:r>
      <w:hyperlink r:id="rId64" w:history="1">
        <w:r>
          <w:rPr>
            <w:color w:val="0000FF"/>
          </w:rPr>
          <w:t>абзацем вторым пункта 1 статьи 78.1</w:t>
        </w:r>
      </w:hyperlink>
      <w:r>
        <w:t xml:space="preserve"> Бюджетного кодекса Российской Федерации федеральным бюджетным и автономным учреждениям устанавливаются по согласованию с Министерством финансов Российской Федерации органами, осуществляющими функции и полномочия учредителя, в соответствии с договором (соглашением) о предоставлении субсидии, заключенным между органом, осуществляющим функции и полномочия учредителя, и учреждением</w:t>
      </w:r>
      <w:proofErr w:type="gramEnd"/>
      <w:r>
        <w:t xml:space="preserve"> в соответствии с </w:t>
      </w:r>
      <w:hyperlink r:id="rId65" w:history="1">
        <w:r>
          <w:rPr>
            <w:color w:val="0000FF"/>
          </w:rPr>
          <w:t>типовой формой</w:t>
        </w:r>
      </w:hyperlink>
      <w:r>
        <w:t xml:space="preserve">, утвержденной Министерством финансов </w:t>
      </w:r>
      <w:r>
        <w:lastRenderedPageBreak/>
        <w:t>Российской Федерации, если иное не установлено Правительством Российской Федерации.</w:t>
      </w:r>
    </w:p>
    <w:p w:rsidR="002D58CD" w:rsidRDefault="002D58CD">
      <w:pPr>
        <w:pStyle w:val="ConsPlusNormal"/>
        <w:ind w:firstLine="540"/>
        <w:jc w:val="both"/>
      </w:pPr>
      <w:proofErr w:type="gramStart"/>
      <w:r>
        <w:t xml:space="preserve">В случае если федеральное бюджетное или автономное учреждение осуществляет функции и полномочия главного распорядителя средств федерального бюджета и получателя средств федерального бюджета, объем и периодичность перечисления субсидии из федерального бюджета в течение финансового года, порядок взаимодействия структурных подразделений указанного учреждения при предоставлении субсидий, указанных в </w:t>
      </w:r>
      <w:hyperlink w:anchor="P150" w:history="1">
        <w:r>
          <w:rPr>
            <w:color w:val="0000FF"/>
          </w:rPr>
          <w:t>абзаце первом</w:t>
        </w:r>
      </w:hyperlink>
      <w:r>
        <w:t xml:space="preserve"> настоящего пункта, устанавливаются в правовом акте этого учреждения без заключения договора (соглашения) о</w:t>
      </w:r>
      <w:proofErr w:type="gramEnd"/>
      <w:r>
        <w:t xml:space="preserve"> </w:t>
      </w:r>
      <w:proofErr w:type="gramStart"/>
      <w:r>
        <w:t>предоставлении</w:t>
      </w:r>
      <w:proofErr w:type="gramEnd"/>
      <w:r>
        <w:t xml:space="preserve"> субсидии.</w:t>
      </w:r>
    </w:p>
    <w:p w:rsidR="002D58CD" w:rsidRDefault="002D58CD">
      <w:pPr>
        <w:pStyle w:val="ConsPlusNormal"/>
        <w:ind w:firstLine="540"/>
        <w:jc w:val="both"/>
      </w:pPr>
      <w:r>
        <w:t xml:space="preserve">40. </w:t>
      </w:r>
      <w:proofErr w:type="gramStart"/>
      <w:r>
        <w:t xml:space="preserve">Федеральные бюджетные и автономные учреждения не позднее 1 апреля 2017 г. обеспечивают возврат в федеральный бюджет средств в объеме остатков субсидий, предоставленных им в 2016 году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t>недостижением</w:t>
      </w:r>
      <w:proofErr w:type="spellEnd"/>
      <w:r>
        <w:t xml:space="preserve"> установленных государственным заданием показателей, характеризующих объем государственных услуг (работ), на основании отчета о выполнении государственного задания, представленного</w:t>
      </w:r>
      <w:proofErr w:type="gramEnd"/>
      <w:r>
        <w:t xml:space="preserve"> органам, осуществляющим функции и полномочия учредителей в отношении федеральных бюджетных или автономных учреждений, по форме, установленной Правительством Российской Федерации.</w:t>
      </w:r>
    </w:p>
    <w:p w:rsidR="002D58CD" w:rsidRDefault="002D58CD">
      <w:pPr>
        <w:pStyle w:val="ConsPlusNormal"/>
        <w:ind w:firstLine="540"/>
        <w:jc w:val="both"/>
      </w:pPr>
      <w:r>
        <w:t xml:space="preserve">41. </w:t>
      </w:r>
      <w:proofErr w:type="gramStart"/>
      <w:r>
        <w:t>Информация о размерах и сроках перечисления межбюджетных трансфертов, субсидий юридическим лицам, индивидуальным предпринимателям, физическим лицам - производителям товаров, работ, услуг, а также субсидий федеральным бюджетным и автономным учреждениям учитывается соответствующим главным распорядителем средств федерального бюджета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roofErr w:type="gramEnd"/>
    </w:p>
    <w:p w:rsidR="002D58CD" w:rsidRDefault="002D58CD">
      <w:pPr>
        <w:pStyle w:val="ConsPlusNormal"/>
        <w:ind w:firstLine="540"/>
        <w:jc w:val="both"/>
      </w:pPr>
      <w:bookmarkStart w:id="46" w:name="P154"/>
      <w:bookmarkEnd w:id="46"/>
      <w:r>
        <w:t>42. Получатели средств федерального бюджета при заключении договоров (государственных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w:t>
      </w:r>
      <w:proofErr w:type="gramStart"/>
      <w:r>
        <w:t>ств впр</w:t>
      </w:r>
      <w:proofErr w:type="gramEnd"/>
      <w:r>
        <w:t>аве предусматривать авансовые платежи:</w:t>
      </w:r>
    </w:p>
    <w:p w:rsidR="002D58CD" w:rsidRDefault="002D58CD">
      <w:pPr>
        <w:pStyle w:val="ConsPlusNormal"/>
        <w:ind w:firstLine="540"/>
        <w:jc w:val="both"/>
      </w:pPr>
      <w:r>
        <w:t>а) с последующей оплатой денежных обязательств, возникающих по договорам (государственным контрактам) о поставке товаров, выполнении работ и оказании услуг, после подтверждения предусмотренных указанными договорами (государственными контрактами) поставки товаров, выполнения работ, оказания услуг в объеме произведенных авансовых платежей:</w:t>
      </w:r>
    </w:p>
    <w:p w:rsidR="002D58CD" w:rsidRDefault="002D58CD">
      <w:pPr>
        <w:pStyle w:val="ConsPlusNormal"/>
        <w:ind w:firstLine="540"/>
        <w:jc w:val="both"/>
      </w:pPr>
      <w:proofErr w:type="gramStart"/>
      <w:r>
        <w:t>в размере, 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 поставке товаров, выполнении работ и оказании услуг, если иное не установлено настоящим постановлением, а также федеральными законами и иными нормативными правовыми актами Правительства Российской Федерации;</w:t>
      </w:r>
      <w:proofErr w:type="gramEnd"/>
    </w:p>
    <w:p w:rsidR="002D58CD" w:rsidRDefault="002D58CD">
      <w:pPr>
        <w:pStyle w:val="ConsPlusNormal"/>
        <w:ind w:firstLine="540"/>
        <w:jc w:val="both"/>
      </w:pPr>
      <w:bookmarkStart w:id="47" w:name="P157"/>
      <w:bookmarkEnd w:id="47"/>
      <w:proofErr w:type="gramStart"/>
      <w:r>
        <w:t xml:space="preserve">в размере свыше 30 и до 80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на выполнение научно-исследовательских и опытно-конструкторских работ, направленных на </w:t>
      </w:r>
      <w:proofErr w:type="spellStart"/>
      <w:r>
        <w:t>импортозамещение</w:t>
      </w:r>
      <w:proofErr w:type="spellEnd"/>
      <w:r>
        <w:t xml:space="preserve"> технологической продукции, при включении в указанные договоры (государственные контракты) (за исключением договоров (государственных контрактов), исполнение которых подлежит банковскому сопровождению в соответствии</w:t>
      </w:r>
      <w:proofErr w:type="gramEnd"/>
      <w:r>
        <w:t xml:space="preserve"> </w:t>
      </w:r>
      <w:proofErr w:type="gramStart"/>
      <w:r>
        <w:t>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условия о перечислении авансовых платежей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организаций, не являющихся участниками бюджетного процесса, а также при получении к указанным договорам (государственным контрактам) подтверждения от федерального</w:t>
      </w:r>
      <w:proofErr w:type="gramEnd"/>
      <w:r>
        <w:t xml:space="preserve"> органа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 о соответствии такого договора (государственного контракта) целям </w:t>
      </w:r>
      <w:proofErr w:type="spellStart"/>
      <w:r>
        <w:t>импортозамещения</w:t>
      </w:r>
      <w:proofErr w:type="spellEnd"/>
      <w:r>
        <w:t xml:space="preserve"> технологической </w:t>
      </w:r>
      <w:r>
        <w:lastRenderedPageBreak/>
        <w:t>продукции до проведения конкурентных способов определения поставщиков (подрядчиков, исполнителей) или осуществления закупки у единственного поставщика;</w:t>
      </w:r>
    </w:p>
    <w:p w:rsidR="002D58CD" w:rsidRDefault="002D58CD">
      <w:pPr>
        <w:pStyle w:val="ConsPlusNormal"/>
        <w:ind w:firstLine="540"/>
        <w:jc w:val="both"/>
      </w:pPr>
      <w:proofErr w:type="gramStart"/>
      <w:r>
        <w:t xml:space="preserve">в размере свыше 30 процентов суммы договора (государственного контракта) (за исключением договоров (государственных контрактов), указанных в </w:t>
      </w:r>
      <w:hyperlink w:anchor="P157" w:history="1">
        <w:r>
          <w:rPr>
            <w:color w:val="0000FF"/>
          </w:rPr>
          <w:t>абзаце третьем</w:t>
        </w:r>
      </w:hyperlink>
      <w:r>
        <w:t xml:space="preserve"> настоящего подпункта), но не более доведенных лимитов бюджетных обязательств по соответствующему коду бюджетной классификации Российской Федерации, при включении в указанные договоры (государственные контракты) условия о перечислении авансовых платежей на счета, открытые территориальным органам Федерального казначейства в учреждениях Центрального банка Российской Федерации для</w:t>
      </w:r>
      <w:proofErr w:type="gramEnd"/>
      <w:r>
        <w:t xml:space="preserve"> учета операций со средствами организаций, не являющихся участниками бюджетного процесса;</w:t>
      </w:r>
    </w:p>
    <w:p w:rsidR="002D58CD" w:rsidRDefault="002D58CD">
      <w:pPr>
        <w:pStyle w:val="ConsPlusNormal"/>
        <w:ind w:firstLine="540"/>
        <w:jc w:val="both"/>
      </w:pPr>
      <w:proofErr w:type="gramStart"/>
      <w: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w:t>
      </w:r>
      <w:proofErr w:type="gramEnd"/>
      <w:r>
        <w:t xml:space="preserve">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федерального бюджета, о приобретении ави</w:t>
      </w:r>
      <w:proofErr w:type="gramStart"/>
      <w:r>
        <w:t>а-</w:t>
      </w:r>
      <w:proofErr w:type="gramEnd"/>
      <w:r>
        <w:t xml:space="preserve"> и железнодорожных билетов, билетов для проезда городским и пригородным транспортом и путевок на санаторно-курортное лечение, а также по договорам обязательного страхования гражданской ответственности владельцев транспортных средств, по договорам аренды индивидуального сейфа (банковской ячейки), по договорам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 по договорам (государственным контрактам) о проведении мероприятий по тушению пожаров;</w:t>
      </w:r>
    </w:p>
    <w:p w:rsidR="002D58CD" w:rsidRDefault="002D58CD">
      <w:pPr>
        <w:pStyle w:val="ConsPlusNormal"/>
        <w:ind w:firstLine="540"/>
        <w:jc w:val="both"/>
      </w:pPr>
      <w:r>
        <w:t>б) по договорам (государственным контрактам)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если иное не установлено законодательством Российской Федерации:</w:t>
      </w:r>
    </w:p>
    <w:p w:rsidR="002D58CD" w:rsidRDefault="002D58CD">
      <w:pPr>
        <w:pStyle w:val="ConsPlusNormal"/>
        <w:ind w:firstLine="540"/>
        <w:jc w:val="both"/>
      </w:pPr>
      <w:r>
        <w:t>на сумму, не превышающую 600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w:t>
      </w:r>
    </w:p>
    <w:p w:rsidR="002D58CD" w:rsidRDefault="002D58CD">
      <w:pPr>
        <w:pStyle w:val="ConsPlusNormal"/>
        <w:ind w:firstLine="540"/>
        <w:jc w:val="both"/>
      </w:pPr>
      <w:proofErr w:type="gramStart"/>
      <w:r>
        <w:t>на сумму, превышающую 600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с последующим авансированием выполняемых работ после подтверждения выполнения предусмотренных договором (государственным контрактом) работ в объеме произведенного авансового платежа (с ограничением общей суммы авансирования не более 70 процентов суммы договора (государственного контракта).</w:t>
      </w:r>
      <w:proofErr w:type="gramEnd"/>
    </w:p>
    <w:p w:rsidR="002D58CD" w:rsidRDefault="002D58CD">
      <w:pPr>
        <w:pStyle w:val="ConsPlusNormal"/>
        <w:ind w:firstLine="540"/>
        <w:jc w:val="both"/>
      </w:pPr>
      <w:r>
        <w:t xml:space="preserve">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оказании отдельных услуг, включенных в </w:t>
      </w:r>
      <w:hyperlink r:id="rId66" w:history="1">
        <w:r>
          <w:rPr>
            <w:color w:val="0000FF"/>
          </w:rPr>
          <w:t>перечень</w:t>
        </w:r>
      </w:hyperlink>
      <w:r>
        <w:t>, утверждаемый распоряжением Правительства Российской Федерации. В случае если предметом договора (государственного контракта) является поставка товаров (оказание услуг), включенных в указанный перечень, и поставка товаров (оказание услуг), не включенных в него, в отношении этого договора (государственного контракта) применяются положения настоящего абзаца.</w:t>
      </w:r>
    </w:p>
    <w:p w:rsidR="002D58CD" w:rsidRDefault="002D58CD">
      <w:pPr>
        <w:pStyle w:val="ConsPlusNormal"/>
        <w:jc w:val="both"/>
      </w:pPr>
      <w:r>
        <w:t>(</w:t>
      </w:r>
      <w:proofErr w:type="gramStart"/>
      <w:r>
        <w:t>в</w:t>
      </w:r>
      <w:proofErr w:type="gramEnd"/>
      <w:r>
        <w:t xml:space="preserve"> ред. </w:t>
      </w:r>
      <w:hyperlink r:id="rId67" w:history="1">
        <w:r>
          <w:rPr>
            <w:color w:val="0000FF"/>
          </w:rPr>
          <w:t>Постановления</w:t>
        </w:r>
      </w:hyperlink>
      <w:r>
        <w:t xml:space="preserve"> Правительства РФ от 13.03.2017 N 278)</w:t>
      </w:r>
    </w:p>
    <w:p w:rsidR="002D58CD" w:rsidRDefault="002D58CD">
      <w:pPr>
        <w:pStyle w:val="ConsPlusNormal"/>
        <w:ind w:firstLine="540"/>
        <w:jc w:val="both"/>
      </w:pPr>
      <w:r>
        <w:t xml:space="preserve">43. </w:t>
      </w:r>
      <w:proofErr w:type="gramStart"/>
      <w:r>
        <w:t xml:space="preserve">Органы, осуществляющие функции и полномочия учредителя в отношении федеральных бюджетных и автономных учреждений, обеспечивают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предельных размеров выплат </w:t>
      </w:r>
      <w:r>
        <w:lastRenderedPageBreak/>
        <w:t xml:space="preserve">авансовых платежей, установленных в соответствии с </w:t>
      </w:r>
      <w:hyperlink w:anchor="P154" w:history="1">
        <w:r>
          <w:rPr>
            <w:color w:val="0000FF"/>
          </w:rPr>
          <w:t>пунктом 42</w:t>
        </w:r>
      </w:hyperlink>
      <w:r>
        <w:t xml:space="preserve"> настоящего постановления для получателя средств федерального бюджета.</w:t>
      </w:r>
      <w:proofErr w:type="gramEnd"/>
    </w:p>
    <w:p w:rsidR="002D58CD" w:rsidRDefault="002D58CD">
      <w:pPr>
        <w:pStyle w:val="ConsPlusNormal"/>
        <w:ind w:firstLine="540"/>
        <w:jc w:val="both"/>
      </w:pPr>
      <w:r>
        <w:t xml:space="preserve">44. </w:t>
      </w:r>
      <w:proofErr w:type="gramStart"/>
      <w:r>
        <w:t>Увеличение в 2017 году бюджетных ассигнований на выплату в размерах, определенных законодательством Российской Федерации, компенсации, предусмотренной федеральному государственному гражданскому служащему при увольнении с гражданской службы в связи с сокращением должностей федеральной государственной гражданской службы при упразднении и преобразовании федеральных государственных органов, и внесение соответствующих изменений в сводную бюджетную роспись осуществляются Министерством финансов Российской Федерации на основании предложений, представленных главными распорядителями</w:t>
      </w:r>
      <w:proofErr w:type="gramEnd"/>
      <w:r>
        <w:t xml:space="preserve"> средств федерального бюджета (с расчетами, подтверждающими необходимость указанного увеличения бюджетных ассигнований).</w:t>
      </w:r>
    </w:p>
    <w:p w:rsidR="002D58CD" w:rsidRDefault="002D58CD">
      <w:pPr>
        <w:pStyle w:val="ConsPlusNormal"/>
        <w:ind w:firstLine="540"/>
        <w:jc w:val="both"/>
      </w:pPr>
      <w:r>
        <w:t>45. В 2017 году не допускаются:</w:t>
      </w:r>
    </w:p>
    <w:p w:rsidR="002D58CD" w:rsidRDefault="002D58CD">
      <w:pPr>
        <w:pStyle w:val="ConsPlusNormal"/>
        <w:ind w:firstLine="540"/>
        <w:jc w:val="both"/>
      </w:pPr>
      <w:r>
        <w:t>а) увеличение утвержденных в установленном порядке лимитов бюджетных обязательств по оплате труда за счет уменьшения лимитов бюджетных обязательств, предусмотренных на иные цели, если иное не установлено федеральными законами;</w:t>
      </w:r>
    </w:p>
    <w:p w:rsidR="002D58CD" w:rsidRDefault="002D58CD">
      <w:pPr>
        <w:pStyle w:val="ConsPlusNormal"/>
        <w:ind w:firstLine="540"/>
        <w:jc w:val="both"/>
      </w:pPr>
      <w:r>
        <w:t>б) увеличение утвержденных в установленном порядке лимитов бюджетных обязательств на уплату начислений на выплаты по оплате труда за счет уменьшения лимитов бюджетных обязательств, предусмотренных на иные цели (за исключением лимитов бюджетных обязательств по оплате труда), если иное не установлено федеральными законами;</w:t>
      </w:r>
    </w:p>
    <w:p w:rsidR="002D58CD" w:rsidRDefault="002D58CD">
      <w:pPr>
        <w:pStyle w:val="ConsPlusNormal"/>
        <w:ind w:firstLine="540"/>
        <w:jc w:val="both"/>
      </w:pPr>
      <w:r>
        <w:t>в) уменьшение утвержденных в установленном порядке лимитов бюджетных обязательств на уплату начислений на выплаты по оплате труда в целях увеличения лимитов бюджетных обязательств, предусмотренных на иные цели, за исключением лимитов бюджетных обязательств на исполнение судебных актов, предусматривающих обращение взыскания на средства федерального бюджета;</w:t>
      </w:r>
    </w:p>
    <w:p w:rsidR="002D58CD" w:rsidRDefault="002D58CD">
      <w:pPr>
        <w:pStyle w:val="ConsPlusNormal"/>
        <w:ind w:firstLine="540"/>
        <w:jc w:val="both"/>
      </w:pPr>
      <w:proofErr w:type="gramStart"/>
      <w:r>
        <w:t>г) использование в текущем финансовом году в целях премирования (материального стимулирования) работников федеральных государственных органов экономии по фонду оплаты труда, возникшей в связи с наличием вакантных должностей, превышающих 10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roofErr w:type="gramEnd"/>
    </w:p>
    <w:p w:rsidR="002D58CD" w:rsidRDefault="002D58CD">
      <w:pPr>
        <w:pStyle w:val="ConsPlusNormal"/>
        <w:ind w:firstLine="540"/>
        <w:jc w:val="both"/>
      </w:pPr>
      <w:r>
        <w:t xml:space="preserve">46. </w:t>
      </w:r>
      <w:proofErr w:type="gramStart"/>
      <w:r>
        <w:t xml:space="preserve">Выделение в 2017 году бюджетных ассигнований на уплату налога на имущество организаций и земельного налога в соответствии с </w:t>
      </w:r>
      <w:hyperlink r:id="rId68" w:history="1">
        <w:r>
          <w:rPr>
            <w:color w:val="0000FF"/>
          </w:rPr>
          <w:t>пунктом 3 части 1 статьи 21</w:t>
        </w:r>
      </w:hyperlink>
      <w:r>
        <w:t xml:space="preserve"> Федерального закона осуществляется путем внесения соответствующих изменений в сводную бюджетную роспись на основании предложений, представленных в Министерство финансов Российской Федерации главными распорядителями средств федерального бюджета до 15 апреля 2017 г.</w:t>
      </w:r>
      <w:proofErr w:type="gramEnd"/>
    </w:p>
    <w:p w:rsidR="002D58CD" w:rsidRDefault="002D58CD">
      <w:pPr>
        <w:pStyle w:val="ConsPlusNormal"/>
        <w:ind w:firstLine="540"/>
        <w:jc w:val="both"/>
      </w:pPr>
      <w:r>
        <w:t>Предложения об увеличении бюджетных ассигнований на уплату налога на имущество организаций и земельного налога представляются с учетом следующих положений:</w:t>
      </w:r>
    </w:p>
    <w:p w:rsidR="002D58CD" w:rsidRDefault="002D58CD">
      <w:pPr>
        <w:pStyle w:val="ConsPlusNormal"/>
        <w:ind w:firstLine="540"/>
        <w:jc w:val="both"/>
      </w:pPr>
      <w:proofErr w:type="gramStart"/>
      <w:r>
        <w:t>предложения об увеличении бюджетных ассигнований на уплату земельного налога в связи с признанием объектом налогообложения земельных участков,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по земельным участкам, не включенным в сводные реестры для расчета земельного налога федеральных государственных учреждений в 2013 - 2016 годах, должны быть согласованы с Федеральной службой государственной</w:t>
      </w:r>
      <w:proofErr w:type="gramEnd"/>
      <w:r>
        <w:t xml:space="preserve"> регистрации, кадастра и картографии в части отнесения указанных земельных участков к этой категории земель;</w:t>
      </w:r>
    </w:p>
    <w:p w:rsidR="002D58CD" w:rsidRDefault="002D58CD">
      <w:pPr>
        <w:pStyle w:val="ConsPlusNormal"/>
        <w:ind w:firstLine="540"/>
        <w:jc w:val="both"/>
      </w:pPr>
      <w:proofErr w:type="gramStart"/>
      <w:r>
        <w:t>предложения об увеличении бюджетных ассигнований на уплату налога на имущество организаций и земельного налога в связи с увеличением кадастровой стоимости земельных участков и увеличением общего объема остаточной стоимости федерального имущества по сравнению с 2016 годом представляются с учетом изменений, внесенных в законодательные акты субъектов Российской Федерации и нормативные правовые акты представительных органов муниципальных образований в части уплаты указанных налогов.</w:t>
      </w:r>
      <w:proofErr w:type="gramEnd"/>
    </w:p>
    <w:p w:rsidR="002D58CD" w:rsidRDefault="002D58CD">
      <w:pPr>
        <w:pStyle w:val="ConsPlusNormal"/>
        <w:ind w:firstLine="540"/>
        <w:jc w:val="both"/>
      </w:pPr>
      <w:proofErr w:type="gramStart"/>
      <w:r>
        <w:t xml:space="preserve">Предложения должны содержать обоснования и расчеты, подтверждающие необходимость увеличения бюджетных ассигнований, в том числе копии правоустанавливающих документов на земельные участки, копии документов, подтверждающих кадастровую стоимость (увеличение кадастровой стоимости) земельных участков, а при увеличении общего объема остаточной </w:t>
      </w:r>
      <w:r>
        <w:lastRenderedPageBreak/>
        <w:t>стоимости имущества - копию баланса, подтверждающего это увеличение, а также копии законодательных актов об отмене ранее установленных льгот.</w:t>
      </w:r>
      <w:proofErr w:type="gramEnd"/>
    </w:p>
    <w:p w:rsidR="002D58CD" w:rsidRDefault="002D58CD">
      <w:pPr>
        <w:pStyle w:val="ConsPlusNormal"/>
        <w:ind w:firstLine="540"/>
        <w:jc w:val="both"/>
      </w:pPr>
      <w:bookmarkStart w:id="48" w:name="P177"/>
      <w:bookmarkEnd w:id="48"/>
      <w:r>
        <w:t xml:space="preserve">47. Установить, что принятие в 2017 году решений об использовании (перераспределении) бюджетных ассигнований, зарезервированных в составе утвержденных Федеральным </w:t>
      </w:r>
      <w:hyperlink r:id="rId69" w:history="1">
        <w:r>
          <w:rPr>
            <w:color w:val="0000FF"/>
          </w:rPr>
          <w:t>законом</w:t>
        </w:r>
      </w:hyperlink>
      <w:r>
        <w:t xml:space="preserve"> бюджетных ассигнований (за исключением средств резервных фондов, предусмотренных Бюджетным </w:t>
      </w:r>
      <w:hyperlink r:id="rId70" w:history="1">
        <w:r>
          <w:rPr>
            <w:color w:val="0000FF"/>
          </w:rPr>
          <w:t>кодексом</w:t>
        </w:r>
      </w:hyperlink>
      <w:r>
        <w:t xml:space="preserve"> Российской Федерации), осуществляется в следующем порядке:</w:t>
      </w:r>
    </w:p>
    <w:p w:rsidR="002D58CD" w:rsidRDefault="002D58CD">
      <w:pPr>
        <w:pStyle w:val="ConsPlusNormal"/>
        <w:ind w:firstLine="540"/>
        <w:jc w:val="both"/>
      </w:pPr>
      <w:proofErr w:type="gramStart"/>
      <w:r>
        <w:t xml:space="preserve">а) соответствующий главный распорядитель средств федерального бюджета направляет на согласование в Министерство финансов Российской Федерации, а также в Министерство экономического развития Российской Федерации, в случае если решение об использовании (перераспределении) принимается в части бюджетных ассигнований, предусмотренных на реализацию федеральных целевых программ, федеральной адресной инвестиционной программы, подготовленный им проект решения Правительства Российской Федерации об использовании (перераспределении) средств, предусмотренных </w:t>
      </w:r>
      <w:hyperlink w:anchor="P177" w:history="1">
        <w:r>
          <w:rPr>
            <w:color w:val="0000FF"/>
          </w:rPr>
          <w:t>абзацем первым</w:t>
        </w:r>
      </w:hyperlink>
      <w:r>
        <w:t xml:space="preserve"> настоящего</w:t>
      </w:r>
      <w:proofErr w:type="gramEnd"/>
      <w:r>
        <w:t xml:space="preserve"> пункта, </w:t>
      </w:r>
      <w:proofErr w:type="gramStart"/>
      <w:r>
        <w:t>содержащий</w:t>
      </w:r>
      <w:proofErr w:type="gramEnd"/>
      <w:r>
        <w:t xml:space="preserve"> сведения об объеме и направлении их использования;</w:t>
      </w:r>
    </w:p>
    <w:p w:rsidR="002D58CD" w:rsidRDefault="002D58CD">
      <w:pPr>
        <w:pStyle w:val="ConsPlusNormal"/>
        <w:ind w:firstLine="540"/>
        <w:jc w:val="both"/>
      </w:pPr>
      <w:r>
        <w:t xml:space="preserve">б) Министерство финансов Российской Федерации и Министерство экономического развития Российской Федерации не позднее 10 календарных дней с даты </w:t>
      </w:r>
      <w:proofErr w:type="gramStart"/>
      <w:r>
        <w:t>поступления указанного проекта решения Правительства Российской Федерации</w:t>
      </w:r>
      <w:proofErr w:type="gramEnd"/>
      <w:r>
        <w:t xml:space="preserve"> рассматривают его и принимают решение о согласовании либо возвращают его с указанием причины, по которой этот проект решения Правительства Российской Федерации не может быть согласован;</w:t>
      </w:r>
    </w:p>
    <w:p w:rsidR="002D58CD" w:rsidRDefault="002D58CD">
      <w:pPr>
        <w:pStyle w:val="ConsPlusNormal"/>
        <w:ind w:firstLine="540"/>
        <w:jc w:val="both"/>
      </w:pPr>
      <w:r>
        <w:t>в) согласованный Министерством финансов Российской Федерации и Министерством экономического развития Российской Федерации указанный проект решения Правительства Российской Федерации направляется соответствующим главным распорядителем средств федерального бюджета в установленном порядке в Правительство Российской Федерации.</w:t>
      </w:r>
    </w:p>
    <w:p w:rsidR="002D58CD" w:rsidRDefault="002D58CD">
      <w:pPr>
        <w:pStyle w:val="ConsPlusNormal"/>
        <w:ind w:firstLine="540"/>
        <w:jc w:val="both"/>
      </w:pPr>
      <w:r>
        <w:t>48. Министерство финансов Российской Федерации вправе в 2017 году осуществлять:</w:t>
      </w:r>
    </w:p>
    <w:p w:rsidR="002D58CD" w:rsidRDefault="002D58CD">
      <w:pPr>
        <w:pStyle w:val="ConsPlusNormal"/>
        <w:ind w:firstLine="540"/>
        <w:jc w:val="both"/>
      </w:pPr>
      <w:r>
        <w:t>а) по согласованию с Центральным банком Российской Федерации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sidR="002D58CD" w:rsidRDefault="002D58CD">
      <w:pPr>
        <w:pStyle w:val="ConsPlusNormal"/>
        <w:ind w:firstLine="540"/>
        <w:jc w:val="both"/>
      </w:pPr>
      <w:proofErr w:type="gramStart"/>
      <w:r>
        <w:t>б) списание (прощение) задолженности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 договором</w:t>
      </w:r>
      <w:proofErr w:type="gramEnd"/>
      <w:r>
        <w:t xml:space="preserve">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2D58CD" w:rsidRDefault="002D58CD">
      <w:pPr>
        <w:pStyle w:val="ConsPlusNormal"/>
        <w:ind w:firstLine="540"/>
        <w:jc w:val="both"/>
      </w:pPr>
      <w:r>
        <w:t xml:space="preserve">в) внутренние (внешние) заимствования с </w:t>
      </w:r>
      <w:proofErr w:type="gramStart"/>
      <w:r>
        <w:t>превышением</w:t>
      </w:r>
      <w:proofErr w:type="gramEnd"/>
      <w:r>
        <w:t xml:space="preserve"> установленного на 2017 год Федеральным </w:t>
      </w:r>
      <w:hyperlink r:id="rId71" w:history="1">
        <w:r>
          <w:rPr>
            <w:color w:val="0000FF"/>
          </w:rPr>
          <w:t>законом</w:t>
        </w:r>
      </w:hyperlink>
      <w:r>
        <w:t xml:space="preserve">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w:t>
      </w:r>
      <w:hyperlink r:id="rId72" w:history="1">
        <w:r>
          <w:rPr>
            <w:color w:val="0000FF"/>
          </w:rPr>
          <w:t>законом</w:t>
        </w:r>
      </w:hyperlink>
      <w:r>
        <w:t xml:space="preserve">, и верхнего предела государственного внешнего долга Российской Федерации, установленного Федеральным </w:t>
      </w:r>
      <w:hyperlink r:id="rId73" w:history="1">
        <w:r>
          <w:rPr>
            <w:color w:val="0000FF"/>
          </w:rPr>
          <w:t>законом</w:t>
        </w:r>
      </w:hyperlink>
      <w:r>
        <w:t>).</w:t>
      </w:r>
    </w:p>
    <w:p w:rsidR="002D58CD" w:rsidRDefault="002D58CD">
      <w:pPr>
        <w:pStyle w:val="ConsPlusNormal"/>
        <w:ind w:firstLine="540"/>
        <w:jc w:val="both"/>
      </w:pPr>
      <w:r>
        <w:t xml:space="preserve">49. </w:t>
      </w:r>
      <w:proofErr w:type="gramStart"/>
      <w:r>
        <w:t>Предоставить Министерству финансов Российской Федерации право заключить от имени Правительства Российской Федерации договоры о выполнении в 2017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roofErr w:type="gramEnd"/>
    </w:p>
    <w:p w:rsidR="002D58CD" w:rsidRDefault="002D58CD">
      <w:pPr>
        <w:pStyle w:val="ConsPlusNormal"/>
        <w:ind w:firstLine="540"/>
        <w:jc w:val="both"/>
      </w:pPr>
      <w:r>
        <w:t xml:space="preserve">а) с акционерным обществом "Российский Банк поддержки малого и среднего предпринимательства" - в соответствии с </w:t>
      </w:r>
      <w:hyperlink r:id="rId74" w:history="1">
        <w:r>
          <w:rPr>
            <w:color w:val="0000FF"/>
          </w:rPr>
          <w:t>пунктом 1 части 5 статьи 18</w:t>
        </w:r>
      </w:hyperlink>
      <w:r>
        <w:t xml:space="preserve"> Федерального закона;</w:t>
      </w:r>
    </w:p>
    <w:p w:rsidR="002D58CD" w:rsidRDefault="002D58CD">
      <w:pPr>
        <w:pStyle w:val="ConsPlusNormal"/>
        <w:ind w:firstLine="540"/>
        <w:jc w:val="both"/>
      </w:pPr>
      <w:r>
        <w:t>б) с акционерным обществом "</w:t>
      </w:r>
      <w:proofErr w:type="spellStart"/>
      <w:r>
        <w:t>Росэксимбанк</w:t>
      </w:r>
      <w:proofErr w:type="spellEnd"/>
      <w:r>
        <w:t xml:space="preserve">" - в соответствии с </w:t>
      </w:r>
      <w:hyperlink r:id="rId75" w:history="1">
        <w:r>
          <w:rPr>
            <w:color w:val="0000FF"/>
          </w:rPr>
          <w:t>пунктом 3 части 5 статьи 18</w:t>
        </w:r>
      </w:hyperlink>
      <w:r>
        <w:t xml:space="preserve"> </w:t>
      </w:r>
      <w:r>
        <w:lastRenderedPageBreak/>
        <w:t>Федерального закона;</w:t>
      </w:r>
    </w:p>
    <w:p w:rsidR="002D58CD" w:rsidRDefault="002D58CD">
      <w:pPr>
        <w:pStyle w:val="ConsPlusNormal"/>
        <w:ind w:firstLine="540"/>
        <w:jc w:val="both"/>
      </w:pPr>
      <w:r>
        <w:t xml:space="preserve">в) с акционерным обществом "Российский Сельскохозяйственный банк" - в соответствии с </w:t>
      </w:r>
      <w:hyperlink r:id="rId76" w:history="1">
        <w:r>
          <w:rPr>
            <w:color w:val="0000FF"/>
          </w:rPr>
          <w:t>пунктами 1</w:t>
        </w:r>
      </w:hyperlink>
      <w:r>
        <w:t xml:space="preserve"> и </w:t>
      </w:r>
      <w:hyperlink r:id="rId77" w:history="1">
        <w:r>
          <w:rPr>
            <w:color w:val="0000FF"/>
          </w:rPr>
          <w:t>4 части 5 статьи 18</w:t>
        </w:r>
      </w:hyperlink>
      <w:r>
        <w:t xml:space="preserve"> Федерального закона;</w:t>
      </w:r>
    </w:p>
    <w:p w:rsidR="002D58CD" w:rsidRDefault="002D58CD">
      <w:pPr>
        <w:pStyle w:val="ConsPlusNormal"/>
        <w:ind w:firstLine="540"/>
        <w:jc w:val="both"/>
      </w:pPr>
      <w:r>
        <w:t>г) с открытым акционерным обществом "</w:t>
      </w:r>
      <w:proofErr w:type="spellStart"/>
      <w:r>
        <w:t>Росагроснаб</w:t>
      </w:r>
      <w:proofErr w:type="spellEnd"/>
      <w:r>
        <w:t xml:space="preserve">" - в соответствии с </w:t>
      </w:r>
      <w:hyperlink r:id="rId78" w:history="1">
        <w:r>
          <w:rPr>
            <w:color w:val="0000FF"/>
          </w:rPr>
          <w:t>пунктом 4 части 5 статьи 18</w:t>
        </w:r>
      </w:hyperlink>
      <w:r>
        <w:t xml:space="preserve"> Федерального закона;</w:t>
      </w:r>
    </w:p>
    <w:p w:rsidR="002D58CD" w:rsidRDefault="002D58CD">
      <w:pPr>
        <w:pStyle w:val="ConsPlusNormal"/>
        <w:ind w:firstLine="540"/>
        <w:jc w:val="both"/>
      </w:pPr>
      <w:r>
        <w:t xml:space="preserve">д) с государственной корпорацией "Банк развития и внешнеэкономической деятельности (Внешэкономбанк)" - в соответствии с </w:t>
      </w:r>
      <w:hyperlink r:id="rId79" w:history="1">
        <w:r>
          <w:rPr>
            <w:color w:val="0000FF"/>
          </w:rPr>
          <w:t>пунктами 1</w:t>
        </w:r>
      </w:hyperlink>
      <w:r>
        <w:t xml:space="preserve">, </w:t>
      </w:r>
      <w:hyperlink r:id="rId80" w:history="1">
        <w:r>
          <w:rPr>
            <w:color w:val="0000FF"/>
          </w:rPr>
          <w:t>2</w:t>
        </w:r>
      </w:hyperlink>
      <w:r>
        <w:t xml:space="preserve">, </w:t>
      </w:r>
      <w:hyperlink r:id="rId81" w:history="1">
        <w:r>
          <w:rPr>
            <w:color w:val="0000FF"/>
          </w:rPr>
          <w:t>5</w:t>
        </w:r>
      </w:hyperlink>
      <w:r>
        <w:t xml:space="preserve"> и </w:t>
      </w:r>
      <w:hyperlink r:id="rId82" w:history="1">
        <w:r>
          <w:rPr>
            <w:color w:val="0000FF"/>
          </w:rPr>
          <w:t>7 части 5 статьи 18</w:t>
        </w:r>
      </w:hyperlink>
      <w:r>
        <w:t xml:space="preserve"> Федерального закона.</w:t>
      </w:r>
    </w:p>
    <w:p w:rsidR="002D58CD" w:rsidRDefault="002D58CD">
      <w:pPr>
        <w:pStyle w:val="ConsPlusNormal"/>
        <w:ind w:firstLine="540"/>
        <w:jc w:val="both"/>
      </w:pPr>
      <w:r>
        <w:t>50. Установить, что за выполнение в 2017 году функций агентов Правительства Российской Федерации государственной корпорации "Банк развития и внешнеэкономической деятельности (Внешэкономбанк)", акционерным обществам "Российский Банк поддержки малого и среднего предпринимательства", "</w:t>
      </w:r>
      <w:proofErr w:type="spellStart"/>
      <w:r>
        <w:t>Росэксимбанк</w:t>
      </w:r>
      <w:proofErr w:type="spellEnd"/>
      <w:r>
        <w:t>", "Российский Сельскохозяйственный банк" и открытому акционерному обществу "</w:t>
      </w:r>
      <w:proofErr w:type="spellStart"/>
      <w:r>
        <w:t>Росагроснаб</w:t>
      </w:r>
      <w:proofErr w:type="spellEnd"/>
      <w:r>
        <w:t>" выплачивается вознаграждение в общей сумме до 791462 тыс. рублей.</w:t>
      </w:r>
    </w:p>
    <w:p w:rsidR="002D58CD" w:rsidRDefault="002D58CD">
      <w:pPr>
        <w:pStyle w:val="ConsPlusNormal"/>
        <w:ind w:firstLine="540"/>
        <w:jc w:val="both"/>
      </w:pPr>
      <w:r>
        <w:t xml:space="preserve">51. </w:t>
      </w:r>
      <w:proofErr w:type="gramStart"/>
      <w:r>
        <w:t>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в случае осуществления закупки у единственного исполнителя услуг в порядке, установленном законодательством Российской Федерации, выплаты, связанные с исполнением судебных актов международных судебных органов и судебных органов иностранных государств (кроме постановлений и решений Европейского Суда по правам человека</w:t>
      </w:r>
      <w:proofErr w:type="gramEnd"/>
      <w:r>
        <w:t>),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 основании отдельных решений Правительства Российской Федерации.</w:t>
      </w:r>
    </w:p>
    <w:p w:rsidR="002D58CD" w:rsidRDefault="002D58CD">
      <w:pPr>
        <w:pStyle w:val="ConsPlusNormal"/>
        <w:ind w:firstLine="540"/>
        <w:jc w:val="both"/>
      </w:pPr>
      <w:bookmarkStart w:id="49" w:name="P193"/>
      <w:bookmarkEnd w:id="49"/>
      <w:r>
        <w:t xml:space="preserve">52. </w:t>
      </w:r>
      <w:proofErr w:type="gramStart"/>
      <w:r>
        <w:t>Органам исполнительной власти субъектов Российской Федерации и органам местного самоуправления закрытых административно-территориальных образований и администрации г. Байконура представить в 2-недельный срок в Министерство финансов Российской Федерации и Федеральную налоговую службу законы (решения) о бюджетах субъектов Российской Федерации, бюджетах закрытых административно-территориальных образований на 2017 год (на 2017 год и на плановый период 2018 и 2019 годов), принятые соответствующими законодательными (представительными) органами</w:t>
      </w:r>
      <w:proofErr w:type="gramEnd"/>
      <w:r>
        <w:t>, и решение о бюджете г. Байконура на 2017 год, утвержденное главой администрации, а также представлять сведения о внесенных в них изменениях.</w:t>
      </w:r>
    </w:p>
    <w:p w:rsidR="002D58CD" w:rsidRDefault="002D58CD">
      <w:pPr>
        <w:pStyle w:val="ConsPlusNormal"/>
        <w:ind w:firstLine="540"/>
        <w:jc w:val="both"/>
      </w:pPr>
      <w:r>
        <w:t xml:space="preserve">53. </w:t>
      </w:r>
      <w:proofErr w:type="gramStart"/>
      <w:r>
        <w:t xml:space="preserve">Министерство финансов Российской Федерации в соответствии с </w:t>
      </w:r>
      <w:hyperlink r:id="rId83" w:history="1">
        <w:r>
          <w:rPr>
            <w:color w:val="0000FF"/>
          </w:rPr>
          <w:t>частью 5 статьи 14</w:t>
        </w:r>
      </w:hyperlink>
      <w:r>
        <w:t xml:space="preserve"> Федерального закона вправе в пределах сумм, определенных </w:t>
      </w:r>
      <w:hyperlink r:id="rId84" w:history="1">
        <w:r>
          <w:rPr>
            <w:color w:val="0000FF"/>
          </w:rPr>
          <w:t>Программой</w:t>
        </w:r>
      </w:hyperlink>
      <w:r>
        <w:t xml:space="preserve"> государственных гарантий Российской Федерации в иностранной валюте на 2017 год и на плановый период 2018 и 2019 годов, принимать решения о предоставлении в 2017 году государственных гарантий Российской Федерации в иностранной валюте для оказания поддержки экспорта промышленной продукции (товаров, работ, услуг</w:t>
      </w:r>
      <w:proofErr w:type="gramEnd"/>
      <w:r>
        <w:t>) в размере, не превышающем суммы, эквивалентной 150 млн. долларов США, по каждой государственной гарантии Российской Федерации.</w:t>
      </w:r>
    </w:p>
    <w:p w:rsidR="002D58CD" w:rsidRDefault="002D58CD">
      <w:pPr>
        <w:pStyle w:val="ConsPlusNormal"/>
        <w:ind w:firstLine="540"/>
        <w:jc w:val="both"/>
      </w:pPr>
      <w:r>
        <w:t xml:space="preserve">54. </w:t>
      </w:r>
      <w:proofErr w:type="gramStart"/>
      <w:r>
        <w:t xml:space="preserve">Приостановить до 1 января 2018 г. действие </w:t>
      </w:r>
      <w:hyperlink r:id="rId85" w:history="1">
        <w:r>
          <w:rPr>
            <w:color w:val="0000FF"/>
          </w:rPr>
          <w:t>пункта 15</w:t>
        </w:r>
      </w:hyperlink>
      <w: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w:t>
      </w:r>
      <w:proofErr w:type="gramEnd"/>
      <w:r>
        <w:t xml:space="preserve"> 2007, N 31, ст. 4095; 2008, N 30, ст. 3643; 2009, N 1, ст. 141; 2010, N 2, ст. 228; 2011, N 3, ст. 545; 2012, N 1, ст. 204; N 3, ст. 447; N 51, ст. 7208; 2013, N 52, ст. 7199; 2015, N 1, ст. 316; </w:t>
      </w:r>
      <w:proofErr w:type="gramStart"/>
      <w:r>
        <w:t xml:space="preserve">2016, N 2, ст. 332) в части предоставления дополнительных гарантий, предусмотренных </w:t>
      </w:r>
      <w:hyperlink r:id="rId86" w:history="1">
        <w:r>
          <w:rPr>
            <w:color w:val="0000FF"/>
          </w:rPr>
          <w:t>пунктом 6</w:t>
        </w:r>
      </w:hyperlink>
      <w:r>
        <w:t xml:space="preserve"> указанного постановления.</w:t>
      </w:r>
      <w:proofErr w:type="gramEnd"/>
    </w:p>
    <w:p w:rsidR="002D58CD" w:rsidRDefault="002D58CD">
      <w:pPr>
        <w:pStyle w:val="ConsPlusNormal"/>
        <w:ind w:firstLine="540"/>
        <w:jc w:val="both"/>
      </w:pPr>
      <w:r>
        <w:t xml:space="preserve">55. Настоящее постановление вступает в силу с 1 января 2017 г., за исключением </w:t>
      </w:r>
      <w:hyperlink w:anchor="P16" w:history="1">
        <w:r>
          <w:rPr>
            <w:color w:val="0000FF"/>
          </w:rPr>
          <w:t>пунктов 3</w:t>
        </w:r>
      </w:hyperlink>
      <w:r>
        <w:t xml:space="preserve"> и </w:t>
      </w:r>
      <w:hyperlink w:anchor="P193" w:history="1">
        <w:r>
          <w:rPr>
            <w:color w:val="0000FF"/>
          </w:rPr>
          <w:t>52</w:t>
        </w:r>
      </w:hyperlink>
      <w:r>
        <w:t>, вступающих в силу со дня подписания настоящего постановления.</w:t>
      </w:r>
    </w:p>
    <w:p w:rsidR="002D58CD" w:rsidRDefault="002D58CD">
      <w:pPr>
        <w:pStyle w:val="ConsPlusNormal"/>
        <w:jc w:val="both"/>
      </w:pPr>
    </w:p>
    <w:p w:rsidR="002D58CD" w:rsidRDefault="002D58CD">
      <w:pPr>
        <w:pStyle w:val="ConsPlusNormal"/>
        <w:jc w:val="right"/>
      </w:pPr>
      <w:r>
        <w:t>Председатель Правительства</w:t>
      </w:r>
    </w:p>
    <w:p w:rsidR="002D58CD" w:rsidRDefault="002D58CD">
      <w:pPr>
        <w:pStyle w:val="ConsPlusNormal"/>
        <w:jc w:val="right"/>
      </w:pPr>
      <w:r>
        <w:t>Российской Федерации</w:t>
      </w:r>
    </w:p>
    <w:p w:rsidR="002D58CD" w:rsidRDefault="002D58CD">
      <w:pPr>
        <w:pStyle w:val="ConsPlusNormal"/>
        <w:jc w:val="right"/>
      </w:pPr>
      <w:r>
        <w:t>Д.МЕДВЕДЕВ</w:t>
      </w:r>
    </w:p>
    <w:p w:rsidR="002D58CD" w:rsidRDefault="002D58CD">
      <w:pPr>
        <w:pStyle w:val="ConsPlusNormal"/>
        <w:jc w:val="both"/>
      </w:pPr>
      <w:bookmarkStart w:id="50" w:name="_GoBack"/>
      <w:bookmarkEnd w:id="50"/>
    </w:p>
    <w:sectPr w:rsidR="002D58CD" w:rsidSect="002365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8CD"/>
    <w:rsid w:val="002D58CD"/>
    <w:rsid w:val="00715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8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D58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D58C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8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D58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D58C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42D8E6FD6E20D29DECFD250832E97D282E73472966B18B336747847FF651D7C358434C80823B7C6O7m1O" TargetMode="External"/><Relationship Id="rId21" Type="http://schemas.openxmlformats.org/officeDocument/2006/relationships/hyperlink" Target="consultantplus://offline/ref=842D8E6FD6E20D29DECFD250832E97D282E73472966B18B336747847FF651D7C358434C80823B9C8O7m9O" TargetMode="External"/><Relationship Id="rId42" Type="http://schemas.openxmlformats.org/officeDocument/2006/relationships/hyperlink" Target="consultantplus://offline/ref=842D8E6FD6E20D29DECFD250832E97D282E63975916218B336747847FF651D7C358434C80822B1CAO7m1O" TargetMode="External"/><Relationship Id="rId47" Type="http://schemas.openxmlformats.org/officeDocument/2006/relationships/hyperlink" Target="consultantplus://offline/ref=842D8E6FD6E20D29DECFD250832E97D282E63975916218B336747847FF651D7C358434C80822B0C9O7mFO" TargetMode="External"/><Relationship Id="rId63" Type="http://schemas.openxmlformats.org/officeDocument/2006/relationships/hyperlink" Target="consultantplus://offline/ref=842D8E6FD6E20D29DECFD250832E97D282E63877976518B336747847FF651D7C358434C80A21B2CFO7mBO" TargetMode="External"/><Relationship Id="rId68" Type="http://schemas.openxmlformats.org/officeDocument/2006/relationships/hyperlink" Target="consultantplus://offline/ref=842D8E6FD6E20D29DECFD250832E97D282E63975916218B336747847FF651D7C358434C80822B2C8O7mAO" TargetMode="External"/><Relationship Id="rId84" Type="http://schemas.openxmlformats.org/officeDocument/2006/relationships/hyperlink" Target="consultantplus://offline/ref=842D8E6FD6E20D29DECFD250832E97D282E63975916218B336747847FF651D7C358434CB0024B8CDO7m0O" TargetMode="External"/><Relationship Id="rId16" Type="http://schemas.openxmlformats.org/officeDocument/2006/relationships/hyperlink" Target="consultantplus://offline/ref=842D8E6FD6E20D29DECFD250832E97D282E73472966B18B336747847FF651D7C358434C80823B9CBO7mFO" TargetMode="External"/><Relationship Id="rId11" Type="http://schemas.openxmlformats.org/officeDocument/2006/relationships/hyperlink" Target="consultantplus://offline/ref=842D8E6FD6E20D29DECFD250832E97D282E73271946A18B336747847FF651D7C358434C80822B2CDO7mEO" TargetMode="External"/><Relationship Id="rId32" Type="http://schemas.openxmlformats.org/officeDocument/2006/relationships/hyperlink" Target="consultantplus://offline/ref=842D8E6FD6E20D29DECFD250832E97D282E63975916218B336747847FFO6m5O" TargetMode="External"/><Relationship Id="rId37" Type="http://schemas.openxmlformats.org/officeDocument/2006/relationships/hyperlink" Target="consultantplus://offline/ref=842D8E6FD6E20D29DECFD250832E97D282E63975916218B336747847FFO6m5O" TargetMode="External"/><Relationship Id="rId53" Type="http://schemas.openxmlformats.org/officeDocument/2006/relationships/hyperlink" Target="consultantplus://offline/ref=842D8E6FD6E20D29DECFD250832E97D282E73471926518B336747847FF651D7C358434C80821B4CDO7mAO" TargetMode="External"/><Relationship Id="rId58" Type="http://schemas.openxmlformats.org/officeDocument/2006/relationships/hyperlink" Target="consultantplus://offline/ref=842D8E6FD6E20D29DECFD250832E97D282E73471926518B336747847FFO6m5O" TargetMode="External"/><Relationship Id="rId74" Type="http://schemas.openxmlformats.org/officeDocument/2006/relationships/hyperlink" Target="consultantplus://offline/ref=842D8E6FD6E20D29DECFD250832E97D282E63975916218B336747847FF651D7C358434C80822B2CCO7mDO" TargetMode="External"/><Relationship Id="rId79" Type="http://schemas.openxmlformats.org/officeDocument/2006/relationships/hyperlink" Target="consultantplus://offline/ref=842D8E6FD6E20D29DECFD250832E97D282E63975916218B336747847FF651D7C358434C80822B2CCO7mDO" TargetMode="External"/><Relationship Id="rId5" Type="http://schemas.openxmlformats.org/officeDocument/2006/relationships/hyperlink" Target="consultantplus://offline/ref=842D8E6FD6E20D29DECFD250832E97D282E73474956518B336747847FF651D7C358434C80822B0CEO7mCO" TargetMode="External"/><Relationship Id="rId19" Type="http://schemas.openxmlformats.org/officeDocument/2006/relationships/hyperlink" Target="consultantplus://offline/ref=842D8E6FD6E20D29DECFD250832E97D282E73472966B18B336747847FF651D7C358434C80823B2C8O7mCO" TargetMode="External"/><Relationship Id="rId14" Type="http://schemas.openxmlformats.org/officeDocument/2006/relationships/hyperlink" Target="consultantplus://offline/ref=842D8E6FD6E20D29DECFD250832E97D282E63274936218B336747847FFO6m5O" TargetMode="External"/><Relationship Id="rId22" Type="http://schemas.openxmlformats.org/officeDocument/2006/relationships/hyperlink" Target="consultantplus://offline/ref=842D8E6FD6E20D29DECFD250832E97D282E73472966B18B336747847FF651D7C358434C80823B9C8O7m8O" TargetMode="External"/><Relationship Id="rId27" Type="http://schemas.openxmlformats.org/officeDocument/2006/relationships/hyperlink" Target="consultantplus://offline/ref=842D8E6FD6E20D29DECFD250832E97D282E73472966B18B336747847FF651D7C358434CCO0mBO" TargetMode="External"/><Relationship Id="rId30" Type="http://schemas.openxmlformats.org/officeDocument/2006/relationships/hyperlink" Target="consultantplus://offline/ref=842D8E6FD6E20D29DECFD250832E97D282E63975916218B336747847FFO6m5O" TargetMode="External"/><Relationship Id="rId35" Type="http://schemas.openxmlformats.org/officeDocument/2006/relationships/hyperlink" Target="consultantplus://offline/ref=842D8E6FD6E20D29DECFD250832E97D282E73474956518B336747847FF651D7C358434C80822B0CEO7m0O" TargetMode="External"/><Relationship Id="rId43" Type="http://schemas.openxmlformats.org/officeDocument/2006/relationships/hyperlink" Target="consultantplus://offline/ref=842D8E6FD6E20D29DECFD250832E97D282E73274946718B336747847FF651D7C358434C80822B0CEO7m0O" TargetMode="External"/><Relationship Id="rId48" Type="http://schemas.openxmlformats.org/officeDocument/2006/relationships/hyperlink" Target="consultantplus://offline/ref=842D8E6FD6E20D29DECFD250832E97D282E63975916218B336747847FFO6m5O" TargetMode="External"/><Relationship Id="rId56" Type="http://schemas.openxmlformats.org/officeDocument/2006/relationships/hyperlink" Target="consultantplus://offline/ref=842D8E6FD6E20D29DECFD250832E97D282E73471926518B336747847FFO6m5O" TargetMode="External"/><Relationship Id="rId64" Type="http://schemas.openxmlformats.org/officeDocument/2006/relationships/hyperlink" Target="consultantplus://offline/ref=842D8E6FD6E20D29DECFD250832E97D282E73471926518B336747847FF651D7C358434CA0926OBm6O" TargetMode="External"/><Relationship Id="rId69" Type="http://schemas.openxmlformats.org/officeDocument/2006/relationships/hyperlink" Target="consultantplus://offline/ref=842D8E6FD6E20D29DECFD250832E97D282E63975916218B336747847FF651D7C358434C80822B0C7O7m9O" TargetMode="External"/><Relationship Id="rId77" Type="http://schemas.openxmlformats.org/officeDocument/2006/relationships/hyperlink" Target="consultantplus://offline/ref=842D8E6FD6E20D29DECFD250832E97D282E63975916218B336747847FF651D7C358434C80822B2CCO7mEO" TargetMode="External"/><Relationship Id="rId8" Type="http://schemas.openxmlformats.org/officeDocument/2006/relationships/hyperlink" Target="consultantplus://offline/ref=842D8E6FD6E20D29DECFD250832E97D282E63975916218B336747847FFO6m5O" TargetMode="External"/><Relationship Id="rId51" Type="http://schemas.openxmlformats.org/officeDocument/2006/relationships/hyperlink" Target="consultantplus://offline/ref=842D8E6FD6E20D29DECFD250832E97D282E73471926518B336747847FF651D7C358434CA0926OBm6O" TargetMode="External"/><Relationship Id="rId72" Type="http://schemas.openxmlformats.org/officeDocument/2006/relationships/hyperlink" Target="consultantplus://offline/ref=842D8E6FD6E20D29DECFD250832E97D282E63975916218B336747847FF651D7C358434C80822B0CFO7mAO" TargetMode="External"/><Relationship Id="rId80" Type="http://schemas.openxmlformats.org/officeDocument/2006/relationships/hyperlink" Target="consultantplus://offline/ref=842D8E6FD6E20D29DECFD250832E97D282E63975916218B336747847FF651D7C358434C80822B2CCO7mCO" TargetMode="External"/><Relationship Id="rId85" Type="http://schemas.openxmlformats.org/officeDocument/2006/relationships/hyperlink" Target="consultantplus://offline/ref=842D8E6FD6E20D29DECFD250832E97D281EE3576936B18B336747847FF651D7C358434C80822B0CAO7m0O" TargetMode="External"/><Relationship Id="rId3" Type="http://schemas.openxmlformats.org/officeDocument/2006/relationships/settings" Target="settings.xml"/><Relationship Id="rId12" Type="http://schemas.openxmlformats.org/officeDocument/2006/relationships/hyperlink" Target="consultantplus://offline/ref=842D8E6FD6E20D29DECFD250832E97D282E73274946718B336747847FF651D7C358434C80822B0CEO7m0O" TargetMode="External"/><Relationship Id="rId17" Type="http://schemas.openxmlformats.org/officeDocument/2006/relationships/hyperlink" Target="consultantplus://offline/ref=842D8E6FD6E20D29DECFD250832E97D282E73472966B18B336747847FF651D7C358434C80823B9CBO7mEO" TargetMode="External"/><Relationship Id="rId25" Type="http://schemas.openxmlformats.org/officeDocument/2006/relationships/hyperlink" Target="consultantplus://offline/ref=842D8E6FD6E20D29DECFD250832E97D282E73472966B18B336747847FF651D7C358434C80823B7C6O7mDO" TargetMode="External"/><Relationship Id="rId33" Type="http://schemas.openxmlformats.org/officeDocument/2006/relationships/hyperlink" Target="consultantplus://offline/ref=842D8E6FD6E20D29DECFD250832E97D282E63975916218B336747847FFO6m5O" TargetMode="External"/><Relationship Id="rId38" Type="http://schemas.openxmlformats.org/officeDocument/2006/relationships/hyperlink" Target="consultantplus://offline/ref=842D8E6FD6E20D29DECFD250832E97D282E63975916218B336747847FF651D7C358434C80822B1CAO7m1O" TargetMode="External"/><Relationship Id="rId46" Type="http://schemas.openxmlformats.org/officeDocument/2006/relationships/hyperlink" Target="consultantplus://offline/ref=842D8E6FD6E20D29DECFD250832E97D282E63975916218B336747847FF651D7C358434C80822B0C9O7mBO" TargetMode="External"/><Relationship Id="rId59" Type="http://schemas.openxmlformats.org/officeDocument/2006/relationships/hyperlink" Target="consultantplus://offline/ref=842D8E6FD6E20D29DECFD250832E97D282E63975916218B336747847FFO6m5O" TargetMode="External"/><Relationship Id="rId67" Type="http://schemas.openxmlformats.org/officeDocument/2006/relationships/hyperlink" Target="consultantplus://offline/ref=842D8E6FD6E20D29DECFD250832E97D282E73474956518B336747847FF651D7C358434C80822B0CFO7mBO" TargetMode="External"/><Relationship Id="rId20" Type="http://schemas.openxmlformats.org/officeDocument/2006/relationships/hyperlink" Target="consultantplus://offline/ref=842D8E6FD6E20D29DECFD250832E97D282E73472966B18B336747847FF651D7C358434C80823B2C9O7mBO" TargetMode="External"/><Relationship Id="rId41" Type="http://schemas.openxmlformats.org/officeDocument/2006/relationships/hyperlink" Target="consultantplus://offline/ref=842D8E6FD6E20D29DECFD250832E97D282E63975916218B336747847FFO6m5O" TargetMode="External"/><Relationship Id="rId54" Type="http://schemas.openxmlformats.org/officeDocument/2006/relationships/hyperlink" Target="consultantplus://offline/ref=842D8E6FD6E20D29DECFD250832E97D282E73474956518B336747847FF651D7C358434C80822B0CFO7m8O" TargetMode="External"/><Relationship Id="rId62" Type="http://schemas.openxmlformats.org/officeDocument/2006/relationships/hyperlink" Target="consultantplus://offline/ref=842D8E6FD6E20D29DECFD250832E97D282E73271946A18B336747847FF651D7C358434C80822B0CFO7m0O" TargetMode="External"/><Relationship Id="rId70" Type="http://schemas.openxmlformats.org/officeDocument/2006/relationships/hyperlink" Target="consultantplus://offline/ref=842D8E6FD6E20D29DECFD250832E97D282E73471926518B336747847FFO6m5O" TargetMode="External"/><Relationship Id="rId75" Type="http://schemas.openxmlformats.org/officeDocument/2006/relationships/hyperlink" Target="consultantplus://offline/ref=842D8E6FD6E20D29DECFD250832E97D282E63975916218B336747847FF651D7C358434C80822B2CCO7mFO" TargetMode="External"/><Relationship Id="rId83" Type="http://schemas.openxmlformats.org/officeDocument/2006/relationships/hyperlink" Target="consultantplus://offline/ref=842D8E6FD6E20D29DECFD250832E97D282E63975916218B336747847FF651D7C358434C80822B1C6O7mBO"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42D8E6FD6E20D29DECFD250832E97D282E63975916218B336747847FFO6m5O" TargetMode="External"/><Relationship Id="rId15" Type="http://schemas.openxmlformats.org/officeDocument/2006/relationships/hyperlink" Target="consultantplus://offline/ref=842D8E6FD6E20D29DECFD250832E97D282E73471926518B336747847FF651D7C358434CA092BOBm9O" TargetMode="External"/><Relationship Id="rId23" Type="http://schemas.openxmlformats.org/officeDocument/2006/relationships/hyperlink" Target="consultantplus://offline/ref=842D8E6FD6E20D29DECFD250832E97D282E73472966B18B336747847FF651D7C358434CBO0m0O" TargetMode="External"/><Relationship Id="rId28" Type="http://schemas.openxmlformats.org/officeDocument/2006/relationships/hyperlink" Target="consultantplus://offline/ref=842D8E6FD6E20D29DECFD250832E97D282E63975916218B336747847FFO6m5O" TargetMode="External"/><Relationship Id="rId36" Type="http://schemas.openxmlformats.org/officeDocument/2006/relationships/hyperlink" Target="consultantplus://offline/ref=842D8E6FD6E20D29DECFD250832E97D282E63975916218B336747847FFO6m5O" TargetMode="External"/><Relationship Id="rId49" Type="http://schemas.openxmlformats.org/officeDocument/2006/relationships/hyperlink" Target="consultantplus://offline/ref=842D8E6FD6E20D29DECFD250832E97D282E6377D956118B336747847FF651D7C358434C80822B0C6O7m0O" TargetMode="External"/><Relationship Id="rId57" Type="http://schemas.openxmlformats.org/officeDocument/2006/relationships/hyperlink" Target="consultantplus://offline/ref=842D8E6FD6E20D29DECFD250832E97D282E63975916218B336747847FFO6m5O" TargetMode="External"/><Relationship Id="rId10" Type="http://schemas.openxmlformats.org/officeDocument/2006/relationships/hyperlink" Target="consultantplus://offline/ref=842D8E6FD6E20D29DECFD250832E97D282E63975916218B336747847FFO6m5O" TargetMode="External"/><Relationship Id="rId31" Type="http://schemas.openxmlformats.org/officeDocument/2006/relationships/hyperlink" Target="consultantplus://offline/ref=842D8E6FD6E20D29DECFD250832E97D282E63975916218B336747847FFO6m5O" TargetMode="External"/><Relationship Id="rId44" Type="http://schemas.openxmlformats.org/officeDocument/2006/relationships/hyperlink" Target="consultantplus://offline/ref=842D8E6FD6E20D29DECFD250832E97D282E63975916218B336747847FFO6m5O" TargetMode="External"/><Relationship Id="rId52" Type="http://schemas.openxmlformats.org/officeDocument/2006/relationships/hyperlink" Target="consultantplus://offline/ref=842D8E6FD6E20D29DECFD250832E97D282E735759C6518B336747847FF651D7C358434C80822B0CFO7mDO" TargetMode="External"/><Relationship Id="rId60" Type="http://schemas.openxmlformats.org/officeDocument/2006/relationships/hyperlink" Target="consultantplus://offline/ref=842D8E6FD6E20D29DECFDB49842E97D286EE3376946218B336747847FFO6m5O" TargetMode="External"/><Relationship Id="rId65" Type="http://schemas.openxmlformats.org/officeDocument/2006/relationships/hyperlink" Target="consultantplus://offline/ref=842D8E6FD6E20D29DECFD250832E97D282E73071916718B336747847FF651D7C358434C80822B0CFO7mBO" TargetMode="External"/><Relationship Id="rId73" Type="http://schemas.openxmlformats.org/officeDocument/2006/relationships/hyperlink" Target="consultantplus://offline/ref=842D8E6FD6E20D29DECFD250832E97D282E63975916218B336747847FF651D7C358434C80822B0CFO7mDO" TargetMode="External"/><Relationship Id="rId78" Type="http://schemas.openxmlformats.org/officeDocument/2006/relationships/hyperlink" Target="consultantplus://offline/ref=842D8E6FD6E20D29DECFD250832E97D282E63975916218B336747847FF651D7C358434C80822B2CCO7mEO" TargetMode="External"/><Relationship Id="rId81" Type="http://schemas.openxmlformats.org/officeDocument/2006/relationships/hyperlink" Target="consultantplus://offline/ref=842D8E6FD6E20D29DECFD250832E97D282E63975916218B336747847FF651D7C358434C80822B2CCO7m1O" TargetMode="External"/><Relationship Id="rId86" Type="http://schemas.openxmlformats.org/officeDocument/2006/relationships/hyperlink" Target="consultantplus://offline/ref=842D8E6FD6E20D29DECFD250832E97D281EE3576936B18B336747847FF651D7C358434C80822B0C6O7mCO" TargetMode="External"/><Relationship Id="rId4" Type="http://schemas.openxmlformats.org/officeDocument/2006/relationships/webSettings" Target="webSettings.xml"/><Relationship Id="rId9" Type="http://schemas.openxmlformats.org/officeDocument/2006/relationships/hyperlink" Target="consultantplus://offline/ref=842D8E6FD6E20D29DECFD250832E97D282E63975916218B336747847FFO6m5O" TargetMode="External"/><Relationship Id="rId13" Type="http://schemas.openxmlformats.org/officeDocument/2006/relationships/hyperlink" Target="consultantplus://offline/ref=842D8E6FD6E20D29DECFD250832E97D282E63975916218B336747847FFO6m5O" TargetMode="External"/><Relationship Id="rId18" Type="http://schemas.openxmlformats.org/officeDocument/2006/relationships/hyperlink" Target="consultantplus://offline/ref=842D8E6FD6E20D29DECFD250832E97D282E73472966B18B336747847FF651D7C358434C80823B9CBO7m1O" TargetMode="External"/><Relationship Id="rId39" Type="http://schemas.openxmlformats.org/officeDocument/2006/relationships/hyperlink" Target="consultantplus://offline/ref=842D8E6FD6E20D29DECFD250832E97D282E63975916218B336747847FF651D7C358434C80822B1CAO7m0O" TargetMode="External"/><Relationship Id="rId34" Type="http://schemas.openxmlformats.org/officeDocument/2006/relationships/hyperlink" Target="consultantplus://offline/ref=842D8E6FD6E20D29DECFD250832E97D282E63975916218B336747847FF651D7C358434C80822B1CBO7mBO" TargetMode="External"/><Relationship Id="rId50" Type="http://schemas.openxmlformats.org/officeDocument/2006/relationships/hyperlink" Target="consultantplus://offline/ref=842D8E6FD6E20D29DECFD250832E97D282E735759C6518B336747847FF651D7C358434C80822B0CFO7mDO" TargetMode="External"/><Relationship Id="rId55" Type="http://schemas.openxmlformats.org/officeDocument/2006/relationships/hyperlink" Target="consultantplus://offline/ref=842D8E6FD6E20D29DECFD250832E97D282E63975916218B336747847FF651D7C358434C80822B1CFO7mBO" TargetMode="External"/><Relationship Id="rId76" Type="http://schemas.openxmlformats.org/officeDocument/2006/relationships/hyperlink" Target="consultantplus://offline/ref=842D8E6FD6E20D29DECFD250832E97D282E63975916218B336747847FF651D7C358434C80822B2CCO7mDO" TargetMode="External"/><Relationship Id="rId7" Type="http://schemas.openxmlformats.org/officeDocument/2006/relationships/hyperlink" Target="consultantplus://offline/ref=842D8E6FD6E20D29DECFD250832E97D282E63975916218B336747847FFO6m5O" TargetMode="External"/><Relationship Id="rId71" Type="http://schemas.openxmlformats.org/officeDocument/2006/relationships/hyperlink" Target="consultantplus://offline/ref=842D8E6FD6E20D29DECFD250832E97D282E63975916218B336747847FFO6m5O" TargetMode="External"/><Relationship Id="rId2" Type="http://schemas.microsoft.com/office/2007/relationships/stylesWithEffects" Target="stylesWithEffects.xml"/><Relationship Id="rId29" Type="http://schemas.openxmlformats.org/officeDocument/2006/relationships/hyperlink" Target="consultantplus://offline/ref=842D8E6FD6E20D29DECFD250832E97D282E73274946718B336747847FF651D7C358434C80822B0CEO7m0O" TargetMode="External"/><Relationship Id="rId24" Type="http://schemas.openxmlformats.org/officeDocument/2006/relationships/hyperlink" Target="consultantplus://offline/ref=842D8E6FD6E20D29DECFD250832E97D282E73472966B18B336747847FF651D7C358434C80823B2C6O7mAO" TargetMode="External"/><Relationship Id="rId40" Type="http://schemas.openxmlformats.org/officeDocument/2006/relationships/hyperlink" Target="consultantplus://offline/ref=842D8E6FD6E20D29DECFD250832E97D282E63975916218B336747847FF651D7C358434C80822B1CAO7m1O" TargetMode="External"/><Relationship Id="rId45" Type="http://schemas.openxmlformats.org/officeDocument/2006/relationships/hyperlink" Target="consultantplus://offline/ref=842D8E6FD6E20D29DECFD250832E97D282E63975916218B336747847FFO6m5O" TargetMode="External"/><Relationship Id="rId66" Type="http://schemas.openxmlformats.org/officeDocument/2006/relationships/hyperlink" Target="consultantplus://offline/ref=842D8E6FD6E20D29DECFD250832E97D282E73477966518B336747847FF651D7C358434C80822B0CEO7mEO" TargetMode="External"/><Relationship Id="rId87" Type="http://schemas.openxmlformats.org/officeDocument/2006/relationships/fontTable" Target="fontTable.xml"/><Relationship Id="rId61" Type="http://schemas.openxmlformats.org/officeDocument/2006/relationships/hyperlink" Target="consultantplus://offline/ref=842D8E6FD6E20D29DECFD250832E97D282E73271946A18B336747847FF651D7C358434C80822B0CFO7m0O" TargetMode="External"/><Relationship Id="rId82" Type="http://schemas.openxmlformats.org/officeDocument/2006/relationships/hyperlink" Target="consultantplus://offline/ref=842D8E6FD6E20D29DECFD250832E97D282E63975916218B336747847FF651D7C358434C80822B2CDO7m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14159</Words>
  <Characters>80709</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Баянтуев Евгений Валерьевич</dc:creator>
  <cp:lastModifiedBy>Баянтуев Евгений Валерьевич</cp:lastModifiedBy>
  <cp:revision>1</cp:revision>
  <dcterms:created xsi:type="dcterms:W3CDTF">2017-04-19T14:38:00Z</dcterms:created>
  <dcterms:modified xsi:type="dcterms:W3CDTF">2017-04-19T14:39:00Z</dcterms:modified>
</cp:coreProperties>
</file>