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BE3" w:rsidRPr="001A4BE3" w:rsidRDefault="001A4BE3">
      <w:pPr>
        <w:pStyle w:val="ConsPlusTitlePage"/>
        <w:rPr>
          <w:rFonts w:ascii="Times New Roman" w:hAnsi="Times New Roman" w:cs="Times New Roman"/>
          <w:sz w:val="28"/>
          <w:szCs w:val="28"/>
        </w:rPr>
      </w:pPr>
      <w:r w:rsidRPr="001A4BE3">
        <w:rPr>
          <w:rFonts w:ascii="Times New Roman" w:hAnsi="Times New Roman" w:cs="Times New Roman"/>
          <w:sz w:val="28"/>
          <w:szCs w:val="28"/>
        </w:rPr>
        <w:t xml:space="preserve">Документ предоставлен </w:t>
      </w:r>
      <w:hyperlink r:id="rId5" w:history="1">
        <w:proofErr w:type="spellStart"/>
        <w:r w:rsidRPr="001A4BE3">
          <w:rPr>
            <w:rFonts w:ascii="Times New Roman" w:hAnsi="Times New Roman" w:cs="Times New Roman"/>
            <w:color w:val="0000FF"/>
            <w:sz w:val="28"/>
            <w:szCs w:val="28"/>
          </w:rPr>
          <w:t>КонсультантПлюс</w:t>
        </w:r>
        <w:proofErr w:type="spellEnd"/>
      </w:hyperlink>
      <w:r w:rsidRPr="001A4BE3">
        <w:rPr>
          <w:rFonts w:ascii="Times New Roman" w:hAnsi="Times New Roman" w:cs="Times New Roman"/>
          <w:sz w:val="28"/>
          <w:szCs w:val="28"/>
        </w:rPr>
        <w:br/>
      </w:r>
    </w:p>
    <w:p w:rsidR="001A4BE3" w:rsidRPr="001A4BE3" w:rsidRDefault="001A4BE3">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A4BE3" w:rsidRPr="001A4BE3">
        <w:tc>
          <w:tcPr>
            <w:tcW w:w="4677" w:type="dxa"/>
            <w:tcBorders>
              <w:top w:val="nil"/>
              <w:left w:val="nil"/>
              <w:bottom w:val="nil"/>
              <w:right w:val="nil"/>
            </w:tcBorders>
          </w:tcPr>
          <w:p w:rsidR="001A4BE3" w:rsidRPr="001A4BE3" w:rsidRDefault="001A4BE3">
            <w:pPr>
              <w:pStyle w:val="ConsPlusNormal"/>
              <w:rPr>
                <w:rFonts w:ascii="Times New Roman" w:hAnsi="Times New Roman" w:cs="Times New Roman"/>
                <w:sz w:val="28"/>
                <w:szCs w:val="28"/>
              </w:rPr>
            </w:pPr>
            <w:r w:rsidRPr="001A4BE3">
              <w:rPr>
                <w:rFonts w:ascii="Times New Roman" w:hAnsi="Times New Roman" w:cs="Times New Roman"/>
                <w:sz w:val="28"/>
                <w:szCs w:val="28"/>
              </w:rPr>
              <w:t>1 июля 2021 года</w:t>
            </w:r>
          </w:p>
        </w:tc>
        <w:tc>
          <w:tcPr>
            <w:tcW w:w="4677" w:type="dxa"/>
            <w:tcBorders>
              <w:top w:val="nil"/>
              <w:left w:val="nil"/>
              <w:bottom w:val="nil"/>
              <w:right w:val="nil"/>
            </w:tcBorders>
          </w:tcPr>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N 244-ФЗ</w:t>
            </w:r>
          </w:p>
        </w:tc>
      </w:tr>
    </w:tbl>
    <w:p w:rsidR="001A4BE3" w:rsidRPr="001A4BE3" w:rsidRDefault="001A4BE3">
      <w:pPr>
        <w:pStyle w:val="ConsPlusNormal"/>
        <w:pBdr>
          <w:top w:val="single" w:sz="6" w:space="0" w:color="auto"/>
        </w:pBdr>
        <w:spacing w:before="100" w:after="100"/>
        <w:jc w:val="both"/>
        <w:rPr>
          <w:rFonts w:ascii="Times New Roman" w:hAnsi="Times New Roman" w:cs="Times New Roman"/>
          <w:sz w:val="28"/>
          <w:szCs w:val="28"/>
        </w:rPr>
      </w:pP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РОССИЙСКАЯ ФЕДЕРАЦИЯ</w:t>
      </w:r>
    </w:p>
    <w:p w:rsidR="001A4BE3" w:rsidRPr="001A4BE3" w:rsidRDefault="001A4BE3">
      <w:pPr>
        <w:pStyle w:val="ConsPlusTitle"/>
        <w:jc w:val="center"/>
        <w:rPr>
          <w:rFonts w:ascii="Times New Roman" w:hAnsi="Times New Roman" w:cs="Times New Roman"/>
          <w:sz w:val="28"/>
          <w:szCs w:val="28"/>
        </w:rPr>
      </w:pP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ФЕДЕРАЛЬНЫЙ ЗАКОН</w:t>
      </w:r>
    </w:p>
    <w:p w:rsidR="001A4BE3" w:rsidRPr="001A4BE3" w:rsidRDefault="001A4BE3">
      <w:pPr>
        <w:pStyle w:val="ConsPlusTitle"/>
        <w:ind w:firstLine="540"/>
        <w:jc w:val="both"/>
        <w:rPr>
          <w:rFonts w:ascii="Times New Roman" w:hAnsi="Times New Roman" w:cs="Times New Roman"/>
          <w:sz w:val="28"/>
          <w:szCs w:val="28"/>
        </w:rPr>
      </w:pP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О ВНЕСЕНИИ ИЗМЕНЕНИЙ</w:t>
      </w: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В БЮДЖЕТНЫЙ КОДЕКС РОССИЙСКОЙ ФЕДЕРАЦИИ И О ПРИОСТАНОВЛЕНИИ</w:t>
      </w: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ДЕЙСТВИЯ ПУНКТА 4 СТАТЬИ 242.17 БЮДЖЕТНОГО КОДЕКСА</w:t>
      </w:r>
    </w:p>
    <w:p w:rsidR="001A4BE3" w:rsidRPr="001A4BE3" w:rsidRDefault="001A4BE3">
      <w:pPr>
        <w:pStyle w:val="ConsPlusTitle"/>
        <w:jc w:val="center"/>
        <w:rPr>
          <w:rFonts w:ascii="Times New Roman" w:hAnsi="Times New Roman" w:cs="Times New Roman"/>
          <w:sz w:val="28"/>
          <w:szCs w:val="28"/>
        </w:rPr>
      </w:pPr>
      <w:r w:rsidRPr="001A4BE3">
        <w:rPr>
          <w:rFonts w:ascii="Times New Roman" w:hAnsi="Times New Roman" w:cs="Times New Roman"/>
          <w:sz w:val="28"/>
          <w:szCs w:val="28"/>
        </w:rPr>
        <w:t>РОССИЙСКОЙ ФЕДЕРАЦИИ</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jc w:val="right"/>
        <w:rPr>
          <w:rFonts w:ascii="Times New Roman" w:hAnsi="Times New Roman" w:cs="Times New Roman"/>
          <w:sz w:val="28"/>
          <w:szCs w:val="28"/>
        </w:rPr>
      </w:pPr>
      <w:proofErr w:type="gramStart"/>
      <w:r w:rsidRPr="001A4BE3">
        <w:rPr>
          <w:rFonts w:ascii="Times New Roman" w:hAnsi="Times New Roman" w:cs="Times New Roman"/>
          <w:sz w:val="28"/>
          <w:szCs w:val="28"/>
        </w:rPr>
        <w:t>Принят</w:t>
      </w:r>
      <w:proofErr w:type="gramEnd"/>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Государственной Думой</w:t>
      </w: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9 июня 2021 года</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Одобрен</w:t>
      </w: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Советом Федерации</w:t>
      </w: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23 июня 2021 года</w:t>
      </w:r>
    </w:p>
    <w:p w:rsidR="001A4BE3" w:rsidRPr="001A4BE3" w:rsidRDefault="001A4BE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center"/>
              <w:rPr>
                <w:rFonts w:ascii="Times New Roman" w:hAnsi="Times New Roman" w:cs="Times New Roman"/>
                <w:sz w:val="28"/>
                <w:szCs w:val="28"/>
              </w:rPr>
            </w:pPr>
            <w:r w:rsidRPr="001A4BE3">
              <w:rPr>
                <w:rFonts w:ascii="Times New Roman" w:hAnsi="Times New Roman" w:cs="Times New Roman"/>
                <w:color w:val="392C69"/>
                <w:sz w:val="28"/>
                <w:szCs w:val="28"/>
              </w:rPr>
              <w:t>Список изменяющих документов</w:t>
            </w:r>
          </w:p>
          <w:p w:rsidR="001A4BE3" w:rsidRPr="001A4BE3" w:rsidRDefault="001A4BE3">
            <w:pPr>
              <w:pStyle w:val="ConsPlusNormal"/>
              <w:jc w:val="center"/>
              <w:rPr>
                <w:rFonts w:ascii="Times New Roman" w:hAnsi="Times New Roman" w:cs="Times New Roman"/>
                <w:sz w:val="28"/>
                <w:szCs w:val="28"/>
              </w:rPr>
            </w:pPr>
            <w:r w:rsidRPr="001A4BE3">
              <w:rPr>
                <w:rFonts w:ascii="Times New Roman" w:hAnsi="Times New Roman" w:cs="Times New Roman"/>
                <w:color w:val="392C69"/>
                <w:sz w:val="28"/>
                <w:szCs w:val="28"/>
              </w:rPr>
              <w:t xml:space="preserve">(в ред. Федерального </w:t>
            </w:r>
            <w:hyperlink r:id="rId6" w:history="1">
              <w:r w:rsidRPr="001A4BE3">
                <w:rPr>
                  <w:rFonts w:ascii="Times New Roman" w:hAnsi="Times New Roman" w:cs="Times New Roman"/>
                  <w:color w:val="0000FF"/>
                  <w:sz w:val="28"/>
                  <w:szCs w:val="28"/>
                </w:rPr>
                <w:t>закона</w:t>
              </w:r>
            </w:hyperlink>
            <w:r w:rsidRPr="001A4BE3">
              <w:rPr>
                <w:rFonts w:ascii="Times New Roman" w:hAnsi="Times New Roman" w:cs="Times New Roman"/>
                <w:color w:val="392C69"/>
                <w:sz w:val="28"/>
                <w:szCs w:val="28"/>
              </w:rPr>
              <w:t xml:space="preserve"> от 29.11.2021 N 384-ФЗ)</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Title"/>
        <w:ind w:firstLine="540"/>
        <w:jc w:val="both"/>
        <w:outlineLvl w:val="0"/>
        <w:rPr>
          <w:rFonts w:ascii="Times New Roman" w:hAnsi="Times New Roman" w:cs="Times New Roman"/>
          <w:sz w:val="28"/>
          <w:szCs w:val="28"/>
        </w:rPr>
      </w:pPr>
      <w:r w:rsidRPr="001A4BE3">
        <w:rPr>
          <w:rFonts w:ascii="Times New Roman" w:hAnsi="Times New Roman" w:cs="Times New Roman"/>
          <w:sz w:val="28"/>
          <w:szCs w:val="28"/>
        </w:rPr>
        <w:t>Статья 1</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 xml:space="preserve">Внести в Бюджетный </w:t>
      </w:r>
      <w:hyperlink r:id="rId7" w:history="1">
        <w:r w:rsidRPr="001A4BE3">
          <w:rPr>
            <w:rFonts w:ascii="Times New Roman" w:hAnsi="Times New Roman" w:cs="Times New Roman"/>
            <w:color w:val="0000FF"/>
            <w:sz w:val="28"/>
            <w:szCs w:val="28"/>
          </w:rPr>
          <w:t>кодекс</w:t>
        </w:r>
      </w:hyperlink>
      <w:r w:rsidRPr="001A4BE3">
        <w:rPr>
          <w:rFonts w:ascii="Times New Roman" w:hAnsi="Times New Roman" w:cs="Times New Roman"/>
          <w:sz w:val="28"/>
          <w:szCs w:val="28"/>
        </w:rPr>
        <w:t xml:space="preserve"> Российской Федерации (Собрание законодательства Российской Федерации, 1998, N 31, ст. 3823; 2004, N 34, ст. 3535; 2005, N 1, ст. 8; 2006, N 1, ст. 8; 2007, N 18, ст. 2117; N 45, ст. 5424; N 49, ст. 6079; 2008, N 30, ст. 3597; N 48, ст. 5500;</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2009, N 1, ст. 18; N 15, ст. 1780; N 29, ст. 3582; N 48, ст. 5733; 2010, N 18, ст. 2145; N 19, ст. 2291; N 40, ст. 4969; 2011, N 15, ст. 2041; N 27, ст. 3873; N 49, ст. 7030; 2012, N 53, ст. 7593; 2013, N 19, ст. 2331;</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N 27, ст. 3473, 3480; N 31, ст. 4191; N 52, ст. 6983; 2014, N 40, ст. 5314; N 43, ст. 5795; N 48, ст. 6664; N 52, ст. 7560; 2015, N 10, ст. 1393; N 29, ст. 4343; N 45, ст. 6202; 2016, N 1, ст. 26; N 7, ст. 911;</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N 27, ст. 4277, 4278; N 49, ст. 6852; 2017, N 1, ст. 7; N 14, ст. 2007; N 30, ст. 4452, 4458; N 31, ст. 4811; N 47, ст. 6841; N 49, ст. 7317; 2018, N 1, ст. 18; N 24, ст. 3409; N 30, ст. 4557; N 49, ст. 7525, 7529;</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 xml:space="preserve">N 53, ст. 8420, 8430; 2019, N 16, ст. 1825; N 23, ст. 2916; N 30, ст. 4101, 4104; N 31, ст. 4437, 4454, 4466; N 40, ст. 5490; N 44, ст. 6181; N 52, ст. 7774, 7797; 2020, N 14, ст. 2001; N 17, ст. 2698; N 22, </w:t>
      </w:r>
      <w:r w:rsidRPr="001A4BE3">
        <w:rPr>
          <w:rFonts w:ascii="Times New Roman" w:hAnsi="Times New Roman" w:cs="Times New Roman"/>
          <w:sz w:val="28"/>
          <w:szCs w:val="28"/>
        </w:rPr>
        <w:lastRenderedPageBreak/>
        <w:t>ст. 3376;</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N 29, ст. 4502; N 30, ст. 4742; N 31, ст. 5022; N 40, ст. 6168; N 42, ст. 6514; N 52, ст. 8594; 2021, N 18, ст. 3052) следующие изменения:</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w:t>
      </w:r>
      <w:hyperlink r:id="rId8" w:history="1">
        <w:r w:rsidRPr="001A4BE3">
          <w:rPr>
            <w:rFonts w:ascii="Times New Roman" w:hAnsi="Times New Roman" w:cs="Times New Roman"/>
            <w:color w:val="0000FF"/>
            <w:sz w:val="28"/>
            <w:szCs w:val="28"/>
          </w:rPr>
          <w:t>преамбулу</w:t>
        </w:r>
      </w:hyperlink>
      <w:r w:rsidRPr="001A4BE3">
        <w:rPr>
          <w:rFonts w:ascii="Times New Roman" w:hAnsi="Times New Roman" w:cs="Times New Roman"/>
          <w:sz w:val="28"/>
          <w:szCs w:val="28"/>
        </w:rPr>
        <w:t xml:space="preserve"> после слов "на средства бюджетов бюджетной системы Российской Федерации</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дополнить словами "на подлежащие казначейскому сопровождению в соответствии с настоящим Кодексом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w:t>
      </w:r>
      <w:hyperlink r:id="rId9" w:history="1">
        <w:r w:rsidRPr="001A4BE3">
          <w:rPr>
            <w:rFonts w:ascii="Times New Roman" w:hAnsi="Times New Roman" w:cs="Times New Roman"/>
            <w:color w:val="0000FF"/>
            <w:sz w:val="28"/>
            <w:szCs w:val="28"/>
          </w:rPr>
          <w:t>пункт 2 статьи 1</w:t>
        </w:r>
      </w:hyperlink>
      <w:r w:rsidRPr="001A4BE3">
        <w:rPr>
          <w:rFonts w:ascii="Times New Roman" w:hAnsi="Times New Roman" w:cs="Times New Roman"/>
          <w:sz w:val="28"/>
          <w:szCs w:val="28"/>
        </w:rPr>
        <w:t xml:space="preserve"> после слов "правовые основы" дополнить словами "казначейского сопровождения</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в </w:t>
      </w:r>
      <w:hyperlink r:id="rId10" w:history="1">
        <w:r w:rsidRPr="001A4BE3">
          <w:rPr>
            <w:rFonts w:ascii="Times New Roman" w:hAnsi="Times New Roman" w:cs="Times New Roman"/>
            <w:color w:val="0000FF"/>
            <w:sz w:val="28"/>
            <w:szCs w:val="28"/>
          </w:rPr>
          <w:t>статье 6</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11"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новыми абзацами тридцать пятым - тридцать седьмым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со статьями 242.25 и 242.26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12" w:history="1">
        <w:r w:rsidRPr="001A4BE3">
          <w:rPr>
            <w:rFonts w:ascii="Times New Roman" w:hAnsi="Times New Roman" w:cs="Times New Roman"/>
            <w:color w:val="0000FF"/>
            <w:sz w:val="28"/>
            <w:szCs w:val="28"/>
          </w:rPr>
          <w:t>абзацы тридцать пятый</w:t>
        </w:r>
      </w:hyperlink>
      <w:r w:rsidRPr="001A4BE3">
        <w:rPr>
          <w:rFonts w:ascii="Times New Roman" w:hAnsi="Times New Roman" w:cs="Times New Roman"/>
          <w:sz w:val="28"/>
          <w:szCs w:val="28"/>
        </w:rPr>
        <w:t xml:space="preserve"> - </w:t>
      </w:r>
      <w:hyperlink r:id="rId13" w:history="1">
        <w:r w:rsidRPr="001A4BE3">
          <w:rPr>
            <w:rFonts w:ascii="Times New Roman" w:hAnsi="Times New Roman" w:cs="Times New Roman"/>
            <w:color w:val="0000FF"/>
            <w:sz w:val="28"/>
            <w:szCs w:val="28"/>
          </w:rPr>
          <w:t>сорок третий</w:t>
        </w:r>
      </w:hyperlink>
      <w:r w:rsidRPr="001A4BE3">
        <w:rPr>
          <w:rFonts w:ascii="Times New Roman" w:hAnsi="Times New Roman" w:cs="Times New Roman"/>
          <w:sz w:val="28"/>
          <w:szCs w:val="28"/>
        </w:rPr>
        <w:t xml:space="preserve"> считать соответственно абзацами тридцать восьмым - сорок шестым;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14"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новым абзацем сорок седьмым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w:t>
      </w:r>
      <w:proofErr w:type="gramEnd"/>
      <w:r w:rsidRPr="001A4BE3">
        <w:rPr>
          <w:rFonts w:ascii="Times New Roman" w:hAnsi="Times New Roman" w:cs="Times New Roman"/>
          <w:sz w:val="28"/>
          <w:szCs w:val="28"/>
        </w:rPr>
        <w:t xml:space="preserve"> счета в Федеральном казначействе в соответствии с настоящим Кодексом</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г) </w:t>
      </w:r>
      <w:hyperlink r:id="rId15" w:history="1">
        <w:r w:rsidRPr="001A4BE3">
          <w:rPr>
            <w:rFonts w:ascii="Times New Roman" w:hAnsi="Times New Roman" w:cs="Times New Roman"/>
            <w:color w:val="0000FF"/>
            <w:sz w:val="28"/>
            <w:szCs w:val="28"/>
          </w:rPr>
          <w:t>абзацы сорок четвертый</w:t>
        </w:r>
      </w:hyperlink>
      <w:r w:rsidRPr="001A4BE3">
        <w:rPr>
          <w:rFonts w:ascii="Times New Roman" w:hAnsi="Times New Roman" w:cs="Times New Roman"/>
          <w:sz w:val="28"/>
          <w:szCs w:val="28"/>
        </w:rPr>
        <w:t xml:space="preserve"> - </w:t>
      </w:r>
      <w:hyperlink r:id="rId16" w:history="1">
        <w:r w:rsidRPr="001A4BE3">
          <w:rPr>
            <w:rFonts w:ascii="Times New Roman" w:hAnsi="Times New Roman" w:cs="Times New Roman"/>
            <w:color w:val="0000FF"/>
            <w:sz w:val="28"/>
            <w:szCs w:val="28"/>
          </w:rPr>
          <w:t>шестидесятый</w:t>
        </w:r>
      </w:hyperlink>
      <w:r w:rsidRPr="001A4BE3">
        <w:rPr>
          <w:rFonts w:ascii="Times New Roman" w:hAnsi="Times New Roman" w:cs="Times New Roman"/>
          <w:sz w:val="28"/>
          <w:szCs w:val="28"/>
        </w:rPr>
        <w:t xml:space="preserve"> считать соответственно абзацами сорок восьмым - шестьдесят четвертым;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4) в </w:t>
      </w:r>
      <w:hyperlink r:id="rId17" w:history="1">
        <w:r w:rsidRPr="001A4BE3">
          <w:rPr>
            <w:rFonts w:ascii="Times New Roman" w:hAnsi="Times New Roman" w:cs="Times New Roman"/>
            <w:color w:val="0000FF"/>
            <w:sz w:val="28"/>
            <w:szCs w:val="28"/>
          </w:rPr>
          <w:t>статье 7</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18"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новым абзацем семнадцатым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"определение основ казначейского сопровождения</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19" w:history="1">
        <w:r w:rsidRPr="001A4BE3">
          <w:rPr>
            <w:rFonts w:ascii="Times New Roman" w:hAnsi="Times New Roman" w:cs="Times New Roman"/>
            <w:color w:val="0000FF"/>
            <w:sz w:val="28"/>
            <w:szCs w:val="28"/>
          </w:rPr>
          <w:t>абзацы семнадцатый</w:t>
        </w:r>
      </w:hyperlink>
      <w:r w:rsidRPr="001A4BE3">
        <w:rPr>
          <w:rFonts w:ascii="Times New Roman" w:hAnsi="Times New Roman" w:cs="Times New Roman"/>
          <w:sz w:val="28"/>
          <w:szCs w:val="28"/>
        </w:rPr>
        <w:t xml:space="preserve"> - </w:t>
      </w:r>
      <w:hyperlink r:id="rId20" w:history="1">
        <w:r w:rsidRPr="001A4BE3">
          <w:rPr>
            <w:rFonts w:ascii="Times New Roman" w:hAnsi="Times New Roman" w:cs="Times New Roman"/>
            <w:color w:val="0000FF"/>
            <w:sz w:val="28"/>
            <w:szCs w:val="28"/>
          </w:rPr>
          <w:t>двадцать седьмой</w:t>
        </w:r>
      </w:hyperlink>
      <w:r w:rsidRPr="001A4BE3">
        <w:rPr>
          <w:rFonts w:ascii="Times New Roman" w:hAnsi="Times New Roman" w:cs="Times New Roman"/>
          <w:sz w:val="28"/>
          <w:szCs w:val="28"/>
        </w:rPr>
        <w:t xml:space="preserve"> считать соответственно абзацами восемнадцатым - двадцать восьмым;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21" w:history="1">
        <w:r w:rsidRPr="001A4BE3">
          <w:rPr>
            <w:rFonts w:ascii="Times New Roman" w:hAnsi="Times New Roman" w:cs="Times New Roman"/>
            <w:color w:val="0000FF"/>
            <w:sz w:val="28"/>
            <w:szCs w:val="28"/>
          </w:rPr>
          <w:t>абзац двадцать восьмой</w:t>
        </w:r>
      </w:hyperlink>
      <w:r w:rsidRPr="001A4BE3">
        <w:rPr>
          <w:rFonts w:ascii="Times New Roman" w:hAnsi="Times New Roman" w:cs="Times New Roman"/>
          <w:sz w:val="28"/>
          <w:szCs w:val="28"/>
        </w:rPr>
        <w:t xml:space="preserve"> считать абзацем двадцать девятым и дополнить его словами ", на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г) </w:t>
      </w:r>
      <w:hyperlink r:id="rId22" w:history="1">
        <w:r w:rsidRPr="001A4BE3">
          <w:rPr>
            <w:rFonts w:ascii="Times New Roman" w:hAnsi="Times New Roman" w:cs="Times New Roman"/>
            <w:color w:val="0000FF"/>
            <w:sz w:val="28"/>
            <w:szCs w:val="28"/>
          </w:rPr>
          <w:t>абзац двадцать девятый</w:t>
        </w:r>
      </w:hyperlink>
      <w:r w:rsidRPr="001A4BE3">
        <w:rPr>
          <w:rFonts w:ascii="Times New Roman" w:hAnsi="Times New Roman" w:cs="Times New Roman"/>
          <w:sz w:val="28"/>
          <w:szCs w:val="28"/>
        </w:rPr>
        <w:t xml:space="preserve"> считать абзацем тридцатым;</w:t>
      </w:r>
    </w:p>
    <w:p w:rsidR="001A4BE3" w:rsidRPr="001A4BE3" w:rsidRDefault="001A4BE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both"/>
              <w:rPr>
                <w:rFonts w:ascii="Times New Roman" w:hAnsi="Times New Roman" w:cs="Times New Roman"/>
                <w:sz w:val="28"/>
                <w:szCs w:val="28"/>
              </w:rPr>
            </w:pPr>
            <w:proofErr w:type="spellStart"/>
            <w:r w:rsidRPr="001A4BE3">
              <w:rPr>
                <w:rFonts w:ascii="Times New Roman" w:hAnsi="Times New Roman" w:cs="Times New Roman"/>
                <w:color w:val="392C69"/>
                <w:sz w:val="28"/>
                <w:szCs w:val="28"/>
              </w:rPr>
              <w:t>КонсультантПлюс</w:t>
            </w:r>
            <w:proofErr w:type="spellEnd"/>
            <w:r w:rsidRPr="001A4BE3">
              <w:rPr>
                <w:rFonts w:ascii="Times New Roman" w:hAnsi="Times New Roman" w:cs="Times New Roman"/>
                <w:color w:val="392C69"/>
                <w:sz w:val="28"/>
                <w:szCs w:val="28"/>
              </w:rPr>
              <w:t>: примечание.</w:t>
            </w:r>
          </w:p>
          <w:p w:rsidR="001A4BE3" w:rsidRPr="001A4BE3" w:rsidRDefault="001A4BE3">
            <w:pPr>
              <w:pStyle w:val="ConsPlusNormal"/>
              <w:jc w:val="both"/>
              <w:rPr>
                <w:rFonts w:ascii="Times New Roman" w:hAnsi="Times New Roman" w:cs="Times New Roman"/>
                <w:sz w:val="28"/>
                <w:szCs w:val="28"/>
              </w:rPr>
            </w:pPr>
            <w:r w:rsidRPr="001A4BE3">
              <w:rPr>
                <w:rFonts w:ascii="Times New Roman" w:hAnsi="Times New Roman" w:cs="Times New Roman"/>
                <w:color w:val="392C69"/>
                <w:sz w:val="28"/>
                <w:szCs w:val="28"/>
              </w:rPr>
              <w:t xml:space="preserve">П. 5 ст. 1 </w:t>
            </w:r>
            <w:hyperlink w:anchor="P324" w:history="1">
              <w:r w:rsidRPr="001A4BE3">
                <w:rPr>
                  <w:rFonts w:ascii="Times New Roman" w:hAnsi="Times New Roman" w:cs="Times New Roman"/>
                  <w:color w:val="0000FF"/>
                  <w:sz w:val="28"/>
                  <w:szCs w:val="28"/>
                </w:rPr>
                <w:t>вступил</w:t>
              </w:r>
            </w:hyperlink>
            <w:r w:rsidRPr="001A4BE3">
              <w:rPr>
                <w:rFonts w:ascii="Times New Roman" w:hAnsi="Times New Roman" w:cs="Times New Roman"/>
                <w:color w:val="392C69"/>
                <w:sz w:val="28"/>
                <w:szCs w:val="28"/>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Normal"/>
        <w:spacing w:before="280"/>
        <w:ind w:firstLine="540"/>
        <w:jc w:val="both"/>
        <w:rPr>
          <w:rFonts w:ascii="Times New Roman" w:hAnsi="Times New Roman" w:cs="Times New Roman"/>
          <w:sz w:val="28"/>
          <w:szCs w:val="28"/>
        </w:rPr>
      </w:pPr>
      <w:bookmarkStart w:id="0" w:name="P45"/>
      <w:bookmarkEnd w:id="0"/>
      <w:r w:rsidRPr="001A4BE3">
        <w:rPr>
          <w:rFonts w:ascii="Times New Roman" w:hAnsi="Times New Roman" w:cs="Times New Roman"/>
          <w:sz w:val="28"/>
          <w:szCs w:val="28"/>
        </w:rPr>
        <w:t xml:space="preserve">5) </w:t>
      </w:r>
      <w:hyperlink r:id="rId23"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статьей 40.1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40.1. Возврат излишне уплаченных (взысканных) платежей в бюджет</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Излишне уплаченный (взысканный) платеж в бюджет подлежит возврату по заявлению плательщика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Заявление о возврате излишне уплаченного (взысканного) платежа в бюджет может быть подано плательщиком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Возврат излишне уплаченных (взысканных) платежей в бюджет осуществляется в соответствии с общими требованиями, установленными Министерством финансов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r w:rsidRPr="001A4BE3">
        <w:rPr>
          <w:rFonts w:ascii="Times New Roman" w:hAnsi="Times New Roman" w:cs="Times New Roman"/>
          <w:sz w:val="28"/>
          <w:szCs w:val="28"/>
        </w:rPr>
        <w:lastRenderedPageBreak/>
        <w:t>правом Евразийского экономического союза и законодательством Российской Федерации о таможенном регулировании.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6) в </w:t>
      </w:r>
      <w:hyperlink r:id="rId24" w:history="1">
        <w:r w:rsidRPr="001A4BE3">
          <w:rPr>
            <w:rFonts w:ascii="Times New Roman" w:hAnsi="Times New Roman" w:cs="Times New Roman"/>
            <w:color w:val="0000FF"/>
            <w:sz w:val="28"/>
            <w:szCs w:val="28"/>
          </w:rPr>
          <w:t>статье 46</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25" w:history="1">
        <w:r w:rsidRPr="001A4BE3">
          <w:rPr>
            <w:rFonts w:ascii="Times New Roman" w:hAnsi="Times New Roman" w:cs="Times New Roman"/>
            <w:color w:val="0000FF"/>
            <w:sz w:val="28"/>
            <w:szCs w:val="28"/>
          </w:rPr>
          <w:t>подпункте 1 пункта 1</w:t>
        </w:r>
      </w:hyperlink>
      <w:r w:rsidRPr="001A4BE3">
        <w:rPr>
          <w:rFonts w:ascii="Times New Roman" w:hAnsi="Times New Roman" w:cs="Times New Roman"/>
          <w:sz w:val="28"/>
          <w:szCs w:val="28"/>
        </w:rPr>
        <w:t xml:space="preserve"> слова "пунктами 3, 5 и 6" заменить словами "пунктами 3, 5 - 5.2 и 6";</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26" w:history="1">
        <w:r w:rsidRPr="001A4BE3">
          <w:rPr>
            <w:rFonts w:ascii="Times New Roman" w:hAnsi="Times New Roman" w:cs="Times New Roman"/>
            <w:color w:val="0000FF"/>
            <w:sz w:val="28"/>
            <w:szCs w:val="28"/>
          </w:rPr>
          <w:t>абзаце первом пункта 4</w:t>
        </w:r>
      </w:hyperlink>
      <w:r w:rsidRPr="001A4BE3">
        <w:rPr>
          <w:rFonts w:ascii="Times New Roman" w:hAnsi="Times New Roman" w:cs="Times New Roman"/>
          <w:sz w:val="28"/>
          <w:szCs w:val="28"/>
        </w:rPr>
        <w:t xml:space="preserve"> слова "пунктами 3, 5, 5.1 и 6" заменить словами "пунктами 3, 5 - 5.2 и 6";</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27"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пунктом 5.2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"5.2. </w:t>
      </w:r>
      <w:proofErr w:type="gramStart"/>
      <w:r w:rsidRPr="001A4BE3">
        <w:rPr>
          <w:rFonts w:ascii="Times New Roman" w:hAnsi="Times New Roman" w:cs="Times New Roman"/>
          <w:sz w:val="28"/>
          <w:szCs w:val="28"/>
        </w:rPr>
        <w:t xml:space="preserve">Суммы штрафов, установленных </w:t>
      </w:r>
      <w:hyperlink r:id="rId28" w:history="1">
        <w:r w:rsidRPr="001A4BE3">
          <w:rPr>
            <w:rFonts w:ascii="Times New Roman" w:hAnsi="Times New Roman" w:cs="Times New Roman"/>
            <w:color w:val="0000FF"/>
            <w:sz w:val="28"/>
            <w:szCs w:val="28"/>
          </w:rPr>
          <w:t>Кодексом</w:t>
        </w:r>
      </w:hyperlink>
      <w:r w:rsidRPr="001A4BE3">
        <w:rPr>
          <w:rFonts w:ascii="Times New Roman" w:hAnsi="Times New Roman" w:cs="Times New Roman"/>
          <w:sz w:val="28"/>
          <w:szCs w:val="28"/>
        </w:rP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пунктом 6 настоящей статьи).";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г) </w:t>
      </w:r>
      <w:hyperlink r:id="rId29" w:history="1">
        <w:r w:rsidRPr="001A4BE3">
          <w:rPr>
            <w:rFonts w:ascii="Times New Roman" w:hAnsi="Times New Roman" w:cs="Times New Roman"/>
            <w:color w:val="0000FF"/>
            <w:sz w:val="28"/>
            <w:szCs w:val="28"/>
          </w:rPr>
          <w:t>пункт 16</w:t>
        </w:r>
      </w:hyperlink>
      <w:r w:rsidRPr="001A4BE3">
        <w:rPr>
          <w:rFonts w:ascii="Times New Roman" w:hAnsi="Times New Roman" w:cs="Times New Roman"/>
          <w:sz w:val="28"/>
          <w:szCs w:val="28"/>
        </w:rPr>
        <w:t xml:space="preserve"> дополнить абзацем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7) в </w:t>
      </w:r>
      <w:hyperlink r:id="rId30" w:history="1">
        <w:r w:rsidRPr="001A4BE3">
          <w:rPr>
            <w:rFonts w:ascii="Times New Roman" w:hAnsi="Times New Roman" w:cs="Times New Roman"/>
            <w:color w:val="0000FF"/>
            <w:sz w:val="28"/>
            <w:szCs w:val="28"/>
          </w:rPr>
          <w:t>пункте 2 статьи 47.1</w:t>
        </w:r>
      </w:hyperlink>
      <w:r w:rsidRPr="001A4BE3">
        <w:rPr>
          <w:rFonts w:ascii="Times New Roman" w:hAnsi="Times New Roman" w:cs="Times New Roman"/>
          <w:sz w:val="28"/>
          <w:szCs w:val="28"/>
        </w:rPr>
        <w:t xml:space="preserve"> слова "Под перечнем источников доходов бюджетов бюджетной системы" заменить словами "Под перечнем источников доходов";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8) - 9) исключены. - Федеральный </w:t>
      </w:r>
      <w:hyperlink r:id="rId31" w:history="1">
        <w:r w:rsidRPr="001A4BE3">
          <w:rPr>
            <w:rFonts w:ascii="Times New Roman" w:hAnsi="Times New Roman" w:cs="Times New Roman"/>
            <w:color w:val="0000FF"/>
            <w:sz w:val="28"/>
            <w:szCs w:val="28"/>
          </w:rPr>
          <w:t>закон</w:t>
        </w:r>
      </w:hyperlink>
      <w:r w:rsidRPr="001A4BE3">
        <w:rPr>
          <w:rFonts w:ascii="Times New Roman" w:hAnsi="Times New Roman" w:cs="Times New Roman"/>
          <w:sz w:val="28"/>
          <w:szCs w:val="28"/>
        </w:rPr>
        <w:t xml:space="preserve"> от 29.11.2021 N 384-ФЗ;</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 xml:space="preserve">10) в </w:t>
      </w:r>
      <w:hyperlink r:id="rId32" w:history="1">
        <w:r w:rsidRPr="001A4BE3">
          <w:rPr>
            <w:rFonts w:ascii="Times New Roman" w:hAnsi="Times New Roman" w:cs="Times New Roman"/>
            <w:color w:val="0000FF"/>
            <w:sz w:val="28"/>
            <w:szCs w:val="28"/>
          </w:rPr>
          <w:t>абзаце шестом пункта 4 статьи 78.2</w:t>
        </w:r>
      </w:hyperlink>
      <w:r w:rsidRPr="001A4BE3">
        <w:rPr>
          <w:rFonts w:ascii="Times New Roman" w:hAnsi="Times New Roman" w:cs="Times New Roman"/>
          <w:sz w:val="28"/>
          <w:szCs w:val="28"/>
        </w:rPr>
        <w:t xml:space="preserve"> слова "а в случае заключения высшим исполнительным органом государственной власти субъекта Российской Федерации (местной администрацией) с органом Федерального казначейства соглашения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w:t>
      </w:r>
      <w:r w:rsidRPr="001A4BE3">
        <w:rPr>
          <w:rFonts w:ascii="Times New Roman" w:hAnsi="Times New Roman" w:cs="Times New Roman"/>
          <w:sz w:val="28"/>
          <w:szCs w:val="28"/>
        </w:rPr>
        <w:lastRenderedPageBreak/>
        <w:t>заменить словами "а в случае направления высшим исполнительным органом</w:t>
      </w:r>
      <w:proofErr w:type="gramEnd"/>
      <w:r w:rsidRPr="001A4BE3">
        <w:rPr>
          <w:rFonts w:ascii="Times New Roman" w:hAnsi="Times New Roman" w:cs="Times New Roman"/>
          <w:sz w:val="28"/>
          <w:szCs w:val="28"/>
        </w:rPr>
        <w:t xml:space="preserve"> государственной власти субъекта Российской Федерации (местной администрацией) в орган Федерального казначейства обращения в соответствии со статьей 220.2 настоящего Кодекса";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11) в </w:t>
      </w:r>
      <w:hyperlink r:id="rId33" w:history="1">
        <w:r w:rsidRPr="001A4BE3">
          <w:rPr>
            <w:rFonts w:ascii="Times New Roman" w:hAnsi="Times New Roman" w:cs="Times New Roman"/>
            <w:color w:val="0000FF"/>
            <w:sz w:val="28"/>
            <w:szCs w:val="28"/>
          </w:rPr>
          <w:t>подпункте 6 пункта 4 статьи 78.3</w:t>
        </w:r>
      </w:hyperlink>
      <w:r w:rsidRPr="001A4BE3">
        <w:rPr>
          <w:rFonts w:ascii="Times New Roman" w:hAnsi="Times New Roman" w:cs="Times New Roman"/>
          <w:sz w:val="28"/>
          <w:szCs w:val="28"/>
        </w:rPr>
        <w:t xml:space="preserve"> слова "об обязательной проверке" заменить словами "о проверке";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12) в </w:t>
      </w:r>
      <w:hyperlink r:id="rId34" w:history="1">
        <w:r w:rsidRPr="001A4BE3">
          <w:rPr>
            <w:rFonts w:ascii="Times New Roman" w:hAnsi="Times New Roman" w:cs="Times New Roman"/>
            <w:color w:val="0000FF"/>
            <w:sz w:val="28"/>
            <w:szCs w:val="28"/>
          </w:rPr>
          <w:t>абзаце восьмом пункта 4 статьи 94</w:t>
        </w:r>
      </w:hyperlink>
      <w:r w:rsidRPr="001A4BE3">
        <w:rPr>
          <w:rFonts w:ascii="Times New Roman" w:hAnsi="Times New Roman" w:cs="Times New Roman"/>
          <w:sz w:val="28"/>
          <w:szCs w:val="28"/>
        </w:rPr>
        <w:t xml:space="preserve"> после слов "в отчетном финансовом году</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дополнить словами "в том числе на сумму неисполненного казначейского обеспечения обязательств, выданного в соответствии со статьей 242.22 настоящего Кодекса,", слова "в установленном Правительством Российской Федерации порядке" заменить словами "в установленных Правительством Российской Федерации случаях и порядке";</w:t>
      </w:r>
    </w:p>
    <w:p w:rsidR="001A4BE3" w:rsidRPr="001A4BE3" w:rsidRDefault="001A4BE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both"/>
              <w:rPr>
                <w:rFonts w:ascii="Times New Roman" w:hAnsi="Times New Roman" w:cs="Times New Roman"/>
                <w:sz w:val="28"/>
                <w:szCs w:val="28"/>
              </w:rPr>
            </w:pPr>
            <w:proofErr w:type="spellStart"/>
            <w:r w:rsidRPr="001A4BE3">
              <w:rPr>
                <w:rFonts w:ascii="Times New Roman" w:hAnsi="Times New Roman" w:cs="Times New Roman"/>
                <w:color w:val="392C69"/>
                <w:sz w:val="28"/>
                <w:szCs w:val="28"/>
              </w:rPr>
              <w:t>КонсультантПлюс</w:t>
            </w:r>
            <w:proofErr w:type="spellEnd"/>
            <w:r w:rsidRPr="001A4BE3">
              <w:rPr>
                <w:rFonts w:ascii="Times New Roman" w:hAnsi="Times New Roman" w:cs="Times New Roman"/>
                <w:color w:val="392C69"/>
                <w:sz w:val="28"/>
                <w:szCs w:val="28"/>
              </w:rPr>
              <w:t>: примечание.</w:t>
            </w:r>
          </w:p>
          <w:p w:rsidR="001A4BE3" w:rsidRPr="001A4BE3" w:rsidRDefault="001A4BE3">
            <w:pPr>
              <w:pStyle w:val="ConsPlusNormal"/>
              <w:jc w:val="both"/>
              <w:rPr>
                <w:rFonts w:ascii="Times New Roman" w:hAnsi="Times New Roman" w:cs="Times New Roman"/>
                <w:sz w:val="28"/>
                <w:szCs w:val="28"/>
              </w:rPr>
            </w:pPr>
            <w:r w:rsidRPr="001A4BE3">
              <w:rPr>
                <w:rFonts w:ascii="Times New Roman" w:hAnsi="Times New Roman" w:cs="Times New Roman"/>
                <w:color w:val="392C69"/>
                <w:sz w:val="28"/>
                <w:szCs w:val="28"/>
              </w:rPr>
              <w:t xml:space="preserve">П. 13 ст. 1 </w:t>
            </w:r>
            <w:hyperlink w:anchor="P324" w:history="1">
              <w:r w:rsidRPr="001A4BE3">
                <w:rPr>
                  <w:rFonts w:ascii="Times New Roman" w:hAnsi="Times New Roman" w:cs="Times New Roman"/>
                  <w:color w:val="0000FF"/>
                  <w:sz w:val="28"/>
                  <w:szCs w:val="28"/>
                </w:rPr>
                <w:t>вступил</w:t>
              </w:r>
            </w:hyperlink>
            <w:r w:rsidRPr="001A4BE3">
              <w:rPr>
                <w:rFonts w:ascii="Times New Roman" w:hAnsi="Times New Roman" w:cs="Times New Roman"/>
                <w:color w:val="392C69"/>
                <w:sz w:val="28"/>
                <w:szCs w:val="28"/>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Normal"/>
        <w:spacing w:before="280"/>
        <w:ind w:firstLine="540"/>
        <w:jc w:val="both"/>
        <w:rPr>
          <w:rFonts w:ascii="Times New Roman" w:hAnsi="Times New Roman" w:cs="Times New Roman"/>
          <w:sz w:val="28"/>
          <w:szCs w:val="28"/>
        </w:rPr>
      </w:pPr>
      <w:bookmarkStart w:id="1" w:name="P69"/>
      <w:bookmarkEnd w:id="1"/>
      <w:r w:rsidRPr="001A4BE3">
        <w:rPr>
          <w:rFonts w:ascii="Times New Roman" w:hAnsi="Times New Roman" w:cs="Times New Roman"/>
          <w:sz w:val="28"/>
          <w:szCs w:val="28"/>
        </w:rPr>
        <w:t xml:space="preserve">13) в </w:t>
      </w:r>
      <w:hyperlink r:id="rId35" w:history="1">
        <w:r w:rsidRPr="001A4BE3">
          <w:rPr>
            <w:rFonts w:ascii="Times New Roman" w:hAnsi="Times New Roman" w:cs="Times New Roman"/>
            <w:color w:val="0000FF"/>
            <w:sz w:val="28"/>
            <w:szCs w:val="28"/>
          </w:rPr>
          <w:t>статье 115</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36" w:history="1">
        <w:r w:rsidRPr="001A4BE3">
          <w:rPr>
            <w:rFonts w:ascii="Times New Roman" w:hAnsi="Times New Roman" w:cs="Times New Roman"/>
            <w:color w:val="0000FF"/>
            <w:sz w:val="28"/>
            <w:szCs w:val="28"/>
          </w:rPr>
          <w:t>пункт 11</w:t>
        </w:r>
      </w:hyperlink>
      <w:r w:rsidRPr="001A4BE3">
        <w:rPr>
          <w:rFonts w:ascii="Times New Roman" w:hAnsi="Times New Roman" w:cs="Times New Roman"/>
          <w:sz w:val="28"/>
          <w:szCs w:val="28"/>
        </w:rPr>
        <w:t xml:space="preserve"> изложить в следующей редакции: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"11. Государственная (муниципальная) гарантия, обеспечивающая исполнение обязатель</w:t>
      </w:r>
      <w:proofErr w:type="gramStart"/>
      <w:r w:rsidRPr="001A4BE3">
        <w:rPr>
          <w:rFonts w:ascii="Times New Roman" w:hAnsi="Times New Roman" w:cs="Times New Roman"/>
          <w:sz w:val="28"/>
          <w:szCs w:val="28"/>
        </w:rPr>
        <w:t>ств пр</w:t>
      </w:r>
      <w:proofErr w:type="gramEnd"/>
      <w:r w:rsidRPr="001A4BE3">
        <w:rPr>
          <w:rFonts w:ascii="Times New Roman" w:hAnsi="Times New Roman" w:cs="Times New Roman"/>
          <w:sz w:val="28"/>
          <w:szCs w:val="28"/>
        </w:rPr>
        <w:t>инципала по кредиту (займу, в том числе облигационному), подлежит отзыву гарантом только в следующих случаях:</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нецелевое использование средств кредита (займа, в том числе облигационного), обеспеченного государственной (муниципальной) гарантией</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37" w:history="1">
        <w:r w:rsidRPr="001A4BE3">
          <w:rPr>
            <w:rFonts w:ascii="Times New Roman" w:hAnsi="Times New Roman" w:cs="Times New Roman"/>
            <w:color w:val="0000FF"/>
            <w:sz w:val="28"/>
            <w:szCs w:val="28"/>
          </w:rPr>
          <w:t>пункт 27</w:t>
        </w:r>
      </w:hyperlink>
      <w:r w:rsidRPr="001A4BE3">
        <w:rPr>
          <w:rFonts w:ascii="Times New Roman" w:hAnsi="Times New Roman" w:cs="Times New Roman"/>
          <w:sz w:val="28"/>
          <w:szCs w:val="28"/>
        </w:rPr>
        <w:t xml:space="preserve"> дополнить предложением следующего содержания: </w:t>
      </w:r>
      <w:proofErr w:type="gramStart"/>
      <w:r w:rsidRPr="001A4BE3">
        <w:rPr>
          <w:rFonts w:ascii="Times New Roman" w:hAnsi="Times New Roman" w:cs="Times New Roman"/>
          <w:sz w:val="28"/>
          <w:szCs w:val="28"/>
        </w:rPr>
        <w:t>"Государственная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roofErr w:type="gramEnd"/>
    </w:p>
    <w:p w:rsidR="001A4BE3" w:rsidRPr="001A4BE3" w:rsidRDefault="001A4BE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both"/>
              <w:rPr>
                <w:rFonts w:ascii="Times New Roman" w:hAnsi="Times New Roman" w:cs="Times New Roman"/>
                <w:sz w:val="28"/>
                <w:szCs w:val="28"/>
              </w:rPr>
            </w:pPr>
            <w:proofErr w:type="spellStart"/>
            <w:r w:rsidRPr="001A4BE3">
              <w:rPr>
                <w:rFonts w:ascii="Times New Roman" w:hAnsi="Times New Roman" w:cs="Times New Roman"/>
                <w:color w:val="392C69"/>
                <w:sz w:val="28"/>
                <w:szCs w:val="28"/>
              </w:rPr>
              <w:t>КонсультантПлюс</w:t>
            </w:r>
            <w:proofErr w:type="spellEnd"/>
            <w:r w:rsidRPr="001A4BE3">
              <w:rPr>
                <w:rFonts w:ascii="Times New Roman" w:hAnsi="Times New Roman" w:cs="Times New Roman"/>
                <w:color w:val="392C69"/>
                <w:sz w:val="28"/>
                <w:szCs w:val="28"/>
              </w:rPr>
              <w:t>: примечание.</w:t>
            </w:r>
          </w:p>
          <w:p w:rsidR="001A4BE3" w:rsidRPr="001A4BE3" w:rsidRDefault="001A4BE3">
            <w:pPr>
              <w:pStyle w:val="ConsPlusNormal"/>
              <w:jc w:val="both"/>
              <w:rPr>
                <w:rFonts w:ascii="Times New Roman" w:hAnsi="Times New Roman" w:cs="Times New Roman"/>
                <w:sz w:val="28"/>
                <w:szCs w:val="28"/>
              </w:rPr>
            </w:pPr>
            <w:r w:rsidRPr="001A4BE3">
              <w:rPr>
                <w:rFonts w:ascii="Times New Roman" w:hAnsi="Times New Roman" w:cs="Times New Roman"/>
                <w:color w:val="392C69"/>
                <w:sz w:val="28"/>
                <w:szCs w:val="28"/>
              </w:rPr>
              <w:t xml:space="preserve">П. 14 ст. 1 </w:t>
            </w:r>
            <w:hyperlink w:anchor="P324" w:history="1">
              <w:r w:rsidRPr="001A4BE3">
                <w:rPr>
                  <w:rFonts w:ascii="Times New Roman" w:hAnsi="Times New Roman" w:cs="Times New Roman"/>
                  <w:color w:val="0000FF"/>
                  <w:sz w:val="28"/>
                  <w:szCs w:val="28"/>
                </w:rPr>
                <w:t>вступил</w:t>
              </w:r>
            </w:hyperlink>
            <w:r w:rsidRPr="001A4BE3">
              <w:rPr>
                <w:rFonts w:ascii="Times New Roman" w:hAnsi="Times New Roman" w:cs="Times New Roman"/>
                <w:color w:val="392C69"/>
                <w:sz w:val="28"/>
                <w:szCs w:val="28"/>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Normal"/>
        <w:spacing w:before="280"/>
        <w:ind w:firstLine="540"/>
        <w:jc w:val="both"/>
        <w:rPr>
          <w:rFonts w:ascii="Times New Roman" w:hAnsi="Times New Roman" w:cs="Times New Roman"/>
          <w:sz w:val="28"/>
          <w:szCs w:val="28"/>
        </w:rPr>
      </w:pPr>
      <w:bookmarkStart w:id="2" w:name="P77"/>
      <w:bookmarkEnd w:id="2"/>
      <w:r w:rsidRPr="001A4BE3">
        <w:rPr>
          <w:rFonts w:ascii="Times New Roman" w:hAnsi="Times New Roman" w:cs="Times New Roman"/>
          <w:sz w:val="28"/>
          <w:szCs w:val="28"/>
        </w:rPr>
        <w:t xml:space="preserve">14) в </w:t>
      </w:r>
      <w:hyperlink r:id="rId38" w:history="1">
        <w:r w:rsidRPr="001A4BE3">
          <w:rPr>
            <w:rFonts w:ascii="Times New Roman" w:hAnsi="Times New Roman" w:cs="Times New Roman"/>
            <w:color w:val="0000FF"/>
            <w:sz w:val="28"/>
            <w:szCs w:val="28"/>
          </w:rPr>
          <w:t>статье 160.1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39" w:history="1">
        <w:r w:rsidRPr="001A4BE3">
          <w:rPr>
            <w:rFonts w:ascii="Times New Roman" w:hAnsi="Times New Roman" w:cs="Times New Roman"/>
            <w:color w:val="0000FF"/>
            <w:sz w:val="28"/>
            <w:szCs w:val="28"/>
          </w:rPr>
          <w:t>абзац шестой пункта 1</w:t>
        </w:r>
      </w:hyperlink>
      <w:r w:rsidRPr="001A4BE3">
        <w:rPr>
          <w:rFonts w:ascii="Times New Roman" w:hAnsi="Times New Roman" w:cs="Times New Roman"/>
          <w:sz w:val="28"/>
          <w:szCs w:val="28"/>
        </w:rPr>
        <w:t xml:space="preserve"> изложить в следующей редакции: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40" w:history="1">
        <w:r w:rsidRPr="001A4BE3">
          <w:rPr>
            <w:rFonts w:ascii="Times New Roman" w:hAnsi="Times New Roman" w:cs="Times New Roman"/>
            <w:color w:val="0000FF"/>
            <w:sz w:val="28"/>
            <w:szCs w:val="28"/>
          </w:rPr>
          <w:t>абзац седьмой пункта 2</w:t>
        </w:r>
      </w:hyperlink>
      <w:r w:rsidRPr="001A4BE3">
        <w:rPr>
          <w:rFonts w:ascii="Times New Roman" w:hAnsi="Times New Roman" w:cs="Times New Roman"/>
          <w:sz w:val="28"/>
          <w:szCs w:val="28"/>
        </w:rPr>
        <w:t xml:space="preserve"> дополнить словами ", за исключением случаев, предусмотренных законодательством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41" w:history="1">
        <w:r w:rsidRPr="001A4BE3">
          <w:rPr>
            <w:rFonts w:ascii="Times New Roman" w:hAnsi="Times New Roman" w:cs="Times New Roman"/>
            <w:color w:val="0000FF"/>
            <w:sz w:val="28"/>
            <w:szCs w:val="28"/>
          </w:rPr>
          <w:t>абзац первый пункта 4</w:t>
        </w:r>
      </w:hyperlink>
      <w:r w:rsidRPr="001A4BE3">
        <w:rPr>
          <w:rFonts w:ascii="Times New Roman" w:hAnsi="Times New Roman" w:cs="Times New Roman"/>
          <w:sz w:val="28"/>
          <w:szCs w:val="28"/>
        </w:rPr>
        <w:t xml:space="preserve"> после слов "а также" дополнить словами "государственными корпорациями, публично-правовыми компаниями 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15) в </w:t>
      </w:r>
      <w:hyperlink r:id="rId42" w:history="1">
        <w:r w:rsidRPr="001A4BE3">
          <w:rPr>
            <w:rFonts w:ascii="Times New Roman" w:hAnsi="Times New Roman" w:cs="Times New Roman"/>
            <w:color w:val="0000FF"/>
            <w:sz w:val="28"/>
            <w:szCs w:val="28"/>
          </w:rPr>
          <w:t>статье 160.2</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43" w:history="1">
        <w:r w:rsidRPr="001A4BE3">
          <w:rPr>
            <w:rFonts w:ascii="Times New Roman" w:hAnsi="Times New Roman" w:cs="Times New Roman"/>
            <w:color w:val="0000FF"/>
            <w:sz w:val="28"/>
            <w:szCs w:val="28"/>
          </w:rPr>
          <w:t>абзац третий пункта 1</w:t>
        </w:r>
      </w:hyperlink>
      <w:r w:rsidRPr="001A4BE3">
        <w:rPr>
          <w:rFonts w:ascii="Times New Roman" w:hAnsi="Times New Roman" w:cs="Times New Roman"/>
          <w:sz w:val="28"/>
          <w:szCs w:val="28"/>
        </w:rPr>
        <w:t xml:space="preserve"> дополнить словами ", кроме операций по управлению остатками средств на едином счете бюджета";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44" w:history="1">
        <w:r w:rsidRPr="001A4BE3">
          <w:rPr>
            <w:rFonts w:ascii="Times New Roman" w:hAnsi="Times New Roman" w:cs="Times New Roman"/>
            <w:color w:val="0000FF"/>
            <w:sz w:val="28"/>
            <w:szCs w:val="28"/>
          </w:rPr>
          <w:t>абзац второй пункта 2</w:t>
        </w:r>
      </w:hyperlink>
      <w:r w:rsidRPr="001A4BE3">
        <w:rPr>
          <w:rFonts w:ascii="Times New Roman" w:hAnsi="Times New Roman" w:cs="Times New Roman"/>
          <w:sz w:val="28"/>
          <w:szCs w:val="28"/>
        </w:rPr>
        <w:t xml:space="preserve"> дополнить словами ", кроме операций по управлению остатками средств на едином счете бюджета";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16) в </w:t>
      </w:r>
      <w:hyperlink r:id="rId45" w:history="1">
        <w:r w:rsidRPr="001A4BE3">
          <w:rPr>
            <w:rFonts w:ascii="Times New Roman" w:hAnsi="Times New Roman" w:cs="Times New Roman"/>
            <w:color w:val="0000FF"/>
            <w:sz w:val="28"/>
            <w:szCs w:val="28"/>
          </w:rPr>
          <w:t>абзаце сорок четвертом статьи 165</w:t>
        </w:r>
      </w:hyperlink>
      <w:r w:rsidRPr="001A4BE3">
        <w:rPr>
          <w:rFonts w:ascii="Times New Roman" w:hAnsi="Times New Roman" w:cs="Times New Roman"/>
          <w:sz w:val="28"/>
          <w:szCs w:val="28"/>
        </w:rPr>
        <w:t xml:space="preserve"> слова "бюджетов бюджетной системы" исключить;</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17) в </w:t>
      </w:r>
      <w:hyperlink r:id="rId46" w:history="1">
        <w:r w:rsidRPr="001A4BE3">
          <w:rPr>
            <w:rFonts w:ascii="Times New Roman" w:hAnsi="Times New Roman" w:cs="Times New Roman"/>
            <w:color w:val="0000FF"/>
            <w:sz w:val="28"/>
            <w:szCs w:val="28"/>
          </w:rPr>
          <w:t>пункте 1 статьи 166.1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47"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новыми абзацами одиннадцатым и двенадцатым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"осуществляет казначейское сопровождение в соответствии с настоящим Кодексом;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проводит бюджетный мониторинг в системе казначейских платежей</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48" w:history="1">
        <w:r w:rsidRPr="001A4BE3">
          <w:rPr>
            <w:rFonts w:ascii="Times New Roman" w:hAnsi="Times New Roman" w:cs="Times New Roman"/>
            <w:color w:val="0000FF"/>
            <w:sz w:val="28"/>
            <w:szCs w:val="28"/>
          </w:rPr>
          <w:t>абзацы одиннадцатый</w:t>
        </w:r>
      </w:hyperlink>
      <w:r w:rsidRPr="001A4BE3">
        <w:rPr>
          <w:rFonts w:ascii="Times New Roman" w:hAnsi="Times New Roman" w:cs="Times New Roman"/>
          <w:sz w:val="28"/>
          <w:szCs w:val="28"/>
        </w:rPr>
        <w:t xml:space="preserve"> - </w:t>
      </w:r>
      <w:hyperlink r:id="rId49" w:history="1">
        <w:r w:rsidRPr="001A4BE3">
          <w:rPr>
            <w:rFonts w:ascii="Times New Roman" w:hAnsi="Times New Roman" w:cs="Times New Roman"/>
            <w:color w:val="0000FF"/>
            <w:sz w:val="28"/>
            <w:szCs w:val="28"/>
          </w:rPr>
          <w:t>тридцать пятый</w:t>
        </w:r>
      </w:hyperlink>
      <w:r w:rsidRPr="001A4BE3">
        <w:rPr>
          <w:rFonts w:ascii="Times New Roman" w:hAnsi="Times New Roman" w:cs="Times New Roman"/>
          <w:sz w:val="28"/>
          <w:szCs w:val="28"/>
        </w:rPr>
        <w:t xml:space="preserve"> считать соответственно абзацами тринадцатым - тридцать седьмым;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18) в </w:t>
      </w:r>
      <w:hyperlink r:id="rId50" w:history="1">
        <w:r w:rsidRPr="001A4BE3">
          <w:rPr>
            <w:rFonts w:ascii="Times New Roman" w:hAnsi="Times New Roman" w:cs="Times New Roman"/>
            <w:color w:val="0000FF"/>
            <w:sz w:val="28"/>
            <w:szCs w:val="28"/>
          </w:rPr>
          <w:t>пункте 3 статьи 217</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51" w:history="1">
        <w:r w:rsidRPr="001A4BE3">
          <w:rPr>
            <w:rFonts w:ascii="Times New Roman" w:hAnsi="Times New Roman" w:cs="Times New Roman"/>
            <w:color w:val="0000FF"/>
            <w:sz w:val="28"/>
            <w:szCs w:val="28"/>
          </w:rPr>
          <w:t>абзац десятый</w:t>
        </w:r>
      </w:hyperlink>
      <w:r w:rsidRPr="001A4BE3">
        <w:rPr>
          <w:rFonts w:ascii="Times New Roman" w:hAnsi="Times New Roman" w:cs="Times New Roman"/>
          <w:sz w:val="28"/>
          <w:szCs w:val="28"/>
        </w:rPr>
        <w:t xml:space="preserve"> после слов "отчетном финансовом году</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дополнить словами "в том числе на сумму неисполненного казначейского обеспечения обязательств, выданного в соответствии со статьей 242.22 настоящего Кодекса,";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52" w:history="1">
        <w:r w:rsidRPr="001A4BE3">
          <w:rPr>
            <w:rFonts w:ascii="Times New Roman" w:hAnsi="Times New Roman" w:cs="Times New Roman"/>
            <w:color w:val="0000FF"/>
            <w:sz w:val="28"/>
            <w:szCs w:val="28"/>
          </w:rPr>
          <w:t>абзаце четырнадцатом</w:t>
        </w:r>
      </w:hyperlink>
      <w:r w:rsidRPr="001A4BE3">
        <w:rPr>
          <w:rFonts w:ascii="Times New Roman" w:hAnsi="Times New Roman" w:cs="Times New Roman"/>
          <w:sz w:val="28"/>
          <w:szCs w:val="28"/>
        </w:rPr>
        <w:t xml:space="preserve"> слова "восьмым и десятым" заменить словами </w:t>
      </w:r>
      <w:r w:rsidRPr="001A4BE3">
        <w:rPr>
          <w:rFonts w:ascii="Times New Roman" w:hAnsi="Times New Roman" w:cs="Times New Roman"/>
          <w:sz w:val="28"/>
          <w:szCs w:val="28"/>
        </w:rPr>
        <w:lastRenderedPageBreak/>
        <w:t>"восьмым, десятым и одиннадцатым";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19) в </w:t>
      </w:r>
      <w:hyperlink r:id="rId53" w:history="1">
        <w:r w:rsidRPr="001A4BE3">
          <w:rPr>
            <w:rFonts w:ascii="Times New Roman" w:hAnsi="Times New Roman" w:cs="Times New Roman"/>
            <w:color w:val="0000FF"/>
            <w:sz w:val="28"/>
            <w:szCs w:val="28"/>
          </w:rPr>
          <w:t>статье 220.1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54" w:history="1">
        <w:r w:rsidRPr="001A4BE3">
          <w:rPr>
            <w:rFonts w:ascii="Times New Roman" w:hAnsi="Times New Roman" w:cs="Times New Roman"/>
            <w:color w:val="0000FF"/>
            <w:sz w:val="28"/>
            <w:szCs w:val="28"/>
          </w:rPr>
          <w:t>пункте 7</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слова "за исключением случаев" заменить словами "в случаях";</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55"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пунктом 7.1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"7.1. </w:t>
      </w:r>
      <w:proofErr w:type="gramStart"/>
      <w:r w:rsidRPr="001A4BE3">
        <w:rPr>
          <w:rFonts w:ascii="Times New Roman" w:hAnsi="Times New Roman" w:cs="Times New Roman"/>
          <w:sz w:val="28"/>
          <w:szCs w:val="28"/>
        </w:rPr>
        <w:t>Учет операций со средствами участников казначейского сопровождения, источником финансового обеспечения которых являются средства, указанные в статьях 242.25 и 242.26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в </w:t>
      </w:r>
      <w:hyperlink r:id="rId56" w:history="1">
        <w:r w:rsidRPr="001A4BE3">
          <w:rPr>
            <w:rFonts w:ascii="Times New Roman" w:hAnsi="Times New Roman" w:cs="Times New Roman"/>
            <w:color w:val="0000FF"/>
            <w:sz w:val="28"/>
            <w:szCs w:val="28"/>
          </w:rPr>
          <w:t>пункте 8</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слова "другим юридическим лицам, не являющимся участниками бюджетного процесса, сведения о которых включены" заменить словами "получателям средств из бюджета, участникам казначейского сопровождения после включения сведений о них";</w:t>
      </w:r>
    </w:p>
    <w:p w:rsidR="001A4BE3" w:rsidRPr="001A4BE3" w:rsidRDefault="001A4BE3">
      <w:pPr>
        <w:pStyle w:val="ConsPlusNormal"/>
        <w:spacing w:before="220"/>
        <w:ind w:firstLine="540"/>
        <w:jc w:val="both"/>
        <w:rPr>
          <w:rFonts w:ascii="Times New Roman" w:hAnsi="Times New Roman" w:cs="Times New Roman"/>
          <w:sz w:val="28"/>
          <w:szCs w:val="28"/>
        </w:rPr>
      </w:pPr>
      <w:hyperlink r:id="rId57"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абзацем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"Требования, предусмотренные абзацем первым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20) в </w:t>
      </w:r>
      <w:hyperlink r:id="rId58" w:history="1">
        <w:r w:rsidRPr="001A4BE3">
          <w:rPr>
            <w:rFonts w:ascii="Times New Roman" w:hAnsi="Times New Roman" w:cs="Times New Roman"/>
            <w:color w:val="0000FF"/>
            <w:sz w:val="28"/>
            <w:szCs w:val="28"/>
          </w:rPr>
          <w:t>статье 220.2</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59" w:history="1">
        <w:r w:rsidRPr="001A4BE3">
          <w:rPr>
            <w:rFonts w:ascii="Times New Roman" w:hAnsi="Times New Roman" w:cs="Times New Roman"/>
            <w:color w:val="0000FF"/>
            <w:sz w:val="28"/>
            <w:szCs w:val="28"/>
          </w:rPr>
          <w:t>пункте 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hyperlink r:id="rId60"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подпунктом 6.1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61" w:history="1">
        <w:r w:rsidRPr="001A4BE3">
          <w:rPr>
            <w:rFonts w:ascii="Times New Roman" w:hAnsi="Times New Roman" w:cs="Times New Roman"/>
            <w:color w:val="0000FF"/>
            <w:sz w:val="28"/>
            <w:szCs w:val="28"/>
          </w:rPr>
          <w:t>подпункте 7</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б) в </w:t>
      </w:r>
      <w:hyperlink r:id="rId62" w:history="1">
        <w:r w:rsidRPr="001A4BE3">
          <w:rPr>
            <w:rFonts w:ascii="Times New Roman" w:hAnsi="Times New Roman" w:cs="Times New Roman"/>
            <w:color w:val="0000FF"/>
            <w:sz w:val="28"/>
            <w:szCs w:val="28"/>
          </w:rPr>
          <w:t>пункте 4</w:t>
        </w:r>
      </w:hyperlink>
      <w:r w:rsidRPr="001A4BE3">
        <w:rPr>
          <w:rFonts w:ascii="Times New Roman" w:hAnsi="Times New Roman" w:cs="Times New Roman"/>
          <w:sz w:val="28"/>
          <w:szCs w:val="28"/>
        </w:rPr>
        <w:t xml:space="preserve"> слова "Федеральное казначейство и" заменить словами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21) в </w:t>
      </w:r>
      <w:hyperlink r:id="rId63" w:history="1">
        <w:r w:rsidRPr="001A4BE3">
          <w:rPr>
            <w:rFonts w:ascii="Times New Roman" w:hAnsi="Times New Roman" w:cs="Times New Roman"/>
            <w:color w:val="0000FF"/>
            <w:sz w:val="28"/>
            <w:szCs w:val="28"/>
          </w:rPr>
          <w:t>статье 236.1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64" w:history="1">
        <w:r w:rsidRPr="001A4BE3">
          <w:rPr>
            <w:rFonts w:ascii="Times New Roman" w:hAnsi="Times New Roman" w:cs="Times New Roman"/>
            <w:color w:val="0000FF"/>
            <w:sz w:val="28"/>
            <w:szCs w:val="28"/>
          </w:rPr>
          <w:t>пункте 4</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65" w:history="1">
        <w:r w:rsidRPr="001A4BE3">
          <w:rPr>
            <w:rFonts w:ascii="Times New Roman" w:hAnsi="Times New Roman" w:cs="Times New Roman"/>
            <w:color w:val="0000FF"/>
            <w:sz w:val="28"/>
            <w:szCs w:val="28"/>
          </w:rPr>
          <w:t>пункте 8</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в </w:t>
      </w:r>
      <w:hyperlink r:id="rId66" w:history="1">
        <w:r w:rsidRPr="001A4BE3">
          <w:rPr>
            <w:rFonts w:ascii="Times New Roman" w:hAnsi="Times New Roman" w:cs="Times New Roman"/>
            <w:color w:val="0000FF"/>
            <w:sz w:val="28"/>
            <w:szCs w:val="28"/>
          </w:rPr>
          <w:t>пункте 10</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22) в </w:t>
      </w:r>
      <w:hyperlink r:id="rId67" w:history="1">
        <w:r w:rsidRPr="001A4BE3">
          <w:rPr>
            <w:rFonts w:ascii="Times New Roman" w:hAnsi="Times New Roman" w:cs="Times New Roman"/>
            <w:color w:val="0000FF"/>
            <w:sz w:val="28"/>
            <w:szCs w:val="28"/>
          </w:rPr>
          <w:t>статье 239</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68" w:history="1">
        <w:r w:rsidRPr="001A4BE3">
          <w:rPr>
            <w:rFonts w:ascii="Times New Roman" w:hAnsi="Times New Roman" w:cs="Times New Roman"/>
            <w:color w:val="0000FF"/>
            <w:sz w:val="28"/>
            <w:szCs w:val="28"/>
          </w:rPr>
          <w:t>пункт 1</w:t>
        </w:r>
      </w:hyperlink>
      <w:r w:rsidRPr="001A4BE3">
        <w:rPr>
          <w:rFonts w:ascii="Times New Roman" w:hAnsi="Times New Roman" w:cs="Times New Roman"/>
          <w:sz w:val="28"/>
          <w:szCs w:val="28"/>
        </w:rPr>
        <w:t xml:space="preserve">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w:t>
      </w:r>
      <w:hyperlink r:id="rId69" w:history="1">
        <w:r w:rsidRPr="001A4BE3">
          <w:rPr>
            <w:rFonts w:ascii="Times New Roman" w:hAnsi="Times New Roman" w:cs="Times New Roman"/>
            <w:color w:val="0000FF"/>
            <w:sz w:val="28"/>
            <w:szCs w:val="28"/>
          </w:rPr>
          <w:t>пункт 2</w:t>
        </w:r>
      </w:hyperlink>
      <w:r w:rsidRPr="001A4BE3">
        <w:rPr>
          <w:rFonts w:ascii="Times New Roman" w:hAnsi="Times New Roman" w:cs="Times New Roman"/>
          <w:sz w:val="28"/>
          <w:szCs w:val="28"/>
        </w:rPr>
        <w:t xml:space="preserve">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70" w:history="1">
        <w:r w:rsidRPr="001A4BE3">
          <w:rPr>
            <w:rFonts w:ascii="Times New Roman" w:hAnsi="Times New Roman" w:cs="Times New Roman"/>
            <w:color w:val="0000FF"/>
            <w:sz w:val="28"/>
            <w:szCs w:val="28"/>
          </w:rPr>
          <w:t>пункт 3</w:t>
        </w:r>
      </w:hyperlink>
      <w:r w:rsidRPr="001A4BE3">
        <w:rPr>
          <w:rFonts w:ascii="Times New Roman" w:hAnsi="Times New Roman" w:cs="Times New Roman"/>
          <w:sz w:val="28"/>
          <w:szCs w:val="28"/>
        </w:rPr>
        <w:t xml:space="preserve">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sidR="001A4BE3" w:rsidRPr="001A4BE3" w:rsidRDefault="001A4BE3">
      <w:pPr>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both"/>
              <w:rPr>
                <w:rFonts w:ascii="Times New Roman" w:hAnsi="Times New Roman" w:cs="Times New Roman"/>
                <w:sz w:val="28"/>
                <w:szCs w:val="28"/>
              </w:rPr>
            </w:pPr>
            <w:proofErr w:type="spellStart"/>
            <w:r w:rsidRPr="001A4BE3">
              <w:rPr>
                <w:rFonts w:ascii="Times New Roman" w:hAnsi="Times New Roman" w:cs="Times New Roman"/>
                <w:color w:val="392C69"/>
                <w:sz w:val="28"/>
                <w:szCs w:val="28"/>
              </w:rPr>
              <w:t>КонсультантПлюс</w:t>
            </w:r>
            <w:proofErr w:type="spellEnd"/>
            <w:r w:rsidRPr="001A4BE3">
              <w:rPr>
                <w:rFonts w:ascii="Times New Roman" w:hAnsi="Times New Roman" w:cs="Times New Roman"/>
                <w:color w:val="392C69"/>
                <w:sz w:val="28"/>
                <w:szCs w:val="28"/>
              </w:rPr>
              <w:t>: примечание.</w:t>
            </w:r>
          </w:p>
          <w:p w:rsidR="001A4BE3" w:rsidRPr="001A4BE3" w:rsidRDefault="001A4BE3">
            <w:pPr>
              <w:pStyle w:val="ConsPlusNormal"/>
              <w:jc w:val="both"/>
              <w:rPr>
                <w:rFonts w:ascii="Times New Roman" w:hAnsi="Times New Roman" w:cs="Times New Roman"/>
                <w:sz w:val="28"/>
                <w:szCs w:val="28"/>
              </w:rPr>
            </w:pPr>
            <w:r w:rsidRPr="001A4BE3">
              <w:rPr>
                <w:rFonts w:ascii="Times New Roman" w:hAnsi="Times New Roman" w:cs="Times New Roman"/>
                <w:color w:val="392C69"/>
                <w:sz w:val="28"/>
                <w:szCs w:val="28"/>
              </w:rPr>
              <w:t xml:space="preserve">П. 23 ст. 1 </w:t>
            </w:r>
            <w:hyperlink w:anchor="P324" w:history="1">
              <w:r w:rsidRPr="001A4BE3">
                <w:rPr>
                  <w:rFonts w:ascii="Times New Roman" w:hAnsi="Times New Roman" w:cs="Times New Roman"/>
                  <w:color w:val="0000FF"/>
                  <w:sz w:val="28"/>
                  <w:szCs w:val="28"/>
                </w:rPr>
                <w:t>вступил</w:t>
              </w:r>
            </w:hyperlink>
            <w:r w:rsidRPr="001A4BE3">
              <w:rPr>
                <w:rFonts w:ascii="Times New Roman" w:hAnsi="Times New Roman" w:cs="Times New Roman"/>
                <w:color w:val="392C69"/>
                <w:sz w:val="28"/>
                <w:szCs w:val="28"/>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Normal"/>
        <w:spacing w:before="280"/>
        <w:ind w:firstLine="540"/>
        <w:jc w:val="both"/>
        <w:rPr>
          <w:rFonts w:ascii="Times New Roman" w:hAnsi="Times New Roman" w:cs="Times New Roman"/>
          <w:sz w:val="28"/>
          <w:szCs w:val="28"/>
        </w:rPr>
      </w:pPr>
      <w:bookmarkStart w:id="3" w:name="P118"/>
      <w:bookmarkEnd w:id="3"/>
      <w:r w:rsidRPr="001A4BE3">
        <w:rPr>
          <w:rFonts w:ascii="Times New Roman" w:hAnsi="Times New Roman" w:cs="Times New Roman"/>
          <w:sz w:val="28"/>
          <w:szCs w:val="28"/>
        </w:rPr>
        <w:t xml:space="preserve">23) </w:t>
      </w:r>
      <w:hyperlink r:id="rId71" w:history="1">
        <w:r w:rsidRPr="001A4BE3">
          <w:rPr>
            <w:rFonts w:ascii="Times New Roman" w:hAnsi="Times New Roman" w:cs="Times New Roman"/>
            <w:color w:val="0000FF"/>
            <w:sz w:val="28"/>
            <w:szCs w:val="28"/>
          </w:rPr>
          <w:t>пункт 8 статьи 241</w:t>
        </w:r>
      </w:hyperlink>
      <w:r w:rsidRPr="001A4BE3">
        <w:rPr>
          <w:rFonts w:ascii="Times New Roman" w:hAnsi="Times New Roman" w:cs="Times New Roman"/>
          <w:sz w:val="28"/>
          <w:szCs w:val="28"/>
        </w:rPr>
        <w:t xml:space="preserve"> после слов "администратора доходов бюджета</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w:t>
      </w:r>
      <w:r w:rsidRPr="001A4BE3">
        <w:rPr>
          <w:rFonts w:ascii="Times New Roman" w:hAnsi="Times New Roman" w:cs="Times New Roman"/>
          <w:sz w:val="28"/>
          <w:szCs w:val="28"/>
        </w:rPr>
        <w:lastRenderedPageBreak/>
        <w:t>дополнить словами "главного администратора источников финансирования дефицита бюджета и администратора источников финансирования дефицита бюджета,";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24) в </w:t>
      </w:r>
      <w:hyperlink r:id="rId72" w:history="1">
        <w:r w:rsidRPr="001A4BE3">
          <w:rPr>
            <w:rFonts w:ascii="Times New Roman" w:hAnsi="Times New Roman" w:cs="Times New Roman"/>
            <w:color w:val="0000FF"/>
            <w:sz w:val="28"/>
            <w:szCs w:val="28"/>
          </w:rPr>
          <w:t>главе 24.1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w:t>
      </w:r>
      <w:hyperlink r:id="rId73" w:history="1">
        <w:r w:rsidRPr="001A4BE3">
          <w:rPr>
            <w:rFonts w:ascii="Times New Roman" w:hAnsi="Times New Roman" w:cs="Times New Roman"/>
            <w:color w:val="0000FF"/>
            <w:sz w:val="28"/>
            <w:szCs w:val="28"/>
          </w:rPr>
          <w:t>наименование</w:t>
        </w:r>
      </w:hyperlink>
      <w:r w:rsidRPr="001A4BE3">
        <w:rPr>
          <w:rFonts w:ascii="Times New Roman" w:hAnsi="Times New Roman" w:cs="Times New Roman"/>
          <w:sz w:val="28"/>
          <w:szCs w:val="28"/>
        </w:rPr>
        <w:t xml:space="preserve"> дополнить словами ", на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74" w:history="1">
        <w:r w:rsidRPr="001A4BE3">
          <w:rPr>
            <w:rFonts w:ascii="Times New Roman" w:hAnsi="Times New Roman" w:cs="Times New Roman"/>
            <w:color w:val="0000FF"/>
            <w:sz w:val="28"/>
            <w:szCs w:val="28"/>
          </w:rPr>
          <w:t>статье 242.1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hyperlink r:id="rId75" w:history="1">
        <w:r w:rsidRPr="001A4BE3">
          <w:rPr>
            <w:rFonts w:ascii="Times New Roman" w:hAnsi="Times New Roman" w:cs="Times New Roman"/>
            <w:color w:val="0000FF"/>
            <w:sz w:val="28"/>
            <w:szCs w:val="28"/>
          </w:rPr>
          <w:t>пункт 1</w:t>
        </w:r>
      </w:hyperlink>
      <w:r w:rsidRPr="001A4BE3">
        <w:rPr>
          <w:rFonts w:ascii="Times New Roman" w:hAnsi="Times New Roman" w:cs="Times New Roman"/>
          <w:sz w:val="28"/>
          <w:szCs w:val="28"/>
        </w:rPr>
        <w:t xml:space="preserve"> после слов "на средства бюджетов бюджетной системы Российской Федерации" дополнить словами ", на подлежащие казначейскому сопровождению в соответствии с настоящим Кодексом средства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76" w:history="1">
        <w:r w:rsidRPr="001A4BE3">
          <w:rPr>
            <w:rFonts w:ascii="Times New Roman" w:hAnsi="Times New Roman" w:cs="Times New Roman"/>
            <w:color w:val="0000FF"/>
            <w:sz w:val="28"/>
            <w:szCs w:val="28"/>
          </w:rPr>
          <w:t>пункте 3</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hyperlink r:id="rId77"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новым абзацем пятым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"предоставление документов, указанных в пунктах 1 и 2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hyperlink r:id="rId78" w:history="1">
        <w:r w:rsidRPr="001A4BE3">
          <w:rPr>
            <w:rFonts w:ascii="Times New Roman" w:hAnsi="Times New Roman" w:cs="Times New Roman"/>
            <w:color w:val="0000FF"/>
            <w:sz w:val="28"/>
            <w:szCs w:val="28"/>
          </w:rPr>
          <w:t>абзацы пятый</w:t>
        </w:r>
      </w:hyperlink>
      <w:r w:rsidRPr="001A4BE3">
        <w:rPr>
          <w:rFonts w:ascii="Times New Roman" w:hAnsi="Times New Roman" w:cs="Times New Roman"/>
          <w:sz w:val="28"/>
          <w:szCs w:val="28"/>
        </w:rPr>
        <w:t xml:space="preserve"> - </w:t>
      </w:r>
      <w:hyperlink r:id="rId79" w:history="1">
        <w:r w:rsidRPr="001A4BE3">
          <w:rPr>
            <w:rFonts w:ascii="Times New Roman" w:hAnsi="Times New Roman" w:cs="Times New Roman"/>
            <w:color w:val="0000FF"/>
            <w:sz w:val="28"/>
            <w:szCs w:val="28"/>
          </w:rPr>
          <w:t>седьмой</w:t>
        </w:r>
      </w:hyperlink>
      <w:r w:rsidRPr="001A4BE3">
        <w:rPr>
          <w:rFonts w:ascii="Times New Roman" w:hAnsi="Times New Roman" w:cs="Times New Roman"/>
          <w:sz w:val="28"/>
          <w:szCs w:val="28"/>
        </w:rPr>
        <w:t xml:space="preserve"> считать соответственно абзацами шестым - восьмым;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80"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статьей 242.6-1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242.6-1. Исполнение судебных актов, предусматривающих обращение взыскания на средства участников казначейского сопровождения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w:t>
      </w:r>
      <w:proofErr w:type="gramStart"/>
      <w:r w:rsidRPr="001A4BE3">
        <w:rPr>
          <w:rFonts w:ascii="Times New Roman" w:hAnsi="Times New Roman" w:cs="Times New Roman"/>
          <w:sz w:val="28"/>
          <w:szCs w:val="28"/>
        </w:rPr>
        <w:t>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пунктом 1 статьи 242.23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пункте 2 статьи 242.1 настоящего Кодекса, в орган, осуществляющий открытие и</w:t>
      </w:r>
      <w:proofErr w:type="gramEnd"/>
      <w:r w:rsidRPr="001A4BE3">
        <w:rPr>
          <w:rFonts w:ascii="Times New Roman" w:hAnsi="Times New Roman" w:cs="Times New Roman"/>
          <w:sz w:val="28"/>
          <w:szCs w:val="28"/>
        </w:rPr>
        <w:t xml:space="preserve">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При наличии оснований, указанных в пункте 3 статьи 242.1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Должник в течение 10 рабочих дней со дня получения уведомления, указанного в пункте 2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4. </w:t>
      </w:r>
      <w:proofErr w:type="gramStart"/>
      <w:r w:rsidRPr="001A4BE3">
        <w:rPr>
          <w:rFonts w:ascii="Times New Roman" w:hAnsi="Times New Roman" w:cs="Times New Roman"/>
          <w:sz w:val="28"/>
          <w:szCs w:val="28"/>
        </w:rPr>
        <w:t>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w:t>
      </w:r>
      <w:proofErr w:type="gramEnd"/>
      <w:r w:rsidRPr="001A4BE3">
        <w:rPr>
          <w:rFonts w:ascii="Times New Roman" w:hAnsi="Times New Roman" w:cs="Times New Roman"/>
          <w:sz w:val="28"/>
          <w:szCs w:val="28"/>
        </w:rPr>
        <w:t xml:space="preserve">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документа, подтверждающего исполнение исполнительного документа;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2) документа об отсрочке или о рассрочке исполнения судебных актов;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документа, отменяющего или приостанавливающего исполнение судебного акта, на основании которого выдан исполнительный документ.</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6. </w:t>
      </w:r>
      <w:proofErr w:type="gramStart"/>
      <w:r w:rsidRPr="001A4BE3">
        <w:rPr>
          <w:rFonts w:ascii="Times New Roman" w:hAnsi="Times New Roman" w:cs="Times New Roman"/>
          <w:sz w:val="28"/>
          <w:szCs w:val="28"/>
        </w:rPr>
        <w:t>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пункте 1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7. В случае направления взыскателю уведомления об уточнении реквизитов банковского счета взыскателя трехмесячный срок исчисляется со дня получения уточненных реквизитов банковского счета взыскателя.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порядке.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25) в </w:t>
      </w:r>
      <w:hyperlink r:id="rId81" w:history="1">
        <w:r w:rsidRPr="001A4BE3">
          <w:rPr>
            <w:rFonts w:ascii="Times New Roman" w:hAnsi="Times New Roman" w:cs="Times New Roman"/>
            <w:color w:val="0000FF"/>
            <w:sz w:val="28"/>
            <w:szCs w:val="28"/>
          </w:rPr>
          <w:t>статье 242.8</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82" w:history="1">
        <w:r w:rsidRPr="001A4BE3">
          <w:rPr>
            <w:rFonts w:ascii="Times New Roman" w:hAnsi="Times New Roman" w:cs="Times New Roman"/>
            <w:color w:val="0000FF"/>
            <w:sz w:val="28"/>
            <w:szCs w:val="28"/>
          </w:rPr>
          <w:t>подпункте 5 пункта 2</w:t>
        </w:r>
      </w:hyperlink>
      <w:r w:rsidRPr="001A4BE3">
        <w:rPr>
          <w:rFonts w:ascii="Times New Roman" w:hAnsi="Times New Roman" w:cs="Times New Roman"/>
          <w:sz w:val="28"/>
          <w:szCs w:val="28"/>
        </w:rPr>
        <w:t xml:space="preserve"> слова "юридические лица, не являющиеся участниками бюджетного процесса, бюджетными и автономными учреждениями" заменить словами "получатели средств из бюджета и участники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83" w:history="1">
        <w:r w:rsidRPr="001A4BE3">
          <w:rPr>
            <w:rFonts w:ascii="Times New Roman" w:hAnsi="Times New Roman" w:cs="Times New Roman"/>
            <w:color w:val="0000FF"/>
            <w:sz w:val="28"/>
            <w:szCs w:val="28"/>
          </w:rPr>
          <w:t>подпункте 3 пункта 3</w:t>
        </w:r>
      </w:hyperlink>
      <w:r w:rsidRPr="001A4BE3">
        <w:rPr>
          <w:rFonts w:ascii="Times New Roman" w:hAnsi="Times New Roman" w:cs="Times New Roman"/>
          <w:sz w:val="28"/>
          <w:szCs w:val="28"/>
        </w:rPr>
        <w:t xml:space="preserve"> слова "юридические лица, не являющиеся участниками бюджетного процесса, бюджетными и автономными учреждениями" заменить словами "получатели средств из бюджета и участники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26) </w:t>
      </w:r>
      <w:hyperlink r:id="rId84" w:history="1">
        <w:r w:rsidRPr="001A4BE3">
          <w:rPr>
            <w:rFonts w:ascii="Times New Roman" w:hAnsi="Times New Roman" w:cs="Times New Roman"/>
            <w:color w:val="0000FF"/>
            <w:sz w:val="28"/>
            <w:szCs w:val="28"/>
          </w:rPr>
          <w:t>главу 24.2</w:t>
        </w:r>
      </w:hyperlink>
      <w:r w:rsidRPr="001A4BE3">
        <w:rPr>
          <w:rFonts w:ascii="Times New Roman" w:hAnsi="Times New Roman" w:cs="Times New Roman"/>
          <w:sz w:val="28"/>
          <w:szCs w:val="28"/>
        </w:rPr>
        <w:t xml:space="preserve"> дополнить статьей 242.13-1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242.13-1. Бюджетный мониторинг в системе казначейских платежей</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w:t>
      </w:r>
      <w:proofErr w:type="gramStart"/>
      <w:r w:rsidRPr="001A4BE3">
        <w:rPr>
          <w:rFonts w:ascii="Times New Roman" w:hAnsi="Times New Roman" w:cs="Times New Roman"/>
          <w:sz w:val="28"/>
          <w:szCs w:val="28"/>
        </w:rPr>
        <w:t>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пунктах 6 - 11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пункте 13 настоящей статьи.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Федеральное казначейство по результатам проверки признаков, включенных </w:t>
      </w:r>
      <w:proofErr w:type="gramStart"/>
      <w:r w:rsidRPr="001A4BE3">
        <w:rPr>
          <w:rFonts w:ascii="Times New Roman" w:hAnsi="Times New Roman" w:cs="Times New Roman"/>
          <w:sz w:val="28"/>
          <w:szCs w:val="28"/>
        </w:rPr>
        <w:t>в</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классификатор</w:t>
      </w:r>
      <w:proofErr w:type="gramEnd"/>
      <w:r w:rsidRPr="001A4BE3">
        <w:rPr>
          <w:rFonts w:ascii="Times New Roman" w:hAnsi="Times New Roman" w:cs="Times New Roman"/>
          <w:sz w:val="28"/>
          <w:szCs w:val="28"/>
        </w:rPr>
        <w:t xml:space="preserve"> признаков финансовых нарушений участников казначейского сопровождения, применяет в соответствии с порядком, предусмотренным пунктом 1 настоящей статьи, следующие меры реагирования в отношении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приостановление операции на лицевом счете;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4. </w:t>
      </w:r>
      <w:proofErr w:type="gramStart"/>
      <w:r w:rsidRPr="001A4BE3">
        <w:rPr>
          <w:rFonts w:ascii="Times New Roman" w:hAnsi="Times New Roman" w:cs="Times New Roman"/>
          <w:sz w:val="28"/>
          <w:szCs w:val="28"/>
        </w:rPr>
        <w:t>Федеральное казначейство в ходе проведения бюджетного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пунктах 6 - 10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пункте 11 настоящей</w:t>
      </w:r>
      <w:proofErr w:type="gramEnd"/>
      <w:r w:rsidRPr="001A4BE3">
        <w:rPr>
          <w:rFonts w:ascii="Times New Roman" w:hAnsi="Times New Roman" w:cs="Times New Roman"/>
          <w:sz w:val="28"/>
          <w:szCs w:val="28"/>
        </w:rPr>
        <w:t xml:space="preserve"> статьи.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5. Федеральное казначейство по результатам проверки, указанной в пункте 4 настоящей статьи, применяет следующие меры реагирования в отношении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отказ в открытии лицевого счета;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приостановление открытия лицевого счета;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запрет осуществления операций на лицевом счете;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отказ в осуществлении операций на лицевом счете.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6. 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нахождение юридического лица под контролем юридического или физического лица, включенного в перечни, указанные в подпункте 1 настоящего пункта, или в отношении которого вынесено решение, указанное в подпункте 2 настоящего пункта;</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 xml:space="preserve">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w:t>
      </w:r>
      <w:r w:rsidRPr="001A4BE3">
        <w:rPr>
          <w:rFonts w:ascii="Times New Roman" w:hAnsi="Times New Roman" w:cs="Times New Roman"/>
          <w:sz w:val="28"/>
          <w:szCs w:val="28"/>
        </w:rPr>
        <w:lastRenderedPageBreak/>
        <w:t>раскрытия и предоставления информации при проведении финансовых операций (офшорные зоны).</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7. 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наличие информац</w:t>
      </w:r>
      <w:proofErr w:type="gramStart"/>
      <w:r w:rsidRPr="001A4BE3">
        <w:rPr>
          <w:rFonts w:ascii="Times New Roman" w:hAnsi="Times New Roman" w:cs="Times New Roman"/>
          <w:sz w:val="28"/>
          <w:szCs w:val="28"/>
        </w:rPr>
        <w:t>ии о е</w:t>
      </w:r>
      <w:proofErr w:type="gramEnd"/>
      <w:r w:rsidRPr="001A4BE3">
        <w:rPr>
          <w:rFonts w:ascii="Times New Roman" w:hAnsi="Times New Roman" w:cs="Times New Roman"/>
          <w:sz w:val="28"/>
          <w:szCs w:val="28"/>
        </w:rPr>
        <w:t>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8. Федеральное казначейство по результатам проверки по основаниям, указанным в подпунктах 1 и 2 пункта 7 настоящей статьи, в порядке, указанном в пункте 1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нахождение юридического лица под контролем юридического или физического лица, включенного в перечни, указанные в подпункте 1 </w:t>
      </w:r>
      <w:r w:rsidRPr="001A4BE3">
        <w:rPr>
          <w:rFonts w:ascii="Times New Roman" w:hAnsi="Times New Roman" w:cs="Times New Roman"/>
          <w:sz w:val="28"/>
          <w:szCs w:val="28"/>
        </w:rPr>
        <w:lastRenderedPageBreak/>
        <w:t>настоящего пункта, или в отношении которого вынесено решение, указанное в подпункте 2 настоящего пункта.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11. Основаниями для отказа в осуществлении операции на лицевом счете участника казначейского сопровождения являются:</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w:t>
      </w:r>
      <w:proofErr w:type="gramEnd"/>
      <w:r w:rsidRPr="001A4BE3">
        <w:rPr>
          <w:rFonts w:ascii="Times New Roman" w:hAnsi="Times New Roman" w:cs="Times New Roman"/>
          <w:sz w:val="28"/>
          <w:szCs w:val="28"/>
        </w:rPr>
        <w:t xml:space="preserve"> уничтожения;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подпункте 1 настоящего пункта, или в отношении которого вынесено решение, указанное в подпункте 2 настоящего пункта.</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12. </w:t>
      </w:r>
      <w:proofErr w:type="gramStart"/>
      <w:r w:rsidRPr="001A4BE3">
        <w:rPr>
          <w:rFonts w:ascii="Times New Roman" w:hAnsi="Times New Roman" w:cs="Times New Roman"/>
          <w:sz w:val="28"/>
          <w:szCs w:val="28"/>
        </w:rPr>
        <w:t>Федеральное казначейство по результатам проверки по основаниям, указанным в подпунктах 1 - 4 пункта 6, пунктах 10 и 11 настоящей статьи, в порядке, указанном в пункте 1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13. </w:t>
      </w:r>
      <w:proofErr w:type="gramStart"/>
      <w:r w:rsidRPr="001A4BE3">
        <w:rPr>
          <w:rFonts w:ascii="Times New Roman" w:hAnsi="Times New Roman" w:cs="Times New Roman"/>
          <w:sz w:val="28"/>
          <w:szCs w:val="28"/>
        </w:rPr>
        <w:t>Федеральное казначейство для применения мер реагирования, указанных в подпунктах 1 и 2 пункта 3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порядке,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14. Федеральное казначейство в порядке, установленном </w:t>
      </w:r>
      <w:r w:rsidRPr="001A4BE3">
        <w:rPr>
          <w:rFonts w:ascii="Times New Roman" w:hAnsi="Times New Roman" w:cs="Times New Roman"/>
          <w:sz w:val="28"/>
          <w:szCs w:val="28"/>
        </w:rPr>
        <w:lastRenderedPageBreak/>
        <w:t>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о каждом факте открытия лицевого счета после приостановления его открытия;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о каждом факте запрета осуществления или отказа в осуществлении операции на лицевом счете;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15. </w:t>
      </w:r>
      <w:proofErr w:type="gramStart"/>
      <w:r w:rsidRPr="001A4BE3">
        <w:rPr>
          <w:rFonts w:ascii="Times New Roman" w:hAnsi="Times New Roman" w:cs="Times New Roman"/>
          <w:sz w:val="28"/>
          <w:szCs w:val="28"/>
        </w:rPr>
        <w:t>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случаях и порядке, установленных</w:t>
      </w:r>
      <w:proofErr w:type="gramEnd"/>
      <w:r w:rsidRPr="001A4BE3">
        <w:rPr>
          <w:rFonts w:ascii="Times New Roman" w:hAnsi="Times New Roman" w:cs="Times New Roman"/>
          <w:sz w:val="28"/>
          <w:szCs w:val="28"/>
        </w:rPr>
        <w:t xml:space="preserve"> Правительством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16. Обмен информацией, предусмотренный пунктом 15 настоящей статьи, осуществляется с учетом требований законодательства Российской Федерации о государственной и иной охраняемой законом тайне</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27) в </w:t>
      </w:r>
      <w:hyperlink r:id="rId85" w:history="1">
        <w:r w:rsidRPr="001A4BE3">
          <w:rPr>
            <w:rFonts w:ascii="Times New Roman" w:hAnsi="Times New Roman" w:cs="Times New Roman"/>
            <w:color w:val="0000FF"/>
            <w:sz w:val="28"/>
            <w:szCs w:val="28"/>
          </w:rPr>
          <w:t>главе 24.3</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а) в </w:t>
      </w:r>
      <w:hyperlink r:id="rId86" w:history="1">
        <w:r w:rsidRPr="001A4BE3">
          <w:rPr>
            <w:rFonts w:ascii="Times New Roman" w:hAnsi="Times New Roman" w:cs="Times New Roman"/>
            <w:color w:val="0000FF"/>
            <w:sz w:val="28"/>
            <w:szCs w:val="28"/>
          </w:rPr>
          <w:t>статье 242.14</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87" w:history="1">
        <w:r w:rsidRPr="001A4BE3">
          <w:rPr>
            <w:rFonts w:ascii="Times New Roman" w:hAnsi="Times New Roman" w:cs="Times New Roman"/>
            <w:color w:val="0000FF"/>
            <w:sz w:val="28"/>
            <w:szCs w:val="28"/>
          </w:rPr>
          <w:t>пункте 1</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88" w:history="1">
        <w:r w:rsidRPr="001A4BE3">
          <w:rPr>
            <w:rFonts w:ascii="Times New Roman" w:hAnsi="Times New Roman" w:cs="Times New Roman"/>
            <w:color w:val="0000FF"/>
            <w:sz w:val="28"/>
            <w:szCs w:val="28"/>
          </w:rPr>
          <w:t>подпункте 6</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w:t>
      </w:r>
    </w:p>
    <w:p w:rsidR="001A4BE3" w:rsidRPr="001A4BE3" w:rsidRDefault="001A4BE3">
      <w:pPr>
        <w:pStyle w:val="ConsPlusNormal"/>
        <w:spacing w:before="220"/>
        <w:ind w:firstLine="540"/>
        <w:jc w:val="both"/>
        <w:rPr>
          <w:rFonts w:ascii="Times New Roman" w:hAnsi="Times New Roman" w:cs="Times New Roman"/>
          <w:sz w:val="28"/>
          <w:szCs w:val="28"/>
        </w:rPr>
      </w:pPr>
      <w:hyperlink r:id="rId89"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подпунктом 6.1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"6.1) казначейский счет для осуществления и отражения операций с денежными средствами участников казначейского сопровождения</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в </w:t>
      </w:r>
      <w:hyperlink r:id="rId90" w:history="1">
        <w:r w:rsidRPr="001A4BE3">
          <w:rPr>
            <w:rFonts w:ascii="Times New Roman" w:hAnsi="Times New Roman" w:cs="Times New Roman"/>
            <w:color w:val="0000FF"/>
            <w:sz w:val="28"/>
            <w:szCs w:val="28"/>
          </w:rPr>
          <w:t>пункте 2</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 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hyperlink r:id="rId91" w:history="1">
        <w:r w:rsidRPr="001A4BE3">
          <w:rPr>
            <w:rFonts w:ascii="Times New Roman" w:hAnsi="Times New Roman" w:cs="Times New Roman"/>
            <w:color w:val="0000FF"/>
            <w:sz w:val="28"/>
            <w:szCs w:val="28"/>
          </w:rPr>
          <w:t>пункт 5</w:t>
        </w:r>
      </w:hyperlink>
      <w:r w:rsidRPr="001A4BE3">
        <w:rPr>
          <w:rFonts w:ascii="Times New Roman" w:hAnsi="Times New Roman" w:cs="Times New Roman"/>
          <w:sz w:val="28"/>
          <w:szCs w:val="28"/>
        </w:rPr>
        <w:t xml:space="preserve"> дополнить словами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б) в </w:t>
      </w:r>
      <w:hyperlink r:id="rId92" w:history="1">
        <w:r w:rsidRPr="001A4BE3">
          <w:rPr>
            <w:rFonts w:ascii="Times New Roman" w:hAnsi="Times New Roman" w:cs="Times New Roman"/>
            <w:color w:val="0000FF"/>
            <w:sz w:val="28"/>
            <w:szCs w:val="28"/>
          </w:rPr>
          <w:t>статье 242.19</w:t>
        </w:r>
      </w:hyperlink>
      <w:r w:rsidRPr="001A4BE3">
        <w:rPr>
          <w:rFonts w:ascii="Times New Roman" w:hAnsi="Times New Roman" w:cs="Times New Roman"/>
          <w:sz w:val="28"/>
          <w:szCs w:val="28"/>
        </w:rPr>
        <w:t>:</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93" w:history="1">
        <w:r w:rsidRPr="001A4BE3">
          <w:rPr>
            <w:rFonts w:ascii="Times New Roman" w:hAnsi="Times New Roman" w:cs="Times New Roman"/>
            <w:color w:val="0000FF"/>
            <w:sz w:val="28"/>
            <w:szCs w:val="28"/>
          </w:rPr>
          <w:t>наименовании</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94" w:history="1">
        <w:r w:rsidRPr="001A4BE3">
          <w:rPr>
            <w:rFonts w:ascii="Times New Roman" w:hAnsi="Times New Roman" w:cs="Times New Roman"/>
            <w:color w:val="0000FF"/>
            <w:sz w:val="28"/>
            <w:szCs w:val="28"/>
          </w:rPr>
          <w:t>пункте 1</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заменить словами "получателей средств из бюджета", слова "юридических лиц, не являющихся участниками бюджетного процесса, бюджетными и автономными учреждениями" заменить словами "получателей средств из бюджета";</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 xml:space="preserve">в </w:t>
      </w:r>
      <w:hyperlink r:id="rId95" w:history="1">
        <w:r w:rsidRPr="001A4BE3">
          <w:rPr>
            <w:rFonts w:ascii="Times New Roman" w:hAnsi="Times New Roman" w:cs="Times New Roman"/>
            <w:color w:val="0000FF"/>
            <w:sz w:val="28"/>
            <w:szCs w:val="28"/>
          </w:rPr>
          <w:t>пункте 2</w:t>
        </w:r>
      </w:hyperlink>
      <w:r w:rsidRPr="001A4BE3">
        <w:rPr>
          <w:rFonts w:ascii="Times New Roman" w:hAnsi="Times New Roman" w:cs="Times New Roman"/>
          <w:sz w:val="28"/>
          <w:szCs w:val="28"/>
        </w:rPr>
        <w:t xml:space="preserve"> слова "юридических лиц, не являющихся участниками бюджетного процесса, бюджетными и автономными учреждениями, производятся" заменить словами "получателей средств из бюджета производятся", слова "юридических лиц, не являющихся участниками бюджетного процесса, бюджетными и автономными учреждениями, открытых" заменить словами "получателей бюджетных средств, открытых";</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96" w:history="1">
        <w:r w:rsidRPr="001A4BE3">
          <w:rPr>
            <w:rFonts w:ascii="Times New Roman" w:hAnsi="Times New Roman" w:cs="Times New Roman"/>
            <w:color w:val="0000FF"/>
            <w:sz w:val="28"/>
            <w:szCs w:val="28"/>
          </w:rPr>
          <w:t>пункте 3</w:t>
        </w:r>
      </w:hyperlink>
      <w:r w:rsidRPr="001A4BE3">
        <w:rPr>
          <w:rFonts w:ascii="Times New Roman" w:hAnsi="Times New Roman" w:cs="Times New Roman"/>
          <w:sz w:val="28"/>
          <w:szCs w:val="28"/>
        </w:rPr>
        <w:t xml:space="preserve"> слова "Юридические лица, не являющиеся участниками бюджетного процесса, бюджетными и автономными учреждениями</w:t>
      </w:r>
      <w:proofErr w:type="gramStart"/>
      <w:r w:rsidRPr="001A4BE3">
        <w:rPr>
          <w:rFonts w:ascii="Times New Roman" w:hAnsi="Times New Roman" w:cs="Times New Roman"/>
          <w:sz w:val="28"/>
          <w:szCs w:val="28"/>
        </w:rPr>
        <w:t>,"</w:t>
      </w:r>
      <w:proofErr w:type="gramEnd"/>
      <w:r w:rsidRPr="001A4BE3">
        <w:rPr>
          <w:rFonts w:ascii="Times New Roman" w:hAnsi="Times New Roman" w:cs="Times New Roman"/>
          <w:sz w:val="28"/>
          <w:szCs w:val="28"/>
        </w:rPr>
        <w:t xml:space="preserve"> заменить словами "Получатели средств из бюджета";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в) </w:t>
      </w:r>
      <w:hyperlink r:id="rId97"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статьей 242.19-1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242.19-1. Казначейское обслуживание операций со средствами участников казначейского сопровождения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Казначейское обслуживание операций со средствами участников казначейского сопровождения осуществляется в соответствии с порядком,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Участники казначейского сопровождения распоряжаются денежными средствами на соответствующих казначейских счетах для осуществления и </w:t>
      </w:r>
      <w:r w:rsidRPr="001A4BE3">
        <w:rPr>
          <w:rFonts w:ascii="Times New Roman" w:hAnsi="Times New Roman" w:cs="Times New Roman"/>
          <w:sz w:val="28"/>
          <w:szCs w:val="28"/>
        </w:rPr>
        <w:lastRenderedPageBreak/>
        <w:t>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г) </w:t>
      </w:r>
      <w:hyperlink r:id="rId98"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статьей 242.22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242.22. Казначейское обеспечение обязательств</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w:t>
      </w:r>
      <w:proofErr w:type="gramStart"/>
      <w:r w:rsidRPr="001A4BE3">
        <w:rPr>
          <w:rFonts w:ascii="Times New Roman" w:hAnsi="Times New Roman" w:cs="Times New Roman"/>
          <w:sz w:val="28"/>
          <w:szCs w:val="28"/>
        </w:rPr>
        <w:t>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подпунктом 5 статьи 242.27</w:t>
      </w:r>
      <w:proofErr w:type="gramEnd"/>
      <w:r w:rsidRPr="001A4BE3">
        <w:rPr>
          <w:rFonts w:ascii="Times New Roman" w:hAnsi="Times New Roman" w:cs="Times New Roman"/>
          <w:sz w:val="28"/>
          <w:szCs w:val="28"/>
        </w:rPr>
        <w:t xml:space="preserve"> настоящего Кодекса), иных договоров (соглашений), источником финансового </w:t>
      </w:r>
      <w:proofErr w:type="gramStart"/>
      <w:r w:rsidRPr="001A4BE3">
        <w:rPr>
          <w:rFonts w:ascii="Times New Roman" w:hAnsi="Times New Roman" w:cs="Times New Roman"/>
          <w:sz w:val="28"/>
          <w:szCs w:val="28"/>
        </w:rPr>
        <w:t>обеспечения</w:t>
      </w:r>
      <w:proofErr w:type="gramEnd"/>
      <w:r w:rsidRPr="001A4BE3">
        <w:rPr>
          <w:rFonts w:ascii="Times New Roman" w:hAnsi="Times New Roman" w:cs="Times New Roman"/>
          <w:sz w:val="28"/>
          <w:szCs w:val="28"/>
        </w:rPr>
        <w:t xml:space="preserve">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w:t>
      </w:r>
      <w:proofErr w:type="gramStart"/>
      <w:r w:rsidRPr="001A4BE3">
        <w:rPr>
          <w:rFonts w:ascii="Times New Roman" w:hAnsi="Times New Roman" w:cs="Times New Roman"/>
          <w:sz w:val="28"/>
          <w:szCs w:val="28"/>
        </w:rPr>
        <w:t>ств в сл</w:t>
      </w:r>
      <w:proofErr w:type="gramEnd"/>
      <w:r w:rsidRPr="001A4BE3">
        <w:rPr>
          <w:rFonts w:ascii="Times New Roman" w:hAnsi="Times New Roman" w:cs="Times New Roman"/>
          <w:sz w:val="28"/>
          <w:szCs w:val="28"/>
        </w:rPr>
        <w:t xml:space="preserve">учаях, предусмотренных пунктом 1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w:t>
      </w:r>
      <w:r w:rsidRPr="001A4BE3">
        <w:rPr>
          <w:rFonts w:ascii="Times New Roman" w:hAnsi="Times New Roman" w:cs="Times New Roman"/>
          <w:sz w:val="28"/>
          <w:szCs w:val="28"/>
        </w:rPr>
        <w:lastRenderedPageBreak/>
        <w:t>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w:t>
      </w:r>
      <w:proofErr w:type="gramStart"/>
      <w:r w:rsidRPr="001A4BE3">
        <w:rPr>
          <w:rFonts w:ascii="Times New Roman" w:hAnsi="Times New Roman" w:cs="Times New Roman"/>
          <w:sz w:val="28"/>
          <w:szCs w:val="28"/>
        </w:rPr>
        <w:t>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пункте 1 настоящей статьи.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Казначейское обеспечение обязатель</w:t>
      </w:r>
      <w:proofErr w:type="gramStart"/>
      <w:r w:rsidRPr="001A4BE3">
        <w:rPr>
          <w:rFonts w:ascii="Times New Roman" w:hAnsi="Times New Roman" w:cs="Times New Roman"/>
          <w:sz w:val="28"/>
          <w:szCs w:val="28"/>
        </w:rPr>
        <w:t>ств сч</w:t>
      </w:r>
      <w:proofErr w:type="gramEnd"/>
      <w:r w:rsidRPr="001A4BE3">
        <w:rPr>
          <w:rFonts w:ascii="Times New Roman" w:hAnsi="Times New Roman" w:cs="Times New Roman"/>
          <w:sz w:val="28"/>
          <w:szCs w:val="28"/>
        </w:rPr>
        <w:t>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6. </w:t>
      </w:r>
      <w:proofErr w:type="gramStart"/>
      <w:r w:rsidRPr="001A4BE3">
        <w:rPr>
          <w:rFonts w:ascii="Times New Roman" w:hAnsi="Times New Roman" w:cs="Times New Roman"/>
          <w:sz w:val="28"/>
          <w:szCs w:val="28"/>
        </w:rPr>
        <w:t>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28) </w:t>
      </w:r>
      <w:hyperlink r:id="rId99"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главой 24.4 следующего содержания:</w:t>
      </w:r>
    </w:p>
    <w:p w:rsidR="001A4BE3" w:rsidRPr="001A4BE3" w:rsidRDefault="001A4BE3">
      <w:pPr>
        <w:pStyle w:val="ConsPlusNormal"/>
        <w:jc w:val="both"/>
        <w:rPr>
          <w:rFonts w:ascii="Times New Roman" w:hAnsi="Times New Roman" w:cs="Times New Roman"/>
          <w:sz w:val="28"/>
          <w:szCs w:val="28"/>
        </w:rPr>
      </w:pPr>
      <w:bookmarkStart w:id="4" w:name="_GoBack"/>
      <w:bookmarkEnd w:id="4"/>
    </w:p>
    <w:p w:rsidR="001A4BE3" w:rsidRPr="001A4BE3" w:rsidRDefault="001A4BE3">
      <w:pPr>
        <w:pStyle w:val="ConsPlusNormal"/>
        <w:jc w:val="center"/>
        <w:rPr>
          <w:rFonts w:ascii="Times New Roman" w:hAnsi="Times New Roman" w:cs="Times New Roman"/>
          <w:sz w:val="28"/>
          <w:szCs w:val="28"/>
        </w:rPr>
      </w:pPr>
      <w:r w:rsidRPr="001A4BE3">
        <w:rPr>
          <w:rFonts w:ascii="Times New Roman" w:hAnsi="Times New Roman" w:cs="Times New Roman"/>
          <w:sz w:val="28"/>
          <w:szCs w:val="28"/>
        </w:rPr>
        <w:t>"Глава 24.4. КАЗНАЧЕЙСКОЕ СОПРОВОЖДЕНИЕ</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242.23. Основы казначейского сопровождения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Казначейскому сопровождению подлежат средства, определенные в соответствии со статьей 242.25 настоящего Кодекса, предоставляемые с целью исполнения обязательств по заключенным с участниками казначейского сопровождения: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договорам (соглашениям) о предоставлении субсидий, договорам о предоставлении бюджетных инвестиций в соответствии со статьей 80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1A4BE3">
        <w:rPr>
          <w:rFonts w:ascii="Times New Roman" w:hAnsi="Times New Roman" w:cs="Times New Roman"/>
          <w:sz w:val="28"/>
          <w:szCs w:val="28"/>
        </w:rPr>
        <w:t>обеспечения</w:t>
      </w:r>
      <w:proofErr w:type="gramEnd"/>
      <w:r w:rsidRPr="001A4BE3">
        <w:rPr>
          <w:rFonts w:ascii="Times New Roman" w:hAnsi="Times New Roman" w:cs="Times New Roman"/>
          <w:sz w:val="28"/>
          <w:szCs w:val="28"/>
        </w:rPr>
        <w:t xml:space="preserve"> исполнения которых являются субсидии и бюджетные инвестиции, указанные в </w:t>
      </w:r>
      <w:r w:rsidRPr="001A4BE3">
        <w:rPr>
          <w:rFonts w:ascii="Times New Roman" w:hAnsi="Times New Roman" w:cs="Times New Roman"/>
          <w:sz w:val="28"/>
          <w:szCs w:val="28"/>
        </w:rPr>
        <w:lastRenderedPageBreak/>
        <w:t>настоящем подпункте (далее в настоящей главе - договоры (соглашения);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подпунктах 1 и 2 настоящего пункта (далее в настоящей главе - контракты (договоры).</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Государственные контракты, договоры (соглашения), контракты (договоры), указанные в пункте 1 настоящей статьи, должны </w:t>
      </w:r>
      <w:proofErr w:type="gramStart"/>
      <w:r w:rsidRPr="001A4BE3">
        <w:rPr>
          <w:rFonts w:ascii="Times New Roman" w:hAnsi="Times New Roman" w:cs="Times New Roman"/>
          <w:sz w:val="28"/>
          <w:szCs w:val="28"/>
        </w:rPr>
        <w:t>содержать</w:t>
      </w:r>
      <w:proofErr w:type="gramEnd"/>
      <w:r w:rsidRPr="001A4BE3">
        <w:rPr>
          <w:rFonts w:ascii="Times New Roman" w:hAnsi="Times New Roman" w:cs="Times New Roman"/>
          <w:sz w:val="28"/>
          <w:szCs w:val="28"/>
        </w:rPr>
        <w:t xml:space="preserve"> в том числе положения: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о представлении в Федеральное казначейство документов, установленных порядком санкционирования, предусмотренным пунктом 4 настоящей статьи;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об указании в контрактах (договорах), распоряжениях, а также в документах, установленных порядком санкционирования, предусмотренным пунктом 4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статьей 80 настоящего Кодекса. Порядок формирования указанного идентификатора устанавливается Министерством финансов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6) о соблюдении запретов, установленных пунктом 3 настоящей статьи;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7) о соблюдении в установленных Правительством Российской Федерации случаях положений, предусмотренных статьей 242.24 настоящего Кодекса.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3. Казначейское сопровождение осуществляется Федеральным казначейством в соответствии с порядком, установленным Правительством Российской Федерации, </w:t>
      </w:r>
      <w:proofErr w:type="gramStart"/>
      <w:r w:rsidRPr="001A4BE3">
        <w:rPr>
          <w:rFonts w:ascii="Times New Roman" w:hAnsi="Times New Roman" w:cs="Times New Roman"/>
          <w:sz w:val="28"/>
          <w:szCs w:val="28"/>
        </w:rPr>
        <w:t>содержащим</w:t>
      </w:r>
      <w:proofErr w:type="gramEnd"/>
      <w:r w:rsidRPr="001A4BE3">
        <w:rPr>
          <w:rFonts w:ascii="Times New Roman" w:hAnsi="Times New Roman" w:cs="Times New Roman"/>
          <w:sz w:val="28"/>
          <w:szCs w:val="28"/>
        </w:rPr>
        <w:t xml:space="preserve">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w:t>
      </w:r>
      <w:proofErr w:type="gramEnd"/>
      <w:r w:rsidRPr="001A4BE3">
        <w:rPr>
          <w:rFonts w:ascii="Times New Roman" w:hAnsi="Times New Roman" w:cs="Times New Roman"/>
          <w:sz w:val="28"/>
          <w:szCs w:val="28"/>
        </w:rPr>
        <w:t xml:space="preserve"> банка Российской Федерации или в кредитной организации;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на счета, открытые в учреждении Центрального банка Российской Федерации или в кредитной организации юридическому лицу, за исключением:</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настоящей статьи, подтверждающих возникновение денежных</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 xml:space="preserve">обязательств юридических лиц, и (или) иных документов, предусмотренных государственными контрактами, договорами </w:t>
      </w:r>
      <w:r w:rsidRPr="001A4BE3">
        <w:rPr>
          <w:rFonts w:ascii="Times New Roman" w:hAnsi="Times New Roman" w:cs="Times New Roman"/>
          <w:sz w:val="28"/>
          <w:szCs w:val="28"/>
        </w:rPr>
        <w:lastRenderedPageBreak/>
        <w:t>(соглашениями),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w:t>
      </w:r>
      <w:proofErr w:type="gramEnd"/>
      <w:r w:rsidRPr="001A4BE3">
        <w:rPr>
          <w:rFonts w:ascii="Times New Roman" w:hAnsi="Times New Roman" w:cs="Times New Roman"/>
          <w:sz w:val="28"/>
          <w:szCs w:val="28"/>
        </w:rPr>
        <w:t xml:space="preserve"> (части расходов);</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w:t>
      </w:r>
      <w:proofErr w:type="gramEnd"/>
      <w:r w:rsidRPr="001A4BE3">
        <w:rPr>
          <w:rFonts w:ascii="Times New Roman" w:hAnsi="Times New Roman" w:cs="Times New Roman"/>
          <w:sz w:val="28"/>
          <w:szCs w:val="28"/>
        </w:rPr>
        <w:t xml:space="preserve"> со страховым законодательством, в целях приобретения услуг по приему платежей от физических лиц, осуществляемых платежными агентами.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w:t>
      </w:r>
      <w:proofErr w:type="gramStart"/>
      <w:r w:rsidRPr="001A4BE3">
        <w:rPr>
          <w:rFonts w:ascii="Times New Roman" w:hAnsi="Times New Roman" w:cs="Times New Roman"/>
          <w:sz w:val="28"/>
          <w:szCs w:val="28"/>
        </w:rPr>
        <w:t>содержащим</w:t>
      </w:r>
      <w:proofErr w:type="gramEnd"/>
      <w:r w:rsidRPr="001A4BE3">
        <w:rPr>
          <w:rFonts w:ascii="Times New Roman" w:hAnsi="Times New Roman" w:cs="Times New Roman"/>
          <w:sz w:val="28"/>
          <w:szCs w:val="28"/>
        </w:rPr>
        <w:t xml:space="preserve">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w:t>
      </w:r>
      <w:proofErr w:type="gramStart"/>
      <w:r w:rsidRPr="001A4BE3">
        <w:rPr>
          <w:rFonts w:ascii="Times New Roman" w:hAnsi="Times New Roman" w:cs="Times New Roman"/>
          <w:sz w:val="28"/>
          <w:szCs w:val="28"/>
        </w:rPr>
        <w:t xml:space="preserve">1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w:t>
      </w:r>
      <w:r w:rsidRPr="001A4BE3">
        <w:rPr>
          <w:rFonts w:ascii="Times New Roman" w:hAnsi="Times New Roman" w:cs="Times New Roman"/>
          <w:sz w:val="28"/>
          <w:szCs w:val="28"/>
        </w:rPr>
        <w:lastRenderedPageBreak/>
        <w:t>Российской Федерации.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5. </w:t>
      </w:r>
      <w:proofErr w:type="gramStart"/>
      <w:r w:rsidRPr="001A4BE3">
        <w:rPr>
          <w:rFonts w:ascii="Times New Roman" w:hAnsi="Times New Roman" w:cs="Times New Roman"/>
          <w:sz w:val="28"/>
          <w:szCs w:val="28"/>
        </w:rPr>
        <w:t>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статьей 242.26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требованиями, установленными Правительством Российской Федерации, содержащими в</w:t>
      </w:r>
      <w:proofErr w:type="gramEnd"/>
      <w:r w:rsidRPr="001A4BE3">
        <w:rPr>
          <w:rFonts w:ascii="Times New Roman" w:hAnsi="Times New Roman" w:cs="Times New Roman"/>
          <w:sz w:val="28"/>
          <w:szCs w:val="28"/>
        </w:rPr>
        <w:t xml:space="preserve"> том числе положения, предусмотренные пунктом 3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6. </w:t>
      </w:r>
      <w:proofErr w:type="gramStart"/>
      <w:r w:rsidRPr="001A4BE3">
        <w:rPr>
          <w:rFonts w:ascii="Times New Roman" w:hAnsi="Times New Roman" w:cs="Times New Roman"/>
          <w:sz w:val="28"/>
          <w:szCs w:val="28"/>
        </w:rPr>
        <w:t>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пункте 5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w:t>
      </w:r>
      <w:proofErr w:type="gramEnd"/>
      <w:r w:rsidRPr="001A4BE3">
        <w:rPr>
          <w:rFonts w:ascii="Times New Roman" w:hAnsi="Times New Roman" w:cs="Times New Roman"/>
          <w:sz w:val="28"/>
          <w:szCs w:val="28"/>
        </w:rPr>
        <w:t xml:space="preserve"> от их размещения.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7. Федеральное казначейство информирует Центральный банк Российской Федерации о совершении казначейских платежей при казначейском сопровождении в форме, объеме, порядке и сроки, установленные Федеральным казначейством по согласованию с Центральным банком Российской Федерации.</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242.24. Расширенное казначейское сопровождение</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Федеральное казначейство в порядке, установленном Правительством Российской Федерации, осуществляет расширенное казначейское сопровождение, предусматривающее дополнительно </w:t>
      </w:r>
      <w:proofErr w:type="gramStart"/>
      <w:r w:rsidRPr="001A4BE3">
        <w:rPr>
          <w:rFonts w:ascii="Times New Roman" w:hAnsi="Times New Roman" w:cs="Times New Roman"/>
          <w:sz w:val="28"/>
          <w:szCs w:val="28"/>
        </w:rPr>
        <w:t>к</w:t>
      </w:r>
      <w:proofErr w:type="gramEnd"/>
      <w:r w:rsidRPr="001A4BE3">
        <w:rPr>
          <w:rFonts w:ascii="Times New Roman" w:hAnsi="Times New Roman" w:cs="Times New Roman"/>
          <w:sz w:val="28"/>
          <w:szCs w:val="28"/>
        </w:rPr>
        <w:t xml:space="preserve"> установленным пунктом 4 статьи 242.23 настоящего Кодекса следующие требования: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осуществление операций на лицевых счетах, открытых участникам </w:t>
      </w:r>
      <w:r w:rsidRPr="001A4BE3">
        <w:rPr>
          <w:rFonts w:ascii="Times New Roman" w:hAnsi="Times New Roman" w:cs="Times New Roman"/>
          <w:sz w:val="28"/>
          <w:szCs w:val="28"/>
        </w:rPr>
        <w:lastRenderedPageBreak/>
        <w:t>казначейского сопровождения, после проведения проверки на предмет:</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пунктом 4 статьи 242.23 настоящего Кодекса, в соответствии с регламентом, утвержденным Федеральным казначейством;</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w:t>
      </w:r>
      <w:proofErr w:type="gramEnd"/>
      <w:r w:rsidRPr="001A4BE3">
        <w:rPr>
          <w:rFonts w:ascii="Times New Roman" w:hAnsi="Times New Roman" w:cs="Times New Roman"/>
          <w:sz w:val="28"/>
          <w:szCs w:val="28"/>
        </w:rPr>
        <w:t xml:space="preserve">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3. Финансовые органы субъектов Российской Федерации (муниципальных образований) в случаях и порядке, установленных Правительством Российской Федерации, вправе осуществлять расширенное казначейское сопровождение средств, указанных в статье 242.26 настоящего Кодекса.</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Статья 242.26. Средства, подлежащие казначейскому сопровождению, </w:t>
      </w:r>
      <w:r w:rsidRPr="001A4BE3">
        <w:rPr>
          <w:rFonts w:ascii="Times New Roman" w:hAnsi="Times New Roman" w:cs="Times New Roman"/>
          <w:sz w:val="28"/>
          <w:szCs w:val="28"/>
        </w:rPr>
        <w:lastRenderedPageBreak/>
        <w:t>источником финансового обеспечения которых являются средства, предоставляемые из бюджета субъекта Российской Федерации (местного бюджета)</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1. Казначейскому сопровождению в соответствии с пунктом 5 статьи 242.23 настоящего Кодекса подлежат:</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rsidRPr="001A4BE3">
        <w:rPr>
          <w:rFonts w:ascii="Times New Roman" w:hAnsi="Times New Roman" w:cs="Times New Roman"/>
          <w:sz w:val="28"/>
          <w:szCs w:val="28"/>
        </w:rPr>
        <w:t>обеспечения</w:t>
      </w:r>
      <w:proofErr w:type="gramEnd"/>
      <w:r w:rsidRPr="001A4BE3">
        <w:rPr>
          <w:rFonts w:ascii="Times New Roman" w:hAnsi="Times New Roman" w:cs="Times New Roman"/>
          <w:sz w:val="28"/>
          <w:szCs w:val="28"/>
        </w:rPr>
        <w:t xml:space="preserve"> исполнения которых являются предоставляемые из бюджета субъекта Российской Федерации (местного бюджета) средства, к которым не могут быть отнесены авансы и расчеты:</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по государственным (муниципальным) контрактам, заключаемым на сумму менее 50 миллионов рублей;</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по контрактам (договорам), заключаемым на сумму менее 50 миллионов рублей бюджетными или автономными учреждениями субъектов Российской Федерации (муниципальными бюджетными или автономными учреждениями), лицевые счета которым открыты в финансовом органе субъекта Российской Федерации (муниципального образования), за счет средств, поступающих указанным учреждениям в соответствии с законодательством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абзаце четвертом подпункта 1 статьи 242.27 настоящего Кодекса).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Казначейское сопровождение средств, определенных в соответствии с пунктом 1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 Кодекса.</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242.27. Средства, не подлежащие казначейскому сопровождению</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1) на основании:</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lastRenderedPageBreak/>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w:t>
      </w:r>
      <w:proofErr w:type="gramEnd"/>
      <w:r w:rsidRPr="001A4BE3">
        <w:rPr>
          <w:rFonts w:ascii="Times New Roman" w:hAnsi="Times New Roman" w:cs="Times New Roman"/>
          <w:sz w:val="28"/>
          <w:szCs w:val="28"/>
        </w:rPr>
        <w:t xml:space="preserve"> </w:t>
      </w:r>
      <w:proofErr w:type="gramStart"/>
      <w:r w:rsidRPr="001A4BE3">
        <w:rPr>
          <w:rFonts w:ascii="Times New Roman" w:hAnsi="Times New Roman" w:cs="Times New Roman"/>
          <w:sz w:val="28"/>
          <w:szCs w:val="28"/>
        </w:rPr>
        <w:t>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rsidRPr="001A4BE3">
        <w:rPr>
          <w:rFonts w:ascii="Times New Roman" w:hAnsi="Times New Roman" w:cs="Times New Roman"/>
          <w:sz w:val="28"/>
          <w:szCs w:val="28"/>
        </w:rPr>
        <w:t>условиями</w:t>
      </w:r>
      <w:proofErr w:type="gramEnd"/>
      <w:r w:rsidRPr="001A4BE3">
        <w:rPr>
          <w:rFonts w:ascii="Times New Roman" w:hAnsi="Times New Roman" w:cs="Times New Roman"/>
          <w:sz w:val="28"/>
          <w:szCs w:val="28"/>
        </w:rP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4) социально ориентированным некоммерческим организациям, а также иным юридическим лицам, указанным законом (решением) о бюджете;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5) в рамках исполнения государственного оборонного заказа: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 xml:space="preserve">в целях проведения операций, осуществляемых на отдельных счетах, открытых в уполномоченных банках в соответствии с Федеральным </w:t>
      </w:r>
      <w:hyperlink r:id="rId100" w:history="1">
        <w:r w:rsidRPr="001A4BE3">
          <w:rPr>
            <w:rFonts w:ascii="Times New Roman" w:hAnsi="Times New Roman" w:cs="Times New Roman"/>
            <w:color w:val="0000FF"/>
            <w:sz w:val="28"/>
            <w:szCs w:val="28"/>
          </w:rPr>
          <w:t>законом</w:t>
        </w:r>
      </w:hyperlink>
      <w:r w:rsidRPr="001A4BE3">
        <w:rPr>
          <w:rFonts w:ascii="Times New Roman" w:hAnsi="Times New Roman" w:cs="Times New Roman"/>
          <w:sz w:val="28"/>
          <w:szCs w:val="28"/>
        </w:rPr>
        <w:t xml:space="preserve"> от 29 декабря 2012 года N 275-ФЗ "О государственном оборонном заказе";</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в целях обеспечения органов внешней разведки Российской Федерации средствами разведывательной деятельности;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в целях обеспечения органов федеральной службы безопасности средствами контрразведывательной деятельности, борьбы с терроризмом;</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в целях обеспечения Государственной корпорации по атомной энергии "</w:t>
      </w:r>
      <w:proofErr w:type="spellStart"/>
      <w:r w:rsidRPr="001A4BE3">
        <w:rPr>
          <w:rFonts w:ascii="Times New Roman" w:hAnsi="Times New Roman" w:cs="Times New Roman"/>
          <w:sz w:val="28"/>
          <w:szCs w:val="28"/>
        </w:rPr>
        <w:t>Росатом</w:t>
      </w:r>
      <w:proofErr w:type="spellEnd"/>
      <w:r w:rsidRPr="001A4BE3">
        <w:rPr>
          <w:rFonts w:ascii="Times New Roman" w:hAnsi="Times New Roman" w:cs="Times New Roman"/>
          <w:sz w:val="28"/>
          <w:szCs w:val="28"/>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rsidRPr="001A4BE3">
        <w:rPr>
          <w:rFonts w:ascii="Times New Roman" w:hAnsi="Times New Roman" w:cs="Times New Roman"/>
          <w:sz w:val="28"/>
          <w:szCs w:val="28"/>
        </w:rPr>
        <w:t xml:space="preserve"> специального сырья и делящихся материалов;</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6) банкам и государственной корпорации развития "ВЭБ</w:t>
      </w:r>
      <w:proofErr w:type="gramStart"/>
      <w:r w:rsidRPr="001A4BE3">
        <w:rPr>
          <w:rFonts w:ascii="Times New Roman" w:hAnsi="Times New Roman" w:cs="Times New Roman"/>
          <w:sz w:val="28"/>
          <w:szCs w:val="28"/>
        </w:rPr>
        <w:t>.Р</w:t>
      </w:r>
      <w:proofErr w:type="gramEnd"/>
      <w:r w:rsidRPr="001A4BE3">
        <w:rPr>
          <w:rFonts w:ascii="Times New Roman" w:hAnsi="Times New Roman" w:cs="Times New Roman"/>
          <w:sz w:val="28"/>
          <w:szCs w:val="28"/>
        </w:rPr>
        <w:t>Ф";</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29) </w:t>
      </w:r>
      <w:hyperlink r:id="rId101" w:history="1">
        <w:r w:rsidRPr="001A4BE3">
          <w:rPr>
            <w:rFonts w:ascii="Times New Roman" w:hAnsi="Times New Roman" w:cs="Times New Roman"/>
            <w:color w:val="0000FF"/>
            <w:sz w:val="28"/>
            <w:szCs w:val="28"/>
          </w:rPr>
          <w:t>пункт 6 статьи 264.1</w:t>
        </w:r>
      </w:hyperlink>
      <w:r w:rsidRPr="001A4BE3">
        <w:rPr>
          <w:rFonts w:ascii="Times New Roman" w:hAnsi="Times New Roman" w:cs="Times New Roman"/>
          <w:sz w:val="28"/>
          <w:szCs w:val="28"/>
        </w:rPr>
        <w:t xml:space="preserve"> дополнить абзацем следующего содержания:</w:t>
      </w:r>
    </w:p>
    <w:p w:rsidR="001A4BE3" w:rsidRPr="001A4BE3" w:rsidRDefault="001A4BE3">
      <w:pPr>
        <w:pStyle w:val="ConsPlusNormal"/>
        <w:spacing w:before="220"/>
        <w:ind w:firstLine="540"/>
        <w:jc w:val="both"/>
        <w:rPr>
          <w:rFonts w:ascii="Times New Roman" w:hAnsi="Times New Roman" w:cs="Times New Roman"/>
          <w:sz w:val="28"/>
          <w:szCs w:val="28"/>
        </w:rPr>
      </w:pPr>
      <w:proofErr w:type="gramStart"/>
      <w:r w:rsidRPr="001A4BE3">
        <w:rPr>
          <w:rFonts w:ascii="Times New Roman" w:hAnsi="Times New Roman" w:cs="Times New Roman"/>
          <w:sz w:val="28"/>
          <w:szCs w:val="28"/>
        </w:rPr>
        <w:t>"По решению Правительства Российской Федерации на основании обращения высшего органа исполнительной власти субъекта Российской Федерации (местной администрации) полномочия органов исполнительной власти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w:t>
      </w:r>
      <w:proofErr w:type="gramEnd"/>
      <w:r w:rsidRPr="001A4BE3">
        <w:rPr>
          <w:rFonts w:ascii="Times New Roman" w:hAnsi="Times New Roman" w:cs="Times New Roman"/>
          <w:sz w:val="28"/>
          <w:szCs w:val="28"/>
        </w:rPr>
        <w:t xml:space="preserve">, по ведению бюджетного учета, включая составление и представление бюджетной отчетности, </w:t>
      </w:r>
      <w:r w:rsidRPr="001A4BE3">
        <w:rPr>
          <w:rFonts w:ascii="Times New Roman" w:hAnsi="Times New Roman" w:cs="Times New Roman"/>
          <w:sz w:val="28"/>
          <w:szCs w:val="28"/>
        </w:rPr>
        <w:lastRenderedPageBreak/>
        <w:t>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Федеральному казначейству</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30) </w:t>
      </w:r>
      <w:hyperlink r:id="rId102" w:history="1">
        <w:r w:rsidRPr="001A4BE3">
          <w:rPr>
            <w:rFonts w:ascii="Times New Roman" w:hAnsi="Times New Roman" w:cs="Times New Roman"/>
            <w:color w:val="0000FF"/>
            <w:sz w:val="28"/>
            <w:szCs w:val="28"/>
          </w:rPr>
          <w:t>дополнить</w:t>
        </w:r>
      </w:hyperlink>
      <w:r w:rsidRPr="001A4BE3">
        <w:rPr>
          <w:rFonts w:ascii="Times New Roman" w:hAnsi="Times New Roman" w:cs="Times New Roman"/>
          <w:sz w:val="28"/>
          <w:szCs w:val="28"/>
        </w:rPr>
        <w:t xml:space="preserve"> статьей 269.3 следующего содержания:</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"Статья 269.3. Взаимодействие органов внутреннего государственного (муниципального) финансового контроля с другими органами и организациями</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1. </w:t>
      </w:r>
      <w:proofErr w:type="gramStart"/>
      <w:r w:rsidRPr="001A4BE3">
        <w:rPr>
          <w:rFonts w:ascii="Times New Roman" w:hAnsi="Times New Roman" w:cs="Times New Roman"/>
          <w:sz w:val="28"/>
          <w:szCs w:val="28"/>
        </w:rPr>
        <w:t>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roofErr w:type="gramEnd"/>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2. </w:t>
      </w:r>
      <w:proofErr w:type="gramStart"/>
      <w:r w:rsidRPr="001A4BE3">
        <w:rPr>
          <w:rFonts w:ascii="Times New Roman" w:hAnsi="Times New Roman" w:cs="Times New Roman"/>
          <w:sz w:val="28"/>
          <w:szCs w:val="28"/>
        </w:rPr>
        <w:t>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w:t>
      </w:r>
      <w:proofErr w:type="gramEnd"/>
      <w:r w:rsidRPr="001A4BE3">
        <w:rPr>
          <w:rFonts w:ascii="Times New Roman" w:hAnsi="Times New Roman" w:cs="Times New Roman"/>
          <w:sz w:val="28"/>
          <w:szCs w:val="28"/>
        </w:rPr>
        <w:t xml:space="preserve"> защите информации, законодательством Российской Федерации о государственной и иной охраняемой законом тайне</w:t>
      </w:r>
      <w:proofErr w:type="gramStart"/>
      <w:r w:rsidRPr="001A4BE3">
        <w:rPr>
          <w:rFonts w:ascii="Times New Roman" w:hAnsi="Times New Roman" w:cs="Times New Roman"/>
          <w:sz w:val="28"/>
          <w:szCs w:val="28"/>
        </w:rPr>
        <w:t>.".</w:t>
      </w:r>
      <w:proofErr w:type="gramEnd"/>
    </w:p>
    <w:p w:rsidR="001A4BE3" w:rsidRPr="001A4BE3" w:rsidRDefault="001A4BE3">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4BE3" w:rsidRPr="001A4B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4BE3" w:rsidRPr="001A4BE3" w:rsidRDefault="001A4BE3">
            <w:pPr>
              <w:pStyle w:val="ConsPlusNormal"/>
              <w:jc w:val="both"/>
              <w:rPr>
                <w:rFonts w:ascii="Times New Roman" w:hAnsi="Times New Roman" w:cs="Times New Roman"/>
                <w:sz w:val="28"/>
                <w:szCs w:val="28"/>
              </w:rPr>
            </w:pPr>
            <w:proofErr w:type="spellStart"/>
            <w:r w:rsidRPr="001A4BE3">
              <w:rPr>
                <w:rFonts w:ascii="Times New Roman" w:hAnsi="Times New Roman" w:cs="Times New Roman"/>
                <w:color w:val="392C69"/>
                <w:sz w:val="28"/>
                <w:szCs w:val="28"/>
              </w:rPr>
              <w:t>КонсультантПлюс</w:t>
            </w:r>
            <w:proofErr w:type="spellEnd"/>
            <w:r w:rsidRPr="001A4BE3">
              <w:rPr>
                <w:rFonts w:ascii="Times New Roman" w:hAnsi="Times New Roman" w:cs="Times New Roman"/>
                <w:color w:val="392C69"/>
                <w:sz w:val="28"/>
                <w:szCs w:val="28"/>
              </w:rPr>
              <w:t>: примечание.</w:t>
            </w:r>
          </w:p>
          <w:p w:rsidR="001A4BE3" w:rsidRPr="001A4BE3" w:rsidRDefault="001A4BE3">
            <w:pPr>
              <w:pStyle w:val="ConsPlusNormal"/>
              <w:jc w:val="both"/>
              <w:rPr>
                <w:rFonts w:ascii="Times New Roman" w:hAnsi="Times New Roman" w:cs="Times New Roman"/>
                <w:sz w:val="28"/>
                <w:szCs w:val="28"/>
              </w:rPr>
            </w:pPr>
            <w:r w:rsidRPr="001A4BE3">
              <w:rPr>
                <w:rFonts w:ascii="Times New Roman" w:hAnsi="Times New Roman" w:cs="Times New Roman"/>
                <w:color w:val="392C69"/>
                <w:sz w:val="28"/>
                <w:szCs w:val="28"/>
              </w:rPr>
              <w:t xml:space="preserve">Ст. 2 </w:t>
            </w:r>
            <w:hyperlink w:anchor="P324" w:history="1">
              <w:r w:rsidRPr="001A4BE3">
                <w:rPr>
                  <w:rFonts w:ascii="Times New Roman" w:hAnsi="Times New Roman" w:cs="Times New Roman"/>
                  <w:color w:val="0000FF"/>
                  <w:sz w:val="28"/>
                  <w:szCs w:val="28"/>
                </w:rPr>
                <w:t>вступила</w:t>
              </w:r>
            </w:hyperlink>
            <w:r w:rsidRPr="001A4BE3">
              <w:rPr>
                <w:rFonts w:ascii="Times New Roman" w:hAnsi="Times New Roman" w:cs="Times New Roman"/>
                <w:color w:val="392C69"/>
                <w:sz w:val="28"/>
                <w:szCs w:val="28"/>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1A4BE3" w:rsidRPr="001A4BE3" w:rsidRDefault="001A4BE3">
            <w:pPr>
              <w:spacing w:after="1" w:line="0" w:lineRule="atLeast"/>
              <w:rPr>
                <w:rFonts w:ascii="Times New Roman" w:hAnsi="Times New Roman" w:cs="Times New Roman"/>
                <w:sz w:val="28"/>
                <w:szCs w:val="28"/>
              </w:rPr>
            </w:pPr>
          </w:p>
        </w:tc>
      </w:tr>
    </w:tbl>
    <w:p w:rsidR="001A4BE3" w:rsidRPr="001A4BE3" w:rsidRDefault="001A4BE3">
      <w:pPr>
        <w:pStyle w:val="ConsPlusTitle"/>
        <w:spacing w:before="280"/>
        <w:ind w:firstLine="540"/>
        <w:jc w:val="both"/>
        <w:outlineLvl w:val="0"/>
        <w:rPr>
          <w:rFonts w:ascii="Times New Roman" w:hAnsi="Times New Roman" w:cs="Times New Roman"/>
          <w:sz w:val="28"/>
          <w:szCs w:val="28"/>
        </w:rPr>
      </w:pPr>
      <w:r w:rsidRPr="001A4BE3">
        <w:rPr>
          <w:rFonts w:ascii="Times New Roman" w:hAnsi="Times New Roman" w:cs="Times New Roman"/>
          <w:sz w:val="28"/>
          <w:szCs w:val="28"/>
        </w:rPr>
        <w:t>Статья 2</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bookmarkStart w:id="5" w:name="P319"/>
      <w:bookmarkEnd w:id="5"/>
      <w:r w:rsidRPr="001A4BE3">
        <w:rPr>
          <w:rFonts w:ascii="Times New Roman" w:hAnsi="Times New Roman" w:cs="Times New Roman"/>
          <w:sz w:val="28"/>
          <w:szCs w:val="28"/>
        </w:rPr>
        <w:t xml:space="preserve">Приостановить до 1 января 2022 года действие </w:t>
      </w:r>
      <w:hyperlink r:id="rId103" w:history="1">
        <w:r w:rsidRPr="001A4BE3">
          <w:rPr>
            <w:rFonts w:ascii="Times New Roman" w:hAnsi="Times New Roman" w:cs="Times New Roman"/>
            <w:color w:val="0000FF"/>
            <w:sz w:val="28"/>
            <w:szCs w:val="28"/>
          </w:rPr>
          <w:t>пункта 4 статьи 242.17</w:t>
        </w:r>
      </w:hyperlink>
      <w:r w:rsidRPr="001A4BE3">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2019, N 52, ст. 7797).</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Title"/>
        <w:ind w:firstLine="540"/>
        <w:jc w:val="both"/>
        <w:outlineLvl w:val="0"/>
        <w:rPr>
          <w:rFonts w:ascii="Times New Roman" w:hAnsi="Times New Roman" w:cs="Times New Roman"/>
          <w:sz w:val="28"/>
          <w:szCs w:val="28"/>
        </w:rPr>
      </w:pPr>
      <w:r w:rsidRPr="001A4BE3">
        <w:rPr>
          <w:rFonts w:ascii="Times New Roman" w:hAnsi="Times New Roman" w:cs="Times New Roman"/>
          <w:sz w:val="28"/>
          <w:szCs w:val="28"/>
        </w:rPr>
        <w:t>Статья 3</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ind w:firstLine="540"/>
        <w:jc w:val="both"/>
        <w:rPr>
          <w:rFonts w:ascii="Times New Roman" w:hAnsi="Times New Roman" w:cs="Times New Roman"/>
          <w:sz w:val="28"/>
          <w:szCs w:val="28"/>
        </w:rPr>
      </w:pPr>
      <w:r w:rsidRPr="001A4BE3">
        <w:rPr>
          <w:rFonts w:ascii="Times New Roman" w:hAnsi="Times New Roman" w:cs="Times New Roman"/>
          <w:sz w:val="28"/>
          <w:szCs w:val="28"/>
        </w:rPr>
        <w:lastRenderedPageBreak/>
        <w:t>1. Настоящий Федеральный закон вступает в силу с 1 января 2022 года, за исключением положений, для которых настоящей статьей установлен иной срок вступления их в силу.</w:t>
      </w:r>
    </w:p>
    <w:p w:rsidR="001A4BE3" w:rsidRPr="001A4BE3" w:rsidRDefault="001A4BE3">
      <w:pPr>
        <w:pStyle w:val="ConsPlusNormal"/>
        <w:spacing w:before="220"/>
        <w:ind w:firstLine="540"/>
        <w:jc w:val="both"/>
        <w:rPr>
          <w:rFonts w:ascii="Times New Roman" w:hAnsi="Times New Roman" w:cs="Times New Roman"/>
          <w:sz w:val="28"/>
          <w:szCs w:val="28"/>
        </w:rPr>
      </w:pPr>
      <w:bookmarkStart w:id="6" w:name="P324"/>
      <w:bookmarkEnd w:id="6"/>
      <w:r w:rsidRPr="001A4BE3">
        <w:rPr>
          <w:rFonts w:ascii="Times New Roman" w:hAnsi="Times New Roman" w:cs="Times New Roman"/>
          <w:sz w:val="28"/>
          <w:szCs w:val="28"/>
        </w:rPr>
        <w:t xml:space="preserve">2. </w:t>
      </w:r>
      <w:hyperlink w:anchor="P45" w:history="1">
        <w:r w:rsidRPr="001A4BE3">
          <w:rPr>
            <w:rFonts w:ascii="Times New Roman" w:hAnsi="Times New Roman" w:cs="Times New Roman"/>
            <w:color w:val="0000FF"/>
            <w:sz w:val="28"/>
            <w:szCs w:val="28"/>
          </w:rPr>
          <w:t>Пункты 5</w:t>
        </w:r>
      </w:hyperlink>
      <w:r w:rsidRPr="001A4BE3">
        <w:rPr>
          <w:rFonts w:ascii="Times New Roman" w:hAnsi="Times New Roman" w:cs="Times New Roman"/>
          <w:sz w:val="28"/>
          <w:szCs w:val="28"/>
        </w:rPr>
        <w:t xml:space="preserve">, </w:t>
      </w:r>
      <w:hyperlink w:anchor="P69" w:history="1">
        <w:r w:rsidRPr="001A4BE3">
          <w:rPr>
            <w:rFonts w:ascii="Times New Roman" w:hAnsi="Times New Roman" w:cs="Times New Roman"/>
            <w:color w:val="0000FF"/>
            <w:sz w:val="28"/>
            <w:szCs w:val="28"/>
          </w:rPr>
          <w:t>13</w:t>
        </w:r>
      </w:hyperlink>
      <w:r w:rsidRPr="001A4BE3">
        <w:rPr>
          <w:rFonts w:ascii="Times New Roman" w:hAnsi="Times New Roman" w:cs="Times New Roman"/>
          <w:sz w:val="28"/>
          <w:szCs w:val="28"/>
        </w:rPr>
        <w:t xml:space="preserve">, </w:t>
      </w:r>
      <w:hyperlink w:anchor="P77" w:history="1">
        <w:r w:rsidRPr="001A4BE3">
          <w:rPr>
            <w:rFonts w:ascii="Times New Roman" w:hAnsi="Times New Roman" w:cs="Times New Roman"/>
            <w:color w:val="0000FF"/>
            <w:sz w:val="28"/>
            <w:szCs w:val="28"/>
          </w:rPr>
          <w:t>14</w:t>
        </w:r>
      </w:hyperlink>
      <w:r w:rsidRPr="001A4BE3">
        <w:rPr>
          <w:rFonts w:ascii="Times New Roman" w:hAnsi="Times New Roman" w:cs="Times New Roman"/>
          <w:sz w:val="28"/>
          <w:szCs w:val="28"/>
        </w:rPr>
        <w:t xml:space="preserve"> и </w:t>
      </w:r>
      <w:hyperlink w:anchor="P118" w:history="1">
        <w:r w:rsidRPr="001A4BE3">
          <w:rPr>
            <w:rFonts w:ascii="Times New Roman" w:hAnsi="Times New Roman" w:cs="Times New Roman"/>
            <w:color w:val="0000FF"/>
            <w:sz w:val="28"/>
            <w:szCs w:val="28"/>
          </w:rPr>
          <w:t>23 статьи 1</w:t>
        </w:r>
      </w:hyperlink>
      <w:r w:rsidRPr="001A4BE3">
        <w:rPr>
          <w:rFonts w:ascii="Times New Roman" w:hAnsi="Times New Roman" w:cs="Times New Roman"/>
          <w:sz w:val="28"/>
          <w:szCs w:val="28"/>
        </w:rPr>
        <w:t xml:space="preserve"> и </w:t>
      </w:r>
      <w:hyperlink w:anchor="P319" w:history="1">
        <w:r w:rsidRPr="001A4BE3">
          <w:rPr>
            <w:rFonts w:ascii="Times New Roman" w:hAnsi="Times New Roman" w:cs="Times New Roman"/>
            <w:color w:val="0000FF"/>
            <w:sz w:val="28"/>
            <w:szCs w:val="28"/>
          </w:rPr>
          <w:t>статья 2</w:t>
        </w:r>
      </w:hyperlink>
      <w:r w:rsidRPr="001A4BE3">
        <w:rPr>
          <w:rFonts w:ascii="Times New Roman" w:hAnsi="Times New Roman" w:cs="Times New Roman"/>
          <w:sz w:val="28"/>
          <w:szCs w:val="28"/>
        </w:rPr>
        <w:t xml:space="preserve"> настоящего Федерального закона вступают в силу со дня официального опубликования настоящего Федерального закона.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3. Положения </w:t>
      </w:r>
      <w:hyperlink r:id="rId104" w:history="1">
        <w:r w:rsidRPr="001A4BE3">
          <w:rPr>
            <w:rFonts w:ascii="Times New Roman" w:hAnsi="Times New Roman" w:cs="Times New Roman"/>
            <w:color w:val="0000FF"/>
            <w:sz w:val="28"/>
            <w:szCs w:val="28"/>
          </w:rPr>
          <w:t>пункта 7 статьи 220.1</w:t>
        </w:r>
      </w:hyperlink>
      <w:r w:rsidRPr="001A4BE3">
        <w:rPr>
          <w:rFonts w:ascii="Times New Roman" w:hAnsi="Times New Roman" w:cs="Times New Roman"/>
          <w:sz w:val="28"/>
          <w:szCs w:val="28"/>
        </w:rPr>
        <w:t xml:space="preserve"> Бюджетного кодекса Российской Федерации (в редакции настоящего Федерального закона) применяются к правоотношениям, возникшим с 1 января 2021 года.</w:t>
      </w:r>
    </w:p>
    <w:p w:rsidR="001A4BE3" w:rsidRPr="001A4BE3" w:rsidRDefault="001A4BE3">
      <w:pPr>
        <w:pStyle w:val="ConsPlusNormal"/>
        <w:spacing w:before="220"/>
        <w:ind w:firstLine="540"/>
        <w:jc w:val="both"/>
        <w:rPr>
          <w:rFonts w:ascii="Times New Roman" w:hAnsi="Times New Roman" w:cs="Times New Roman"/>
          <w:sz w:val="28"/>
          <w:szCs w:val="28"/>
        </w:rPr>
      </w:pPr>
      <w:r w:rsidRPr="001A4BE3">
        <w:rPr>
          <w:rFonts w:ascii="Times New Roman" w:hAnsi="Times New Roman" w:cs="Times New Roman"/>
          <w:sz w:val="28"/>
          <w:szCs w:val="28"/>
        </w:rPr>
        <w:t xml:space="preserve">4. Положения </w:t>
      </w:r>
      <w:hyperlink r:id="rId105" w:history="1">
        <w:r w:rsidRPr="001A4BE3">
          <w:rPr>
            <w:rFonts w:ascii="Times New Roman" w:hAnsi="Times New Roman" w:cs="Times New Roman"/>
            <w:color w:val="0000FF"/>
            <w:sz w:val="28"/>
            <w:szCs w:val="28"/>
          </w:rPr>
          <w:t>статьи 160.2</w:t>
        </w:r>
      </w:hyperlink>
      <w:r w:rsidRPr="001A4BE3">
        <w:rPr>
          <w:rFonts w:ascii="Times New Roman" w:hAnsi="Times New Roman" w:cs="Times New Roman"/>
          <w:sz w:val="28"/>
          <w:szCs w:val="28"/>
        </w:rP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2022 год и на плановый период 2023 и 2024 годов (на 2022 год).</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Президент</w:t>
      </w: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Российской Федерации</w:t>
      </w:r>
    </w:p>
    <w:p w:rsidR="001A4BE3" w:rsidRPr="001A4BE3" w:rsidRDefault="001A4BE3">
      <w:pPr>
        <w:pStyle w:val="ConsPlusNormal"/>
        <w:jc w:val="right"/>
        <w:rPr>
          <w:rFonts w:ascii="Times New Roman" w:hAnsi="Times New Roman" w:cs="Times New Roman"/>
          <w:sz w:val="28"/>
          <w:szCs w:val="28"/>
        </w:rPr>
      </w:pPr>
      <w:r w:rsidRPr="001A4BE3">
        <w:rPr>
          <w:rFonts w:ascii="Times New Roman" w:hAnsi="Times New Roman" w:cs="Times New Roman"/>
          <w:sz w:val="28"/>
          <w:szCs w:val="28"/>
        </w:rPr>
        <w:t>В.ПУТИН</w:t>
      </w:r>
    </w:p>
    <w:p w:rsidR="001A4BE3" w:rsidRPr="001A4BE3" w:rsidRDefault="001A4BE3">
      <w:pPr>
        <w:pStyle w:val="ConsPlusNormal"/>
        <w:rPr>
          <w:rFonts w:ascii="Times New Roman" w:hAnsi="Times New Roman" w:cs="Times New Roman"/>
          <w:sz w:val="28"/>
          <w:szCs w:val="28"/>
        </w:rPr>
      </w:pPr>
      <w:r w:rsidRPr="001A4BE3">
        <w:rPr>
          <w:rFonts w:ascii="Times New Roman" w:hAnsi="Times New Roman" w:cs="Times New Roman"/>
          <w:sz w:val="28"/>
          <w:szCs w:val="28"/>
        </w:rPr>
        <w:t>Москва, Кремль</w:t>
      </w:r>
    </w:p>
    <w:p w:rsidR="001A4BE3" w:rsidRPr="001A4BE3" w:rsidRDefault="001A4BE3">
      <w:pPr>
        <w:pStyle w:val="ConsPlusNormal"/>
        <w:spacing w:before="220"/>
        <w:rPr>
          <w:rFonts w:ascii="Times New Roman" w:hAnsi="Times New Roman" w:cs="Times New Roman"/>
          <w:sz w:val="28"/>
          <w:szCs w:val="28"/>
        </w:rPr>
      </w:pPr>
      <w:r w:rsidRPr="001A4BE3">
        <w:rPr>
          <w:rFonts w:ascii="Times New Roman" w:hAnsi="Times New Roman" w:cs="Times New Roman"/>
          <w:sz w:val="28"/>
          <w:szCs w:val="28"/>
        </w:rPr>
        <w:t>1 июля 2021 года</w:t>
      </w:r>
    </w:p>
    <w:p w:rsidR="001A4BE3" w:rsidRPr="001A4BE3" w:rsidRDefault="001A4BE3">
      <w:pPr>
        <w:pStyle w:val="ConsPlusNormal"/>
        <w:spacing w:before="220"/>
        <w:rPr>
          <w:rFonts w:ascii="Times New Roman" w:hAnsi="Times New Roman" w:cs="Times New Roman"/>
          <w:sz w:val="28"/>
          <w:szCs w:val="28"/>
        </w:rPr>
      </w:pPr>
      <w:r w:rsidRPr="001A4BE3">
        <w:rPr>
          <w:rFonts w:ascii="Times New Roman" w:hAnsi="Times New Roman" w:cs="Times New Roman"/>
          <w:sz w:val="28"/>
          <w:szCs w:val="28"/>
        </w:rPr>
        <w:t>N 244-ФЗ</w:t>
      </w: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jc w:val="both"/>
        <w:rPr>
          <w:rFonts w:ascii="Times New Roman" w:hAnsi="Times New Roman" w:cs="Times New Roman"/>
          <w:sz w:val="28"/>
          <w:szCs w:val="28"/>
        </w:rPr>
      </w:pPr>
    </w:p>
    <w:p w:rsidR="001A4BE3" w:rsidRPr="001A4BE3" w:rsidRDefault="001A4BE3">
      <w:pPr>
        <w:pStyle w:val="ConsPlusNormal"/>
        <w:pBdr>
          <w:top w:val="single" w:sz="6" w:space="0" w:color="auto"/>
        </w:pBdr>
        <w:spacing w:before="100" w:after="100"/>
        <w:jc w:val="both"/>
        <w:rPr>
          <w:rFonts w:ascii="Times New Roman" w:hAnsi="Times New Roman" w:cs="Times New Roman"/>
          <w:sz w:val="28"/>
          <w:szCs w:val="28"/>
        </w:rPr>
      </w:pPr>
    </w:p>
    <w:p w:rsidR="00727308" w:rsidRPr="001A4BE3" w:rsidRDefault="00727308">
      <w:pPr>
        <w:rPr>
          <w:rFonts w:ascii="Times New Roman" w:hAnsi="Times New Roman" w:cs="Times New Roman"/>
          <w:sz w:val="28"/>
          <w:szCs w:val="28"/>
        </w:rPr>
      </w:pPr>
    </w:p>
    <w:sectPr w:rsidR="00727308" w:rsidRPr="001A4BE3" w:rsidSect="00B938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E3"/>
    <w:rsid w:val="001A4BE3"/>
    <w:rsid w:val="0072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4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4BE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4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4B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E2A02D56646348ABA64661BB4B1597036BDA3FAB9C4AAC4592C186BF4E166B60E90B50AA221EF36DF3875B1407C99FE1979834FF78j0iBH" TargetMode="External"/><Relationship Id="rId21" Type="http://schemas.openxmlformats.org/officeDocument/2006/relationships/hyperlink" Target="consultantplus://offline/ref=EAE2A02D56646348ABA64661BB4B1597036BDA3FAB9C4AAC4592C186BF4E166B60E90B5EA1201DAC68E696031807D681E0888436FDj7i8H" TargetMode="External"/><Relationship Id="rId42" Type="http://schemas.openxmlformats.org/officeDocument/2006/relationships/hyperlink" Target="consultantplus://offline/ref=EAE2A02D56646348ABA64661BB4B1597036BDA3FAB9C4AAC4592C186BF4E166B60E90B54AB2110F36DF3875B1407C99FE1979834FF78j0iBH" TargetMode="External"/><Relationship Id="rId47" Type="http://schemas.openxmlformats.org/officeDocument/2006/relationships/hyperlink" Target="consultantplus://offline/ref=EAE2A02D56646348ABA64661BB4B1597036BDA3FAB9C4AAC4592C186BF4E166B60E90B54AC251FF36DF3875B1407C99FE1979834FF78j0iBH" TargetMode="External"/><Relationship Id="rId63" Type="http://schemas.openxmlformats.org/officeDocument/2006/relationships/hyperlink" Target="consultantplus://offline/ref=EAE2A02D56646348ABA64661BB4B1597036BDA3FAB9C4AAC4592C186BF4E166B60E90B50A82311F36DF3875B1407C99FE1979834FF78j0iBH" TargetMode="External"/><Relationship Id="rId68" Type="http://schemas.openxmlformats.org/officeDocument/2006/relationships/hyperlink" Target="consultantplus://offline/ref=EAE2A02D56646348ABA64661BB4B1597036BDA3FAB9C4AAC4592C186BF4E166B60E90B55A0221EF36DF3875B1407C99FE1979834FF78j0iBH" TargetMode="External"/><Relationship Id="rId84" Type="http://schemas.openxmlformats.org/officeDocument/2006/relationships/hyperlink" Target="consultantplus://offline/ref=EAE2A02D56646348ABA64661BB4B1597036BDA3FAB9C4AAC4592C186BF4E166B60E90B50A92510F36DF3875B1407C99FE1979834FF78j0iBH" TargetMode="External"/><Relationship Id="rId89" Type="http://schemas.openxmlformats.org/officeDocument/2006/relationships/hyperlink" Target="consultantplus://offline/ref=EAE2A02D56646348ABA64661BB4B1597036BDA3FAB9C4AAC4592C186BF4E166B60E90B50A92015F36DF3875B1407C99FE1979834FF78j0iBH" TargetMode="External"/><Relationship Id="rId7" Type="http://schemas.openxmlformats.org/officeDocument/2006/relationships/hyperlink" Target="consultantplus://offline/ref=EAE2A02D56646348ABA64661BB4B15970463D33DAE994AAC4592C186BF4E166B72E9535BA92608F838BCC10E1Bj0i4H" TargetMode="External"/><Relationship Id="rId71" Type="http://schemas.openxmlformats.org/officeDocument/2006/relationships/hyperlink" Target="consultantplus://offline/ref=EAE2A02D56646348ABA64661BB4B15970463D33DAE994AAC4592C186BF4E166B60E90B57A82413F93DA9975F5D53C580E0888637E1780917j7i4H" TargetMode="External"/><Relationship Id="rId92" Type="http://schemas.openxmlformats.org/officeDocument/2006/relationships/hyperlink" Target="consultantplus://offline/ref=EAE2A02D56646348ABA64661BB4B1597036BDA3FAB9C4AAC4592C186BF4E166B60E90B50AA2715F36DF3875B1407C99FE1979834FF78j0iBH" TargetMode="External"/><Relationship Id="rId2" Type="http://schemas.microsoft.com/office/2007/relationships/stylesWithEffects" Target="stylesWithEffects.xml"/><Relationship Id="rId16" Type="http://schemas.openxmlformats.org/officeDocument/2006/relationships/hyperlink" Target="consultantplus://offline/ref=EAE2A02D56646348ABA64661BB4B1597036BDA3FAB9C4AAC4592C186BF4E166B60E90B53A02E15F36DF3875B1407C99FE1979834FF78j0iBH" TargetMode="External"/><Relationship Id="rId29" Type="http://schemas.openxmlformats.org/officeDocument/2006/relationships/hyperlink" Target="consultantplus://offline/ref=EAE2A02D56646348ABA64661BB4B1597036BDA3FAB9C4AAC4592C186BF4E166B60E90B50AA2116F36DF3875B1407C99FE1979834FF78j0iBH" TargetMode="External"/><Relationship Id="rId107" Type="http://schemas.openxmlformats.org/officeDocument/2006/relationships/theme" Target="theme/theme1.xml"/><Relationship Id="rId11" Type="http://schemas.openxmlformats.org/officeDocument/2006/relationships/hyperlink" Target="consultantplus://offline/ref=EAE2A02D56646348ABA64661BB4B1597036BDA3FAB9C4AAC4592C186BF4E166B60E90B5EA9211DAC68E696031807D681E0888436FDj7i8H" TargetMode="External"/><Relationship Id="rId24" Type="http://schemas.openxmlformats.org/officeDocument/2006/relationships/hyperlink" Target="consultantplus://offline/ref=EAE2A02D56646348ABA64661BB4B1597036BDA3FAB9C4AAC4592C186BF4E166B60E90B52A02712F36DF3875B1407C99FE1979834FF78j0iBH" TargetMode="External"/><Relationship Id="rId32" Type="http://schemas.openxmlformats.org/officeDocument/2006/relationships/hyperlink" Target="consultantplus://offline/ref=EAE2A02D56646348ABA64661BB4B1597036BDA3FAB9C4AAC4592C186BF4E166B60E90B52AD261FF36DF3875B1407C99FE1979834FF78j0iBH" TargetMode="External"/><Relationship Id="rId37" Type="http://schemas.openxmlformats.org/officeDocument/2006/relationships/hyperlink" Target="consultantplus://offline/ref=EAE2A02D56646348ABA64661BB4B15970463D33DAE994AAC4592C186BF4E166B60E90B53A02211F36DF3875B1407C99FE1979834FF78j0iBH" TargetMode="External"/><Relationship Id="rId40" Type="http://schemas.openxmlformats.org/officeDocument/2006/relationships/hyperlink" Target="consultantplus://offline/ref=EAE2A02D56646348ABA64661BB4B15970463D33DAE994AAC4592C186BF4E166B60E90B55AB2511F36DF3875B1407C99FE1979834FF78j0iBH" TargetMode="External"/><Relationship Id="rId45" Type="http://schemas.openxmlformats.org/officeDocument/2006/relationships/hyperlink" Target="consultantplus://offline/ref=EAE2A02D56646348ABA64661BB4B1597036BDA3FAB9C4AAC4592C186BF4E166B60E90B53A1201FF36DF3875B1407C99FE1979834FF78j0iBH" TargetMode="External"/><Relationship Id="rId53" Type="http://schemas.openxmlformats.org/officeDocument/2006/relationships/hyperlink" Target="consultantplus://offline/ref=EAE2A02D56646348ABA64661BB4B1597036BDA3FAB9C4AAC4592C186BF4E166B60E90B50A82610F36DF3875B1407C99FE1979834FF78j0iBH" TargetMode="External"/><Relationship Id="rId58" Type="http://schemas.openxmlformats.org/officeDocument/2006/relationships/hyperlink" Target="consultantplus://offline/ref=EAE2A02D56646348ABA64661BB4B1597036BDA3FAB9C4AAC4592C186BF4E166B60E90B50A82511F36DF3875B1407C99FE1979834FF78j0iBH" TargetMode="External"/><Relationship Id="rId66" Type="http://schemas.openxmlformats.org/officeDocument/2006/relationships/hyperlink" Target="consultantplus://offline/ref=EAE2A02D56646348ABA64661BB4B1597036BDA3FAB9C4AAC4592C186BF4E166B60E90B50A82112F36DF3875B1407C99FE1979834FF78j0iBH" TargetMode="External"/><Relationship Id="rId74" Type="http://schemas.openxmlformats.org/officeDocument/2006/relationships/hyperlink" Target="consultantplus://offline/ref=EAE2A02D56646348ABA64661BB4B1597036BDA3FAB9C4AAC4592C186BF4E166B60E90B57A82514F13BA9975F5D53C580E0888637E1780917j7i4H" TargetMode="External"/><Relationship Id="rId79" Type="http://schemas.openxmlformats.org/officeDocument/2006/relationships/hyperlink" Target="consultantplus://offline/ref=EAE2A02D56646348ABA64661BB4B1597036BDA3FAB9C4AAC4592C186BF4E166B60E90B54A12114F36DF3875B1407C99FE1979834FF78j0iBH" TargetMode="External"/><Relationship Id="rId87" Type="http://schemas.openxmlformats.org/officeDocument/2006/relationships/hyperlink" Target="consultantplus://offline/ref=EAE2A02D56646348ABA64661BB4B1597036BDA3FAB9C4AAC4592C186BF4E166B60E90B50A92015F36DF3875B1407C99FE1979834FF78j0iBH" TargetMode="External"/><Relationship Id="rId102" Type="http://schemas.openxmlformats.org/officeDocument/2006/relationships/hyperlink" Target="consultantplus://offline/ref=EAE2A02D56646348ABA64661BB4B1597036BDA3FAB9C4AAC4592C186BF4E166B72E9535BA92608F838BCC10E1Bj0i4H"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EAE2A02D56646348ABA64661BB4B1597036BDA3FAB9C4AAC4592C186BF4E166B60E90B50A82413F36DF3875B1407C99FE1979834FF78j0iBH" TargetMode="External"/><Relationship Id="rId82" Type="http://schemas.openxmlformats.org/officeDocument/2006/relationships/hyperlink" Target="consultantplus://offline/ref=EAE2A02D56646348ABA64661BB4B1597036BDA3FAB9C4AAC4592C186BF4E166B60E90B50A92316F36DF3875B1407C99FE1979834FF78j0iBH" TargetMode="External"/><Relationship Id="rId90" Type="http://schemas.openxmlformats.org/officeDocument/2006/relationships/hyperlink" Target="consultantplus://offline/ref=EAE2A02D56646348ABA64661BB4B1597036BDA3FAB9C4AAC4592C186BF4E166B60E90B50A92F17F36DF3875B1407C99FE1979834FF78j0iBH" TargetMode="External"/><Relationship Id="rId95" Type="http://schemas.openxmlformats.org/officeDocument/2006/relationships/hyperlink" Target="consultantplus://offline/ref=EAE2A02D56646348ABA64661BB4B1597036BDA3FAB9C4AAC4592C186BF4E166B60E90B50AA2713F36DF3875B1407C99FE1979834FF78j0iBH" TargetMode="External"/><Relationship Id="rId19" Type="http://schemas.openxmlformats.org/officeDocument/2006/relationships/hyperlink" Target="consultantplus://offline/ref=EAE2A02D56646348ABA64661BB4B1597036BDA3FAB9C4AAC4592C186BF4E166B60E90B5EA0201DAC68E696031807D681E0888436FDj7i8H" TargetMode="External"/><Relationship Id="rId14" Type="http://schemas.openxmlformats.org/officeDocument/2006/relationships/hyperlink" Target="consultantplus://offline/ref=EAE2A02D56646348ABA64661BB4B1597036BDA3FAB9C4AAC4592C186BF4E166B60E90B5EA9211DAC68E696031807D681E0888436FDj7i8H" TargetMode="External"/><Relationship Id="rId22" Type="http://schemas.openxmlformats.org/officeDocument/2006/relationships/hyperlink" Target="consultantplus://offline/ref=EAE2A02D56646348ABA64661BB4B1597036BDA3FAB9C4AAC4592C186BF4E166B60E90B5EA12F1DAC68E696031807D681E0888436FDj7i8H" TargetMode="External"/><Relationship Id="rId27" Type="http://schemas.openxmlformats.org/officeDocument/2006/relationships/hyperlink" Target="consultantplus://offline/ref=EAE2A02D56646348ABA64661BB4B1597036BDA3FAB9C4AAC4592C186BF4E166B60E90B52A02712F36DF3875B1407C99FE1979834FF78j0iBH" TargetMode="External"/><Relationship Id="rId30" Type="http://schemas.openxmlformats.org/officeDocument/2006/relationships/hyperlink" Target="consultantplus://offline/ref=EAE2A02D56646348ABA64661BB4B1597036BDA3FAB9C4AAC4592C186BF4E166B60E90B52AA201EF36DF3875B1407C99FE1979834FF78j0iBH" TargetMode="External"/><Relationship Id="rId35" Type="http://schemas.openxmlformats.org/officeDocument/2006/relationships/hyperlink" Target="consultantplus://offline/ref=EAE2A02D56646348ABA64661BB4B15970463D33DAE994AAC4592C186BF4E166B60E90B53AC2212F36DF3875B1407C99FE1979834FF78j0iBH" TargetMode="External"/><Relationship Id="rId43" Type="http://schemas.openxmlformats.org/officeDocument/2006/relationships/hyperlink" Target="consultantplus://offline/ref=EAE2A02D56646348ABA64661BB4B1597036BDA3FAB9C4AAC4592C186BF4E166B60E90B54AB211FF36DF3875B1407C99FE1979834FF78j0iBH" TargetMode="External"/><Relationship Id="rId48" Type="http://schemas.openxmlformats.org/officeDocument/2006/relationships/hyperlink" Target="consultantplus://offline/ref=EAE2A02D56646348ABA64661BB4B1597036BDA3FAB9C4AAC4592C186BF4E166B60E90B53A12F11F36DF3875B1407C99FE1979834FF78j0iBH" TargetMode="External"/><Relationship Id="rId56" Type="http://schemas.openxmlformats.org/officeDocument/2006/relationships/hyperlink" Target="consultantplus://offline/ref=EAE2A02D56646348ABA64661BB4B1597036BDA3FAB9C4AAC4592C186BF4E166B60E90B50A82512F36DF3875B1407C99FE1979834FF78j0iBH" TargetMode="External"/><Relationship Id="rId64" Type="http://schemas.openxmlformats.org/officeDocument/2006/relationships/hyperlink" Target="consultantplus://offline/ref=EAE2A02D56646348ABA64661BB4B1597036BDA3FAB9C4AAC4592C186BF4E166B60E90B50A82213F36DF3875B1407C99FE1979834FF78j0iBH" TargetMode="External"/><Relationship Id="rId69" Type="http://schemas.openxmlformats.org/officeDocument/2006/relationships/hyperlink" Target="consultantplus://offline/ref=EAE2A02D56646348ABA64661BB4B1597036BDA3FAB9C4AAC4592C186BF4E166B60E90B57A82514F030A9975F5D53C580E0888637E1780917j7i4H" TargetMode="External"/><Relationship Id="rId77" Type="http://schemas.openxmlformats.org/officeDocument/2006/relationships/hyperlink" Target="consultantplus://offline/ref=EAE2A02D56646348ABA64661BB4B1597036BDA3FAB9C4AAC4592C186BF4E166B60E90B57A82514F13EA9975F5D53C580E0888637E1780917j7i4H" TargetMode="External"/><Relationship Id="rId100" Type="http://schemas.openxmlformats.org/officeDocument/2006/relationships/hyperlink" Target="consultantplus://offline/ref=EAE2A02D56646348ABA64661BB4B15970463DE38A89E4AAC4592C186BF4E166B72E9535BA92608F838BCC10E1Bj0i4H" TargetMode="External"/><Relationship Id="rId105" Type="http://schemas.openxmlformats.org/officeDocument/2006/relationships/hyperlink" Target="consultantplus://offline/ref=EAE2A02D56646348ABA64661BB4B1597046CDC38AB9C4AAC4592C186BF4E166B60E90B54AB2110F36DF3875B1407C99FE1979834FF78j0iBH" TargetMode="External"/><Relationship Id="rId8" Type="http://schemas.openxmlformats.org/officeDocument/2006/relationships/hyperlink" Target="consultantplus://offline/ref=EAE2A02D56646348ABA64661BB4B1597036BDA3FAB9C4AAC4592C186BF4E166B60E90B52A02212F36DF3875B1407C99FE1979834FF78j0iBH" TargetMode="External"/><Relationship Id="rId51" Type="http://schemas.openxmlformats.org/officeDocument/2006/relationships/hyperlink" Target="consultantplus://offline/ref=EAE2A02D56646348ABA64661BB4B1597036BDA3FAB9C4AAC4592C186BF4E166B60E90B52AB2715F36DF3875B1407C99FE1979834FF78j0iBH" TargetMode="External"/><Relationship Id="rId72" Type="http://schemas.openxmlformats.org/officeDocument/2006/relationships/hyperlink" Target="consultantplus://offline/ref=EAE2A02D56646348ABA64661BB4B1597036BDA3FAB9C4AAC4592C186BF4E166B60E90B57A82514F138A9975F5D53C580E0888637E1780917j7i4H" TargetMode="External"/><Relationship Id="rId80" Type="http://schemas.openxmlformats.org/officeDocument/2006/relationships/hyperlink" Target="consultantplus://offline/ref=EAE2A02D56646348ABA64661BB4B1597036BDA3FAB9C4AAC4592C186BF4E166B60E90B57A82514F138A9975F5D53C580E0888637E1780917j7i4H" TargetMode="External"/><Relationship Id="rId85" Type="http://schemas.openxmlformats.org/officeDocument/2006/relationships/hyperlink" Target="consultantplus://offline/ref=EAE2A02D56646348ABA64661BB4B1597036BDA3FAB9C4AAC4592C186BF4E166B60E90B50A92017F36DF3875B1407C99FE1979834FF78j0iBH" TargetMode="External"/><Relationship Id="rId93" Type="http://schemas.openxmlformats.org/officeDocument/2006/relationships/hyperlink" Target="consultantplus://offline/ref=EAE2A02D56646348ABA64661BB4B1597036BDA3FAB9C4AAC4592C186BF4E166B60E90B50AA2715F36DF3875B1407C99FE1979834FF78j0iBH" TargetMode="External"/><Relationship Id="rId98" Type="http://schemas.openxmlformats.org/officeDocument/2006/relationships/hyperlink" Target="consultantplus://offline/ref=EAE2A02D56646348ABA64661BB4B1597036BDA3FAB9C4AAC4592C186BF4E166B60E90B50A92017F36DF3875B1407C99FE1979834FF78j0iBH" TargetMode="External"/><Relationship Id="rId3" Type="http://schemas.openxmlformats.org/officeDocument/2006/relationships/settings" Target="settings.xml"/><Relationship Id="rId12" Type="http://schemas.openxmlformats.org/officeDocument/2006/relationships/hyperlink" Target="consultantplus://offline/ref=EAE2A02D56646348ABA64661BB4B1597036BDA3FAB9C4AAC4592C186BF4E166B60E90B55A82F10F36DF3875B1407C99FE1979834FF78j0iBH" TargetMode="External"/><Relationship Id="rId17" Type="http://schemas.openxmlformats.org/officeDocument/2006/relationships/hyperlink" Target="consultantplus://offline/ref=EAE2A02D56646348ABA64661BB4B1597036BDA3FAB9C4AAC4592C186BF4E166B60E90B5EAF261DAC68E696031807D681E0888436FDj7i8H" TargetMode="External"/><Relationship Id="rId25" Type="http://schemas.openxmlformats.org/officeDocument/2006/relationships/hyperlink" Target="consultantplus://offline/ref=EAE2A02D56646348ABA64661BB4B1597036BDA3FAB9C4AAC4592C186BF4E166B60E90B52A02710F36DF3875B1407C99FE1979834FF78j0iBH" TargetMode="External"/><Relationship Id="rId33" Type="http://schemas.openxmlformats.org/officeDocument/2006/relationships/hyperlink" Target="consultantplus://offline/ref=EAE2A02D56646348ABA64661BB4B1597036BDA3FAB9C4AAC4592C186BF4E166B60E90B57A82413F138A9975F5D53C580E0888637E1780917j7i4H" TargetMode="External"/><Relationship Id="rId38" Type="http://schemas.openxmlformats.org/officeDocument/2006/relationships/hyperlink" Target="consultantplus://offline/ref=EAE2A02D56646348ABA64661BB4B15970463D33DAE994AAC4592C186BF4E166B60E90B54AB2313F36DF3875B1407C99FE1979834FF78j0iBH" TargetMode="External"/><Relationship Id="rId46" Type="http://schemas.openxmlformats.org/officeDocument/2006/relationships/hyperlink" Target="consultantplus://offline/ref=EAE2A02D56646348ABA64661BB4B1597036BDA3FAB9C4AAC4592C186BF4E166B60E90B54AC251FF36DF3875B1407C99FE1979834FF78j0iBH" TargetMode="External"/><Relationship Id="rId59" Type="http://schemas.openxmlformats.org/officeDocument/2006/relationships/hyperlink" Target="consultantplus://offline/ref=EAE2A02D56646348ABA64661BB4B1597036BDA3FAB9C4AAC4592C186BF4E166B60E90B50A8251EF36DF3875B1407C99FE1979834FF78j0iBH" TargetMode="External"/><Relationship Id="rId67" Type="http://schemas.openxmlformats.org/officeDocument/2006/relationships/hyperlink" Target="consultantplus://offline/ref=EAE2A02D56646348ABA64661BB4B1597036BDA3FAB9C4AAC4592C186BF4E166B60E90B57A82514F03EA9975F5D53C580E0888637E1780917j7i4H" TargetMode="External"/><Relationship Id="rId103" Type="http://schemas.openxmlformats.org/officeDocument/2006/relationships/hyperlink" Target="consultantplus://offline/ref=EAE2A02D56646348ABA64661BB4B15970463D33DAE994AAC4592C186BF4E166B60E90B50A92E1EF36DF3875B1407C99FE1979834FF78j0iBH" TargetMode="External"/><Relationship Id="rId20" Type="http://schemas.openxmlformats.org/officeDocument/2006/relationships/hyperlink" Target="consultantplus://offline/ref=EAE2A02D56646348ABA64661BB4B1597036BDA3FAB9C4AAC4592C186BF4E166B60E90B55AD2E14F36DF3875B1407C99FE1979834FF78j0iBH" TargetMode="External"/><Relationship Id="rId41" Type="http://schemas.openxmlformats.org/officeDocument/2006/relationships/hyperlink" Target="consultantplus://offline/ref=EAE2A02D56646348ABA64661BB4B15970463D33DAE994AAC4592C186BF4E166B60E90B57A82411FC3BA9975F5D53C580E0888637E1780917j7i4H" TargetMode="External"/><Relationship Id="rId54" Type="http://schemas.openxmlformats.org/officeDocument/2006/relationships/hyperlink" Target="consultantplus://offline/ref=EAE2A02D56646348ABA64661BB4B1597036BDA3FAB9C4AAC4592C186BF4E166B60E90B50A82515F36DF3875B1407C99FE1979834FF78j0iBH" TargetMode="External"/><Relationship Id="rId62" Type="http://schemas.openxmlformats.org/officeDocument/2006/relationships/hyperlink" Target="consultantplus://offline/ref=EAE2A02D56646348ABA64661BB4B1597036BDA3FAB9C4AAC4592C186BF4E166B60E90B50A82315F36DF3875B1407C99FE1979834FF78j0iBH" TargetMode="External"/><Relationship Id="rId70" Type="http://schemas.openxmlformats.org/officeDocument/2006/relationships/hyperlink" Target="consultantplus://offline/ref=EAE2A02D56646348ABA64661BB4B1597036BDA3FAB9C4AAC4592C186BF4E166B60E90B57A82514F139A9975F5D53C580E0888637E1780917j7i4H" TargetMode="External"/><Relationship Id="rId75" Type="http://schemas.openxmlformats.org/officeDocument/2006/relationships/hyperlink" Target="consultantplus://offline/ref=EAE2A02D56646348ABA64661BB4B1597036BDA3FAB9C4AAC4592C186BF4E166B60E90B57A82514F13AA9975F5D53C580E0888637E1780917j7i4H" TargetMode="External"/><Relationship Id="rId83" Type="http://schemas.openxmlformats.org/officeDocument/2006/relationships/hyperlink" Target="consultantplus://offline/ref=EAE2A02D56646348ABA64661BB4B1597036BDA3FAB9C4AAC4592C186BF4E166B60E90B50A92312F36DF3875B1407C99FE1979834FF78j0iBH" TargetMode="External"/><Relationship Id="rId88" Type="http://schemas.openxmlformats.org/officeDocument/2006/relationships/hyperlink" Target="consultantplus://offline/ref=EAE2A02D56646348ABA64661BB4B1597036BDA3FAB9C4AAC4592C186BF4E166B60E90B50A9201FF36DF3875B1407C99FE1979834FF78j0iBH" TargetMode="External"/><Relationship Id="rId91" Type="http://schemas.openxmlformats.org/officeDocument/2006/relationships/hyperlink" Target="consultantplus://offline/ref=EAE2A02D56646348ABA64661BB4B1597036BDA3FAB9C4AAC4592C186BF4E166B60E90B50A92F12F36DF3875B1407C99FE1979834FF78j0iBH" TargetMode="External"/><Relationship Id="rId96" Type="http://schemas.openxmlformats.org/officeDocument/2006/relationships/hyperlink" Target="consultantplus://offline/ref=EAE2A02D56646348ABA64661BB4B1597036BDA3FAB9C4AAC4592C186BF4E166B60E90B50AA2710F36DF3875B1407C99FE1979834FF78j0iBH" TargetMode="External"/><Relationship Id="rId1" Type="http://schemas.openxmlformats.org/officeDocument/2006/relationships/styles" Target="styles.xml"/><Relationship Id="rId6" Type="http://schemas.openxmlformats.org/officeDocument/2006/relationships/hyperlink" Target="consultantplus://offline/ref=EAE2A02D56646348ABA64661BB4B1597036BDA3DA89E4AAC4592C186BF4E166B60E90B57A82714FC3CA9975F5D53C580E0888637E1780917j7i4H" TargetMode="External"/><Relationship Id="rId15" Type="http://schemas.openxmlformats.org/officeDocument/2006/relationships/hyperlink" Target="consultantplus://offline/ref=EAE2A02D56646348ABA64661BB4B1597036BDA3FAB9C4AAC4592C186BF4E166B60E90B55A82E16F36DF3875B1407C99FE1979834FF78j0iBH" TargetMode="External"/><Relationship Id="rId23" Type="http://schemas.openxmlformats.org/officeDocument/2006/relationships/hyperlink" Target="consultantplus://offline/ref=EAE2A02D56646348ABA64661BB4B15970463D33DAE994AAC4592C186BF4E166B72E9535BA92608F838BCC10E1Bj0i4H" TargetMode="External"/><Relationship Id="rId28" Type="http://schemas.openxmlformats.org/officeDocument/2006/relationships/hyperlink" Target="consultantplus://offline/ref=EAE2A02D56646348ABA64661BB4B15970463DC3EAF934AAC4592C186BF4E166B72E9535BA92608F838BCC10E1Bj0i4H" TargetMode="External"/><Relationship Id="rId36" Type="http://schemas.openxmlformats.org/officeDocument/2006/relationships/hyperlink" Target="consultantplus://offline/ref=EAE2A02D56646348ABA64661BB4B15970463D33DAE994AAC4592C186BF4E166B60E90B53A02215F36DF3875B1407C99FE1979834FF78j0iBH" TargetMode="External"/><Relationship Id="rId49" Type="http://schemas.openxmlformats.org/officeDocument/2006/relationships/hyperlink" Target="consultantplus://offline/ref=EAE2A02D56646348ABA64661BB4B1597036BDA3FAB9C4AAC4592C186BF4E166B60E90B53A12E1FF36DF3875B1407C99FE1979834FF78j0iBH" TargetMode="External"/><Relationship Id="rId57" Type="http://schemas.openxmlformats.org/officeDocument/2006/relationships/hyperlink" Target="consultantplus://offline/ref=EAE2A02D56646348ABA64661BB4B1597036BDA3FAB9C4AAC4592C186BF4E166B60E90B50A82512F36DF3875B1407C99FE1979834FF78j0iBH" TargetMode="External"/><Relationship Id="rId106" Type="http://schemas.openxmlformats.org/officeDocument/2006/relationships/fontTable" Target="fontTable.xml"/><Relationship Id="rId10" Type="http://schemas.openxmlformats.org/officeDocument/2006/relationships/hyperlink" Target="consultantplus://offline/ref=EAE2A02D56646348ABA64661BB4B1597036BDA3FAB9C4AAC4592C186BF4E166B60E90B5EA9211DAC68E696031807D681E0888436FDj7i8H" TargetMode="External"/><Relationship Id="rId31" Type="http://schemas.openxmlformats.org/officeDocument/2006/relationships/hyperlink" Target="consultantplus://offline/ref=EAE2A02D56646348ABA64661BB4B1597036BDA3DA89E4AAC4592C186BF4E166B60E90B57A82714FC3CA9975F5D53C580E0888637E1780917j7i4H" TargetMode="External"/><Relationship Id="rId44" Type="http://schemas.openxmlformats.org/officeDocument/2006/relationships/hyperlink" Target="consultantplus://offline/ref=EAE2A02D56646348ABA64661BB4B1597036BDA3FAB9C4AAC4592C186BF4E166B60E90B54AB2013F36DF3875B1407C99FE1979834FF78j0iBH" TargetMode="External"/><Relationship Id="rId52" Type="http://schemas.openxmlformats.org/officeDocument/2006/relationships/hyperlink" Target="consultantplus://offline/ref=EAE2A02D56646348ABA64661BB4B1597036BDA3FAB9C4AAC4592C186BF4E166B60E90B52AB2710F36DF3875B1407C99FE1979834FF78j0iBH" TargetMode="External"/><Relationship Id="rId60" Type="http://schemas.openxmlformats.org/officeDocument/2006/relationships/hyperlink" Target="consultantplus://offline/ref=EAE2A02D56646348ABA64661BB4B1597036BDA3FAB9C4AAC4592C186BF4E166B60E90B50A8251EF36DF3875B1407C99FE1979834FF78j0iBH" TargetMode="External"/><Relationship Id="rId65" Type="http://schemas.openxmlformats.org/officeDocument/2006/relationships/hyperlink" Target="consultantplus://offline/ref=EAE2A02D56646348ABA64661BB4B1597036BDA3FAB9C4AAC4592C186BF4E166B60E90B50A82114F36DF3875B1407C99FE1979834FF78j0iBH" TargetMode="External"/><Relationship Id="rId73" Type="http://schemas.openxmlformats.org/officeDocument/2006/relationships/hyperlink" Target="consultantplus://offline/ref=EAE2A02D56646348ABA64661BB4B1597036BDA3FAB9C4AAC4592C186BF4E166B60E90B57A82514F138A9975F5D53C580E0888637E1780917j7i4H" TargetMode="External"/><Relationship Id="rId78" Type="http://schemas.openxmlformats.org/officeDocument/2006/relationships/hyperlink" Target="consultantplus://offline/ref=EAE2A02D56646348ABA64661BB4B1597036BDA3FAB9C4AAC4592C186BF4E166B60E90B57A82515F839A9975F5D53C580E0888637E1780917j7i4H" TargetMode="External"/><Relationship Id="rId81" Type="http://schemas.openxmlformats.org/officeDocument/2006/relationships/hyperlink" Target="consultantplus://offline/ref=EAE2A02D56646348ABA64661BB4B1597036BDA3FAB9C4AAC4592C186BF4E166B60E90B50A92415F36DF3875B1407C99FE1979834FF78j0iBH" TargetMode="External"/><Relationship Id="rId86" Type="http://schemas.openxmlformats.org/officeDocument/2006/relationships/hyperlink" Target="consultantplus://offline/ref=EAE2A02D56646348ABA64661BB4B1597036BDA3FAB9C4AAC4592C186BF4E166B60E90B50A92014F36DF3875B1407C99FE1979834FF78j0iBH" TargetMode="External"/><Relationship Id="rId94" Type="http://schemas.openxmlformats.org/officeDocument/2006/relationships/hyperlink" Target="consultantplus://offline/ref=EAE2A02D56646348ABA64661BB4B1597036BDA3FAB9C4AAC4592C186BF4E166B60E90B50AA2712F36DF3875B1407C99FE1979834FF78j0iBH" TargetMode="External"/><Relationship Id="rId99" Type="http://schemas.openxmlformats.org/officeDocument/2006/relationships/hyperlink" Target="consultantplus://offline/ref=EAE2A02D56646348ABA64661BB4B1597036BDA3FAB9C4AAC4592C186BF4E166B72E9535BA92608F838BCC10E1Bj0i4H" TargetMode="External"/><Relationship Id="rId101" Type="http://schemas.openxmlformats.org/officeDocument/2006/relationships/hyperlink" Target="consultantplus://offline/ref=EAE2A02D56646348ABA64661BB4B1597036BDA3FAB9C4AAC4592C186BF4E166B60E90B52A12510F36DF3875B1407C99FE1979834FF78j0iBH" TargetMode="External"/><Relationship Id="rId4" Type="http://schemas.openxmlformats.org/officeDocument/2006/relationships/webSettings" Target="webSettings.xml"/><Relationship Id="rId9" Type="http://schemas.openxmlformats.org/officeDocument/2006/relationships/hyperlink" Target="consultantplus://offline/ref=EAE2A02D56646348ABA64661BB4B1597036BDA3FAB9C4AAC4592C186BF4E166B60E90B52A02213F36DF3875B1407C99FE1979834FF78j0iBH" TargetMode="External"/><Relationship Id="rId13" Type="http://schemas.openxmlformats.org/officeDocument/2006/relationships/hyperlink" Target="consultantplus://offline/ref=EAE2A02D56646348ABA64661BB4B1597036BDA3FAB9C4AAC4592C186BF4E166B60E90B55A82F1FF36DF3875B1407C99FE1979834FF78j0iBH" TargetMode="External"/><Relationship Id="rId18" Type="http://schemas.openxmlformats.org/officeDocument/2006/relationships/hyperlink" Target="consultantplus://offline/ref=EAE2A02D56646348ABA64661BB4B1597036BDA3FAB9C4AAC4592C186BF4E166B60E90B5EAF261DAC68E696031807D681E0888436FDj7i8H" TargetMode="External"/><Relationship Id="rId39" Type="http://schemas.openxmlformats.org/officeDocument/2006/relationships/hyperlink" Target="consultantplus://offline/ref=EAE2A02D56646348ABA64661BB4B15970463D33DAE994AAC4592C186BF4E166B60E90B55A12310F36DF3875B1407C99FE1979834FF78j0iBH" TargetMode="External"/><Relationship Id="rId34" Type="http://schemas.openxmlformats.org/officeDocument/2006/relationships/hyperlink" Target="consultantplus://offline/ref=EAE2A02D56646348ABA64661BB4B1597036BDA3FAB9C4AAC4592C186BF4E166B60E90B53A12510F36DF3875B1407C99FE1979834FF78j0iBH" TargetMode="External"/><Relationship Id="rId50" Type="http://schemas.openxmlformats.org/officeDocument/2006/relationships/hyperlink" Target="consultantplus://offline/ref=EAE2A02D56646348ABA64661BB4B1597036BDA3FAB9C4AAC4592C186BF4E166B60E90B52AA2E12F36DF3875B1407C99FE1979834FF78j0iBH" TargetMode="External"/><Relationship Id="rId55" Type="http://schemas.openxmlformats.org/officeDocument/2006/relationships/hyperlink" Target="consultantplus://offline/ref=EAE2A02D56646348ABA64661BB4B1597036BDA3FAB9C4AAC4592C186BF4E166B60E90B50A82610F36DF3875B1407C99FE1979834FF78j0iBH" TargetMode="External"/><Relationship Id="rId76" Type="http://schemas.openxmlformats.org/officeDocument/2006/relationships/hyperlink" Target="consultantplus://offline/ref=EAE2A02D56646348ABA64661BB4B1597036BDA3FAB9C4AAC4592C186BF4E166B60E90B57A82514F13EA9975F5D53C580E0888637E1780917j7i4H" TargetMode="External"/><Relationship Id="rId97" Type="http://schemas.openxmlformats.org/officeDocument/2006/relationships/hyperlink" Target="consultantplus://offline/ref=EAE2A02D56646348ABA64661BB4B1597036BDA3FAB9C4AAC4592C186BF4E166B60E90B50A92017F36DF3875B1407C99FE1979834FF78j0iBH" TargetMode="External"/><Relationship Id="rId104" Type="http://schemas.openxmlformats.org/officeDocument/2006/relationships/hyperlink" Target="consultantplus://offline/ref=EAE2A02D56646348ABA64661BB4B1597046CDC38AB9C4AAC4592C186BF4E166B60E90B50A82515F36DF3875B1407C99FE1979834FF78j0i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11680</Words>
  <Characters>66577</Characters>
  <Application>Microsoft Office Word</Application>
  <DocSecurity>0</DocSecurity>
  <Lines>554</Lines>
  <Paragraphs>156</Paragraphs>
  <ScaleCrop>false</ScaleCrop>
  <Company/>
  <LinksUpToDate>false</LinksUpToDate>
  <CharactersWithSpaces>78101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Королевская Анастасия Николаевна</dc:creator>
  <cp:lastModifiedBy>Королевская Анастасия Николаевна</cp:lastModifiedBy>
  <cp:revision>1</cp:revision>
  <dcterms:created xsi:type="dcterms:W3CDTF">2022-01-11T07:34:00Z</dcterms:created>
  <dcterms:modified xsi:type="dcterms:W3CDTF">2022-01-11T07:36:00Z</dcterms:modified>
</cp:coreProperties>
</file>