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37" w:type="pct"/>
        <w:tblInd w:w="-73" w:type="dxa"/>
        <w:tblLook w:val="0000" w:firstRow="0" w:lastRow="0" w:firstColumn="0" w:lastColumn="0" w:noHBand="0" w:noVBand="0"/>
      </w:tblPr>
      <w:tblGrid>
        <w:gridCol w:w="74"/>
        <w:gridCol w:w="4749"/>
        <w:gridCol w:w="300"/>
        <w:gridCol w:w="1120"/>
        <w:gridCol w:w="278"/>
        <w:gridCol w:w="3333"/>
        <w:gridCol w:w="73"/>
      </w:tblGrid>
      <w:tr w:rsidR="00D1761A" w:rsidRPr="0046165A" w14:paraId="451A74B6" w14:textId="77777777" w:rsidTr="00D1761A">
        <w:trPr>
          <w:gridBefore w:val="1"/>
          <w:wBefore w:w="37" w:type="pct"/>
          <w:trHeight w:val="539"/>
        </w:trPr>
        <w:tc>
          <w:tcPr>
            <w:tcW w:w="3107" w:type="pct"/>
            <w:gridSpan w:val="3"/>
          </w:tcPr>
          <w:p w14:paraId="0A55D1F1" w14:textId="77777777" w:rsidR="00D1761A" w:rsidRPr="0046165A" w:rsidRDefault="00D1761A" w:rsidP="009B3252">
            <w:pPr>
              <w:pStyle w:val="GOSTTitul0"/>
            </w:pPr>
            <w:bookmarkStart w:id="0" w:name="_GoBack"/>
            <w:bookmarkEnd w:id="0"/>
            <w:r w:rsidRPr="0046165A">
              <w:t>УТВЕРЖДАЮ</w:t>
            </w:r>
          </w:p>
        </w:tc>
        <w:tc>
          <w:tcPr>
            <w:tcW w:w="140" w:type="pct"/>
          </w:tcPr>
          <w:p w14:paraId="1963B4E3" w14:textId="77777777" w:rsidR="00D1761A" w:rsidRPr="0046165A" w:rsidRDefault="00D1761A" w:rsidP="009B3252">
            <w:pPr>
              <w:pStyle w:val="GOSTTitul0"/>
            </w:pPr>
          </w:p>
        </w:tc>
        <w:tc>
          <w:tcPr>
            <w:tcW w:w="1717" w:type="pct"/>
            <w:gridSpan w:val="2"/>
          </w:tcPr>
          <w:p w14:paraId="211F33FF" w14:textId="77777777" w:rsidR="00D1761A" w:rsidRPr="0046165A" w:rsidRDefault="00D1761A" w:rsidP="009B3252">
            <w:pPr>
              <w:pStyle w:val="GOSTTitul0"/>
            </w:pPr>
          </w:p>
        </w:tc>
      </w:tr>
      <w:tr w:rsidR="00D1761A" w:rsidRPr="0046165A" w14:paraId="1A9C75F6" w14:textId="77777777" w:rsidTr="00D1761A">
        <w:trPr>
          <w:gridBefore w:val="1"/>
          <w:wBefore w:w="37" w:type="pct"/>
          <w:trHeight w:val="2267"/>
        </w:trPr>
        <w:tc>
          <w:tcPr>
            <w:tcW w:w="3107" w:type="pct"/>
            <w:gridSpan w:val="3"/>
          </w:tcPr>
          <w:p w14:paraId="22FC3100" w14:textId="77777777" w:rsidR="00D1761A" w:rsidRPr="0046165A" w:rsidRDefault="00D1761A" w:rsidP="009B3252">
            <w:pPr>
              <w:pStyle w:val="GOSTTitul0"/>
            </w:pPr>
            <w:r w:rsidRPr="0046165A">
              <w:t xml:space="preserve">Заместитель руководителя </w:t>
            </w:r>
          </w:p>
          <w:p w14:paraId="3FF0A065" w14:textId="77777777" w:rsidR="00D1761A" w:rsidRPr="0046165A" w:rsidRDefault="00D1761A" w:rsidP="009B3252">
            <w:pPr>
              <w:pStyle w:val="GOSTTitul0"/>
            </w:pPr>
            <w:r w:rsidRPr="0046165A">
              <w:t>Федерального казначейства</w:t>
            </w:r>
          </w:p>
          <w:p w14:paraId="0D4622E7" w14:textId="77777777" w:rsidR="00D1761A" w:rsidRPr="0046165A" w:rsidRDefault="00D1761A" w:rsidP="009B3252">
            <w:pPr>
              <w:pStyle w:val="GOSTTitul0"/>
            </w:pPr>
          </w:p>
          <w:p w14:paraId="56B5B416" w14:textId="77777777" w:rsidR="00D1761A" w:rsidRPr="0046165A" w:rsidRDefault="00D1761A" w:rsidP="009B3252">
            <w:pPr>
              <w:pStyle w:val="GOSTTitul0"/>
            </w:pPr>
            <w:r w:rsidRPr="0046165A">
              <w:t>______________ /_______________/</w:t>
            </w:r>
          </w:p>
          <w:p w14:paraId="13CA845D" w14:textId="77777777" w:rsidR="00D1761A" w:rsidRPr="0046165A" w:rsidRDefault="00D1761A" w:rsidP="009B3252">
            <w:pPr>
              <w:pStyle w:val="GOSTTitul0"/>
            </w:pPr>
            <w:r w:rsidRPr="0046165A">
              <w:t>«___» _____________ 20___ г.</w:t>
            </w:r>
          </w:p>
        </w:tc>
        <w:tc>
          <w:tcPr>
            <w:tcW w:w="140" w:type="pct"/>
          </w:tcPr>
          <w:p w14:paraId="5B44AB7D" w14:textId="77777777" w:rsidR="00D1761A" w:rsidRPr="0046165A" w:rsidRDefault="00D1761A" w:rsidP="009B3252">
            <w:pPr>
              <w:pStyle w:val="GOSTTitul0"/>
            </w:pPr>
          </w:p>
        </w:tc>
        <w:tc>
          <w:tcPr>
            <w:tcW w:w="1717" w:type="pct"/>
            <w:gridSpan w:val="2"/>
          </w:tcPr>
          <w:p w14:paraId="7473D417" w14:textId="77777777" w:rsidR="00D1761A" w:rsidRPr="0046165A" w:rsidRDefault="00D1761A" w:rsidP="009B3252">
            <w:pPr>
              <w:pStyle w:val="GOSTTitul0"/>
            </w:pPr>
          </w:p>
        </w:tc>
      </w:tr>
      <w:tr w:rsidR="00D1761A" w:rsidRPr="0046165A" w14:paraId="579C2CCF" w14:textId="77777777" w:rsidTr="00D1761A">
        <w:trPr>
          <w:gridAfter w:val="1"/>
          <w:wAfter w:w="37" w:type="pct"/>
          <w:trHeight w:hRule="exact" w:val="1274"/>
        </w:trPr>
        <w:tc>
          <w:tcPr>
            <w:tcW w:w="4963" w:type="pct"/>
            <w:gridSpan w:val="6"/>
            <w:vAlign w:val="center"/>
          </w:tcPr>
          <w:p w14:paraId="7F661EBA" w14:textId="77777777" w:rsidR="00D1761A" w:rsidRPr="0046165A" w:rsidRDefault="00D1761A" w:rsidP="009B3252">
            <w:pPr>
              <w:pStyle w:val="GOSTTitul1"/>
            </w:pPr>
            <w:r w:rsidRPr="0046165A">
              <w:t xml:space="preserve">Государственная интегрированная информационная система </w:t>
            </w:r>
          </w:p>
          <w:p w14:paraId="0BB5C6E6" w14:textId="77777777" w:rsidR="00D1761A" w:rsidRPr="0046165A" w:rsidRDefault="00D1761A" w:rsidP="009B3252">
            <w:pPr>
              <w:pStyle w:val="GOSTTitul1"/>
            </w:pPr>
            <w:r w:rsidRPr="0046165A">
              <w:t>управления общественными финансами «Электронный бюджет»</w:t>
            </w:r>
          </w:p>
        </w:tc>
      </w:tr>
      <w:tr w:rsidR="00D1761A" w:rsidRPr="0046165A" w14:paraId="6B744F4A" w14:textId="77777777" w:rsidTr="00D1761A">
        <w:trPr>
          <w:gridAfter w:val="1"/>
          <w:wAfter w:w="37" w:type="pct"/>
          <w:trHeight w:val="846"/>
        </w:trPr>
        <w:tc>
          <w:tcPr>
            <w:tcW w:w="4963" w:type="pct"/>
            <w:gridSpan w:val="6"/>
            <w:vAlign w:val="center"/>
          </w:tcPr>
          <w:p w14:paraId="1D6FF770" w14:textId="77777777" w:rsidR="00D1761A" w:rsidRPr="0046165A" w:rsidRDefault="00D1761A" w:rsidP="009B3252">
            <w:pPr>
              <w:pStyle w:val="GOSTTitul1"/>
            </w:pPr>
            <w:r w:rsidRPr="0046165A">
              <w:t>Подсистема управления расходами</w:t>
            </w:r>
          </w:p>
        </w:tc>
      </w:tr>
      <w:tr w:rsidR="00D1761A" w:rsidRPr="0046165A" w14:paraId="502600B6" w14:textId="77777777" w:rsidTr="00D1761A">
        <w:trPr>
          <w:gridAfter w:val="1"/>
          <w:wAfter w:w="37" w:type="pct"/>
          <w:trHeight w:val="1829"/>
        </w:trPr>
        <w:tc>
          <w:tcPr>
            <w:tcW w:w="4963" w:type="pct"/>
            <w:gridSpan w:val="6"/>
            <w:vAlign w:val="center"/>
          </w:tcPr>
          <w:p w14:paraId="6812AE49" w14:textId="77777777" w:rsidR="00D1761A" w:rsidRPr="0046165A" w:rsidRDefault="00D1761A" w:rsidP="009B3252">
            <w:pPr>
              <w:pStyle w:val="GOSTTitul1"/>
            </w:pPr>
            <w:r w:rsidRPr="0046165A">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14:paraId="2FB50FA5" w14:textId="5238B065" w:rsidR="00D1761A" w:rsidRPr="0046165A" w:rsidRDefault="00D1761A" w:rsidP="009B3252">
            <w:pPr>
              <w:pStyle w:val="GOSTTitul1"/>
            </w:pPr>
            <w:r w:rsidRPr="0046165A">
              <w:t>Компонент ведения бюджетных обязательств</w:t>
            </w:r>
          </w:p>
        </w:tc>
      </w:tr>
      <w:tr w:rsidR="00D1761A" w:rsidRPr="0046165A" w14:paraId="69A206C2" w14:textId="77777777" w:rsidTr="00D1761A">
        <w:trPr>
          <w:gridAfter w:val="1"/>
          <w:wAfter w:w="37" w:type="pct"/>
          <w:trHeight w:hRule="exact" w:val="1431"/>
        </w:trPr>
        <w:tc>
          <w:tcPr>
            <w:tcW w:w="4963" w:type="pct"/>
            <w:gridSpan w:val="6"/>
            <w:vAlign w:val="center"/>
          </w:tcPr>
          <w:p w14:paraId="5CF622CD" w14:textId="77777777" w:rsidR="00D1761A" w:rsidRPr="0046165A" w:rsidRDefault="00D1761A" w:rsidP="009B3252">
            <w:pPr>
              <w:pStyle w:val="GOSTTitul2"/>
            </w:pPr>
            <w:r w:rsidRPr="0046165A">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D1761A" w:rsidRPr="0046165A" w14:paraId="40362B17" w14:textId="77777777" w:rsidTr="00D1761A">
        <w:trPr>
          <w:gridAfter w:val="1"/>
          <w:wAfter w:w="37" w:type="pct"/>
          <w:trHeight w:hRule="exact" w:val="714"/>
        </w:trPr>
        <w:tc>
          <w:tcPr>
            <w:tcW w:w="4963" w:type="pct"/>
            <w:gridSpan w:val="6"/>
            <w:vAlign w:val="center"/>
          </w:tcPr>
          <w:p w14:paraId="07EA3D16" w14:textId="4ACD4CD4" w:rsidR="00D1761A" w:rsidRPr="0046165A" w:rsidRDefault="00D1761A" w:rsidP="009B3252">
            <w:pPr>
              <w:pStyle w:val="GOSTTitulnamedoc"/>
              <w:rPr>
                <w:rFonts w:eastAsia="Calibri"/>
              </w:rPr>
            </w:pPr>
            <w:r w:rsidRPr="0046165A">
              <w:t xml:space="preserve">Том 1. Руководство для сотрудников </w:t>
            </w:r>
            <w:r w:rsidR="007B6E51" w:rsidRPr="0046165A">
              <w:t>ГРБС, РБС, ПБС</w:t>
            </w:r>
          </w:p>
        </w:tc>
      </w:tr>
      <w:tr w:rsidR="00D1761A" w:rsidRPr="0046165A" w14:paraId="59636544" w14:textId="77777777" w:rsidTr="00D1761A">
        <w:trPr>
          <w:gridAfter w:val="1"/>
          <w:wAfter w:w="37" w:type="pct"/>
          <w:trHeight w:hRule="exact" w:val="853"/>
        </w:trPr>
        <w:tc>
          <w:tcPr>
            <w:tcW w:w="4963" w:type="pct"/>
            <w:gridSpan w:val="6"/>
            <w:vAlign w:val="center"/>
          </w:tcPr>
          <w:p w14:paraId="791FF0BC" w14:textId="77777777" w:rsidR="00D1761A" w:rsidRPr="0046165A" w:rsidRDefault="00D1761A" w:rsidP="009B3252">
            <w:pPr>
              <w:pStyle w:val="GOSTTitul1"/>
            </w:pPr>
            <w:r w:rsidRPr="0046165A">
              <w:t>Лист утверждения</w:t>
            </w:r>
          </w:p>
        </w:tc>
      </w:tr>
      <w:tr w:rsidR="00D1761A" w:rsidRPr="0046165A" w14:paraId="49D11295" w14:textId="77777777" w:rsidTr="00D1761A">
        <w:trPr>
          <w:gridAfter w:val="1"/>
          <w:wAfter w:w="37" w:type="pct"/>
          <w:trHeight w:val="379"/>
        </w:trPr>
        <w:tc>
          <w:tcPr>
            <w:tcW w:w="4963" w:type="pct"/>
            <w:gridSpan w:val="6"/>
            <w:vAlign w:val="center"/>
          </w:tcPr>
          <w:p w14:paraId="5530BD0A" w14:textId="08602286" w:rsidR="00D1761A" w:rsidRPr="0046165A" w:rsidRDefault="00D1761A" w:rsidP="00625F04">
            <w:pPr>
              <w:pStyle w:val="GOSTTitul0"/>
            </w:pPr>
            <w:r w:rsidRPr="0046165A">
              <w:t xml:space="preserve">Код документа: </w:t>
            </w:r>
            <w:proofErr w:type="gramStart"/>
            <w:r w:rsidR="00625F04" w:rsidRPr="0046165A">
              <w:t>54819512.20.05,03.ЭБ26.001</w:t>
            </w:r>
            <w:proofErr w:type="gramEnd"/>
            <w:r w:rsidR="00625F04" w:rsidRPr="0046165A">
              <w:t>-10.00 1(2,5,6,7,8)</w:t>
            </w:r>
            <w:r w:rsidRPr="0046165A">
              <w:t>-ЛУ</w:t>
            </w:r>
          </w:p>
        </w:tc>
      </w:tr>
      <w:tr w:rsidR="00D1761A" w:rsidRPr="0046165A" w14:paraId="6C2CC15E" w14:textId="77777777" w:rsidTr="00D1761A">
        <w:trPr>
          <w:gridAfter w:val="1"/>
          <w:wAfter w:w="37" w:type="pct"/>
          <w:trHeight w:val="316"/>
        </w:trPr>
        <w:tc>
          <w:tcPr>
            <w:tcW w:w="4963" w:type="pct"/>
            <w:gridSpan w:val="6"/>
            <w:vAlign w:val="center"/>
          </w:tcPr>
          <w:p w14:paraId="74C2B1D2" w14:textId="24CD8BE8" w:rsidR="00D1761A" w:rsidRPr="0046165A" w:rsidRDefault="00D1761A" w:rsidP="00D1761A">
            <w:pPr>
              <w:pStyle w:val="GOSTTitul0"/>
            </w:pPr>
            <w:r w:rsidRPr="0046165A">
              <w:t xml:space="preserve">Государственный контракт </w:t>
            </w:r>
            <w:r w:rsidR="002E1CD1" w:rsidRPr="0046165A">
              <w:t>от 15.02.2022 № ФКУ0062/02/2022/РИС</w:t>
            </w:r>
          </w:p>
        </w:tc>
      </w:tr>
      <w:tr w:rsidR="00D1761A" w:rsidRPr="0046165A" w14:paraId="34CF6150" w14:textId="77777777" w:rsidTr="00D1761A">
        <w:trPr>
          <w:gridAfter w:val="1"/>
          <w:wAfter w:w="37" w:type="pct"/>
          <w:trHeight w:val="124"/>
        </w:trPr>
        <w:tc>
          <w:tcPr>
            <w:tcW w:w="2429" w:type="pct"/>
            <w:gridSpan w:val="2"/>
            <w:vAlign w:val="center"/>
          </w:tcPr>
          <w:p w14:paraId="0C032B90" w14:textId="77777777" w:rsidR="00D1761A" w:rsidRPr="0046165A" w:rsidRDefault="00D1761A" w:rsidP="009B3252">
            <w:pPr>
              <w:pStyle w:val="GOSTTitul0"/>
              <w:rPr>
                <w:sz w:val="20"/>
                <w:szCs w:val="20"/>
              </w:rPr>
            </w:pPr>
          </w:p>
        </w:tc>
        <w:tc>
          <w:tcPr>
            <w:tcW w:w="151" w:type="pct"/>
            <w:vAlign w:val="center"/>
          </w:tcPr>
          <w:p w14:paraId="70AAE2E4" w14:textId="77777777" w:rsidR="00D1761A" w:rsidRPr="0046165A" w:rsidRDefault="00D1761A" w:rsidP="009B3252">
            <w:pPr>
              <w:pStyle w:val="GOSTTitul0"/>
              <w:rPr>
                <w:sz w:val="20"/>
                <w:szCs w:val="20"/>
              </w:rPr>
            </w:pPr>
          </w:p>
        </w:tc>
        <w:tc>
          <w:tcPr>
            <w:tcW w:w="2383" w:type="pct"/>
            <w:gridSpan w:val="3"/>
            <w:vAlign w:val="center"/>
          </w:tcPr>
          <w:p w14:paraId="66CF2BC7" w14:textId="77777777" w:rsidR="00D1761A" w:rsidRPr="0046165A" w:rsidRDefault="00D1761A" w:rsidP="009B3252">
            <w:pPr>
              <w:pStyle w:val="GOSTTitul0"/>
              <w:rPr>
                <w:sz w:val="20"/>
                <w:szCs w:val="20"/>
              </w:rPr>
            </w:pPr>
          </w:p>
        </w:tc>
      </w:tr>
      <w:tr w:rsidR="00D1761A" w:rsidRPr="0046165A" w14:paraId="740458AD" w14:textId="77777777" w:rsidTr="00D1761A">
        <w:trPr>
          <w:gridAfter w:val="1"/>
          <w:wAfter w:w="37" w:type="pct"/>
        </w:trPr>
        <w:tc>
          <w:tcPr>
            <w:tcW w:w="2429" w:type="pct"/>
            <w:gridSpan w:val="2"/>
            <w:vAlign w:val="center"/>
          </w:tcPr>
          <w:p w14:paraId="12D502BF" w14:textId="77777777" w:rsidR="00D1761A" w:rsidRPr="0046165A" w:rsidRDefault="00D1761A" w:rsidP="009B3252">
            <w:pPr>
              <w:pStyle w:val="GOSTTitul0"/>
            </w:pPr>
            <w:r w:rsidRPr="0046165A">
              <w:t>СОГЛАСОВАНО</w:t>
            </w:r>
          </w:p>
        </w:tc>
        <w:tc>
          <w:tcPr>
            <w:tcW w:w="151" w:type="pct"/>
            <w:vAlign w:val="center"/>
          </w:tcPr>
          <w:p w14:paraId="10D71435" w14:textId="77777777" w:rsidR="00D1761A" w:rsidRPr="0046165A" w:rsidRDefault="00D1761A" w:rsidP="009B3252">
            <w:pPr>
              <w:pStyle w:val="GOSTTitul0"/>
            </w:pPr>
          </w:p>
        </w:tc>
        <w:tc>
          <w:tcPr>
            <w:tcW w:w="2383" w:type="pct"/>
            <w:gridSpan w:val="3"/>
            <w:vAlign w:val="center"/>
          </w:tcPr>
          <w:p w14:paraId="262EFF49" w14:textId="77777777" w:rsidR="00D1761A" w:rsidRPr="0046165A" w:rsidRDefault="00D1761A" w:rsidP="009B3252">
            <w:pPr>
              <w:pStyle w:val="GOSTTitul0"/>
            </w:pPr>
            <w:r w:rsidRPr="0046165A">
              <w:t>СОГЛАСОВАНО</w:t>
            </w:r>
          </w:p>
        </w:tc>
      </w:tr>
      <w:tr w:rsidR="00D1761A" w:rsidRPr="0046165A" w14:paraId="50963CBF" w14:textId="77777777" w:rsidTr="00D1761A">
        <w:trPr>
          <w:gridAfter w:val="1"/>
          <w:wAfter w:w="37" w:type="pct"/>
          <w:trHeight w:val="443"/>
        </w:trPr>
        <w:tc>
          <w:tcPr>
            <w:tcW w:w="2429" w:type="pct"/>
            <w:gridSpan w:val="2"/>
          </w:tcPr>
          <w:p w14:paraId="65CAD7C9" w14:textId="77777777" w:rsidR="00D1761A" w:rsidRPr="0046165A" w:rsidRDefault="00D1761A" w:rsidP="009B3252">
            <w:pPr>
              <w:pStyle w:val="GOSTTitul0"/>
            </w:pPr>
            <w:r w:rsidRPr="0046165A">
              <w:t>От Федерального казначейства</w:t>
            </w:r>
          </w:p>
        </w:tc>
        <w:tc>
          <w:tcPr>
            <w:tcW w:w="151" w:type="pct"/>
          </w:tcPr>
          <w:p w14:paraId="31C52C70" w14:textId="77777777" w:rsidR="00D1761A" w:rsidRPr="0046165A" w:rsidRDefault="00D1761A" w:rsidP="009B3252">
            <w:pPr>
              <w:pStyle w:val="GOSTTitul0"/>
              <w:rPr>
                <w:b/>
                <w:bCs/>
                <w:iCs/>
              </w:rPr>
            </w:pPr>
          </w:p>
        </w:tc>
        <w:tc>
          <w:tcPr>
            <w:tcW w:w="2383" w:type="pct"/>
            <w:gridSpan w:val="3"/>
          </w:tcPr>
          <w:p w14:paraId="7446862C" w14:textId="77777777" w:rsidR="00D1761A" w:rsidRPr="0046165A" w:rsidRDefault="00D1761A" w:rsidP="009B3252">
            <w:pPr>
              <w:pStyle w:val="GOSTTitul0"/>
            </w:pPr>
            <w:r w:rsidRPr="0046165A">
              <w:t>От ООО «ОТР 2000»</w:t>
            </w:r>
          </w:p>
        </w:tc>
      </w:tr>
      <w:tr w:rsidR="00D1761A" w:rsidRPr="0046165A" w14:paraId="434FE106" w14:textId="77777777" w:rsidTr="00D1761A">
        <w:trPr>
          <w:gridAfter w:val="1"/>
          <w:wAfter w:w="37" w:type="pct"/>
          <w:trHeight w:val="2044"/>
        </w:trPr>
        <w:tc>
          <w:tcPr>
            <w:tcW w:w="2429" w:type="pct"/>
            <w:gridSpan w:val="2"/>
          </w:tcPr>
          <w:p w14:paraId="2EA5417B" w14:textId="77777777" w:rsidR="00D1761A" w:rsidRPr="0046165A" w:rsidRDefault="00D1761A" w:rsidP="009B3252">
            <w:pPr>
              <w:pStyle w:val="GOSTTitul0"/>
            </w:pPr>
          </w:p>
          <w:p w14:paraId="14CDDA36" w14:textId="77777777" w:rsidR="00D1761A" w:rsidRPr="0046165A" w:rsidRDefault="00D1761A" w:rsidP="009B3252">
            <w:pPr>
              <w:pStyle w:val="GOSTTitul0"/>
            </w:pPr>
          </w:p>
          <w:p w14:paraId="38390AE1" w14:textId="77777777" w:rsidR="00D1761A" w:rsidRPr="0046165A" w:rsidRDefault="00D1761A" w:rsidP="009B3252">
            <w:pPr>
              <w:pStyle w:val="GOSTTitul0"/>
            </w:pPr>
          </w:p>
          <w:p w14:paraId="7F633B97" w14:textId="77777777" w:rsidR="00D1761A" w:rsidRPr="0046165A" w:rsidRDefault="00D1761A" w:rsidP="009B3252">
            <w:pPr>
              <w:pStyle w:val="GOSTTitul0"/>
            </w:pPr>
            <w:r w:rsidRPr="0046165A">
              <w:t>______________ /</w:t>
            </w:r>
            <w:r w:rsidRPr="0046165A">
              <w:rPr>
                <w:u w:val="single"/>
              </w:rPr>
              <w:t xml:space="preserve">                                </w:t>
            </w:r>
            <w:r w:rsidRPr="0046165A">
              <w:t>/</w:t>
            </w:r>
          </w:p>
          <w:p w14:paraId="1CF2189A" w14:textId="77777777" w:rsidR="00D1761A" w:rsidRPr="0046165A" w:rsidRDefault="00D1761A" w:rsidP="009B3252">
            <w:pPr>
              <w:pStyle w:val="GOSTTitul0"/>
            </w:pPr>
            <w:r w:rsidRPr="0046165A">
              <w:t>«___» ____________ 20___ г.</w:t>
            </w:r>
          </w:p>
        </w:tc>
        <w:tc>
          <w:tcPr>
            <w:tcW w:w="151" w:type="pct"/>
          </w:tcPr>
          <w:p w14:paraId="0EA69275" w14:textId="77777777" w:rsidR="00D1761A" w:rsidRPr="0046165A" w:rsidRDefault="00D1761A" w:rsidP="009B3252">
            <w:pPr>
              <w:pStyle w:val="GOSTTitul0"/>
              <w:rPr>
                <w:b/>
                <w:bCs/>
                <w:iCs/>
              </w:rPr>
            </w:pPr>
          </w:p>
        </w:tc>
        <w:tc>
          <w:tcPr>
            <w:tcW w:w="2383" w:type="pct"/>
            <w:gridSpan w:val="3"/>
          </w:tcPr>
          <w:p w14:paraId="274D430F" w14:textId="77777777" w:rsidR="00D1761A" w:rsidRPr="0046165A" w:rsidRDefault="00D1761A" w:rsidP="009B3252">
            <w:pPr>
              <w:pStyle w:val="GOSTTitul0"/>
            </w:pPr>
          </w:p>
          <w:p w14:paraId="5A1264E6" w14:textId="77777777" w:rsidR="00D1761A" w:rsidRPr="0046165A" w:rsidRDefault="00D1761A" w:rsidP="009B3252">
            <w:pPr>
              <w:pStyle w:val="GOSTTitul0"/>
            </w:pPr>
          </w:p>
          <w:p w14:paraId="0EB5AC37" w14:textId="77777777" w:rsidR="00D1761A" w:rsidRPr="0046165A" w:rsidRDefault="00D1761A" w:rsidP="009B3252">
            <w:pPr>
              <w:pStyle w:val="GOSTTitul0"/>
            </w:pPr>
          </w:p>
          <w:p w14:paraId="6A9C7998" w14:textId="77777777" w:rsidR="00D1761A" w:rsidRPr="0046165A" w:rsidRDefault="00D1761A" w:rsidP="009B3252">
            <w:pPr>
              <w:pStyle w:val="GOSTTitul0"/>
            </w:pPr>
            <w:r w:rsidRPr="0046165A">
              <w:t xml:space="preserve">______________ /С. Ю. </w:t>
            </w:r>
            <w:proofErr w:type="spellStart"/>
            <w:r w:rsidRPr="0046165A">
              <w:t>Манохин</w:t>
            </w:r>
            <w:proofErr w:type="spellEnd"/>
            <w:r w:rsidRPr="0046165A">
              <w:t>/</w:t>
            </w:r>
          </w:p>
          <w:p w14:paraId="0FF19E3A" w14:textId="77777777" w:rsidR="00D1761A" w:rsidRPr="0046165A" w:rsidRDefault="00D1761A" w:rsidP="009B3252">
            <w:pPr>
              <w:pStyle w:val="GOSTTitul0"/>
            </w:pPr>
            <w:r w:rsidRPr="0046165A">
              <w:t>«___» ____________ 20___ г.</w:t>
            </w:r>
          </w:p>
        </w:tc>
      </w:tr>
      <w:tr w:rsidR="00D45C06" w:rsidRPr="0046165A" w14:paraId="34176A29" w14:textId="77777777" w:rsidTr="00D1761A">
        <w:trPr>
          <w:gridBefore w:val="1"/>
          <w:wBefore w:w="37" w:type="pct"/>
          <w:trHeight w:val="2267"/>
        </w:trPr>
        <w:tc>
          <w:tcPr>
            <w:tcW w:w="3107" w:type="pct"/>
            <w:gridSpan w:val="3"/>
          </w:tcPr>
          <w:p w14:paraId="4FB9D3E3" w14:textId="188BD660" w:rsidR="00D45C06" w:rsidRPr="0046165A" w:rsidRDefault="00D45C06">
            <w:pPr>
              <w:pStyle w:val="GOSTTitul0"/>
            </w:pPr>
            <w:r w:rsidRPr="0046165A">
              <w:lastRenderedPageBreak/>
              <w:t>Утвержден</w:t>
            </w:r>
          </w:p>
          <w:p w14:paraId="27028F33" w14:textId="7223FED5" w:rsidR="00D45C06" w:rsidRPr="0046165A" w:rsidRDefault="00625F04" w:rsidP="00675C93">
            <w:pPr>
              <w:pStyle w:val="GOSTTitul0"/>
            </w:pPr>
            <w:proofErr w:type="gramStart"/>
            <w:r w:rsidRPr="0046165A">
              <w:t>54819512.20.05,03.ЭБ26.001</w:t>
            </w:r>
            <w:proofErr w:type="gramEnd"/>
            <w:r w:rsidRPr="0046165A">
              <w:t>-10.00 1(2,5,6,7,8)</w:t>
            </w:r>
            <w:r w:rsidR="00D45C06" w:rsidRPr="0046165A">
              <w:t>-ЛУ</w:t>
            </w:r>
          </w:p>
        </w:tc>
        <w:tc>
          <w:tcPr>
            <w:tcW w:w="140" w:type="pct"/>
          </w:tcPr>
          <w:p w14:paraId="283C4D67" w14:textId="77777777" w:rsidR="00D45C06" w:rsidRPr="0046165A" w:rsidRDefault="00D45C06">
            <w:pPr>
              <w:pStyle w:val="GOSTTitul0"/>
            </w:pPr>
          </w:p>
        </w:tc>
        <w:tc>
          <w:tcPr>
            <w:tcW w:w="1717" w:type="pct"/>
            <w:gridSpan w:val="2"/>
          </w:tcPr>
          <w:p w14:paraId="2C7232E6" w14:textId="77777777" w:rsidR="00D45C06" w:rsidRPr="0046165A" w:rsidRDefault="00D45C06">
            <w:pPr>
              <w:pStyle w:val="GOSTTitul0"/>
            </w:pPr>
          </w:p>
        </w:tc>
      </w:tr>
      <w:tr w:rsidR="00F74A97" w:rsidRPr="0046165A" w14:paraId="4F367D2D" w14:textId="77777777" w:rsidTr="00D1761A">
        <w:trPr>
          <w:gridBefore w:val="1"/>
          <w:wBefore w:w="37" w:type="pct"/>
          <w:trHeight w:val="2087"/>
        </w:trPr>
        <w:tc>
          <w:tcPr>
            <w:tcW w:w="4963" w:type="pct"/>
            <w:gridSpan w:val="6"/>
            <w:vAlign w:val="center"/>
          </w:tcPr>
          <w:p w14:paraId="0150811D" w14:textId="77777777" w:rsidR="00F74A97" w:rsidRPr="0046165A" w:rsidRDefault="00F74A97" w:rsidP="00954F88">
            <w:pPr>
              <w:pStyle w:val="GOSTTitul1"/>
            </w:pPr>
            <w:r w:rsidRPr="0046165A">
              <w:t xml:space="preserve">Государственная интегрированная информационная система </w:t>
            </w:r>
          </w:p>
          <w:p w14:paraId="0875DD53" w14:textId="79DF2729" w:rsidR="00F74A97" w:rsidRPr="0046165A" w:rsidRDefault="00F74A97" w:rsidP="00954F88">
            <w:pPr>
              <w:pStyle w:val="GOSTTitul1"/>
            </w:pPr>
            <w:r w:rsidRPr="0046165A">
              <w:t>управления общественными</w:t>
            </w:r>
            <w:r w:rsidR="0098312B" w:rsidRPr="0046165A">
              <w:t xml:space="preserve"> </w:t>
            </w:r>
            <w:r w:rsidRPr="0046165A">
              <w:t>финансами «Электронный бюджет»</w:t>
            </w:r>
          </w:p>
          <w:p w14:paraId="2CB87DF0" w14:textId="77777777" w:rsidR="008C6FB3" w:rsidRPr="0046165A" w:rsidRDefault="008C6FB3" w:rsidP="00954F88">
            <w:pPr>
              <w:pStyle w:val="GOSTTitul1"/>
            </w:pPr>
          </w:p>
          <w:p w14:paraId="3CC43BCA" w14:textId="77777777" w:rsidR="00F74A97" w:rsidRPr="0046165A" w:rsidRDefault="00F74A97" w:rsidP="008C6FB3">
            <w:pPr>
              <w:pStyle w:val="GOSTTitul1"/>
            </w:pPr>
            <w:r w:rsidRPr="0046165A">
              <w:t>Подсистема управления расходами</w:t>
            </w:r>
          </w:p>
        </w:tc>
      </w:tr>
      <w:tr w:rsidR="00F74A97" w:rsidRPr="0046165A" w14:paraId="089CC292" w14:textId="77777777" w:rsidTr="00D1761A">
        <w:trPr>
          <w:gridBefore w:val="1"/>
          <w:wBefore w:w="37" w:type="pct"/>
          <w:trHeight w:val="2087"/>
        </w:trPr>
        <w:tc>
          <w:tcPr>
            <w:tcW w:w="4963" w:type="pct"/>
            <w:gridSpan w:val="6"/>
            <w:vAlign w:val="center"/>
          </w:tcPr>
          <w:p w14:paraId="786CFFC3" w14:textId="77777777" w:rsidR="00F74A97" w:rsidRPr="0046165A" w:rsidRDefault="00F74A97" w:rsidP="00954F88">
            <w:pPr>
              <w:pStyle w:val="GOSTTitul1"/>
            </w:pPr>
            <w:r w:rsidRPr="0046165A">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46165A">
              <w:br/>
              <w:t>Компонент ведения бюджетных обязательств</w:t>
            </w:r>
          </w:p>
        </w:tc>
      </w:tr>
      <w:tr w:rsidR="005018F4" w:rsidRPr="0046165A" w14:paraId="5524AD8E" w14:textId="77777777" w:rsidTr="00D1761A">
        <w:trPr>
          <w:gridBefore w:val="1"/>
          <w:wBefore w:w="37" w:type="pct"/>
          <w:trHeight w:val="1510"/>
        </w:trPr>
        <w:tc>
          <w:tcPr>
            <w:tcW w:w="4963" w:type="pct"/>
            <w:gridSpan w:val="6"/>
            <w:vAlign w:val="center"/>
          </w:tcPr>
          <w:p w14:paraId="00E10FB8" w14:textId="07D5452F" w:rsidR="005018F4" w:rsidRPr="0046165A" w:rsidRDefault="00F73587" w:rsidP="00F74A97">
            <w:pPr>
              <w:pStyle w:val="GOSTTitul2"/>
            </w:pPr>
            <w:r w:rsidRPr="0046165A">
              <w:rPr>
                <w:rFonts w:eastAsia="Calibri"/>
              </w:rPr>
              <w:t>Руководство работников (представителей) участников ГИИС «Электронный бюджет» по работе с подсистемой (компонентом, модулем)</w:t>
            </w:r>
          </w:p>
        </w:tc>
      </w:tr>
      <w:tr w:rsidR="00321E84" w:rsidRPr="0046165A" w14:paraId="097AB2E4" w14:textId="77777777" w:rsidTr="00D1761A">
        <w:trPr>
          <w:gridBefore w:val="1"/>
          <w:wBefore w:w="37" w:type="pct"/>
        </w:trPr>
        <w:tc>
          <w:tcPr>
            <w:tcW w:w="4963" w:type="pct"/>
            <w:gridSpan w:val="6"/>
            <w:vAlign w:val="bottom"/>
          </w:tcPr>
          <w:p w14:paraId="7B2304C3" w14:textId="77777777" w:rsidR="00321E84" w:rsidRPr="0046165A" w:rsidRDefault="00EE4AAB" w:rsidP="002F6D04">
            <w:pPr>
              <w:pStyle w:val="GOSTTitulnamedoc"/>
            </w:pPr>
            <w:r w:rsidRPr="0046165A">
              <w:t xml:space="preserve">Том 1. </w:t>
            </w:r>
            <w:r w:rsidR="00733584" w:rsidRPr="0046165A">
              <w:t>Руководство для сотрудников ГРБС, РБС, ПБС</w:t>
            </w:r>
          </w:p>
        </w:tc>
      </w:tr>
      <w:tr w:rsidR="00D45C06" w:rsidRPr="0046165A" w14:paraId="4493ACDA" w14:textId="77777777" w:rsidTr="00D1761A">
        <w:trPr>
          <w:gridBefore w:val="1"/>
          <w:wBefore w:w="37" w:type="pct"/>
        </w:trPr>
        <w:tc>
          <w:tcPr>
            <w:tcW w:w="4963" w:type="pct"/>
            <w:gridSpan w:val="6"/>
            <w:vAlign w:val="center"/>
          </w:tcPr>
          <w:p w14:paraId="432D86A8" w14:textId="77777777" w:rsidR="00D45C06" w:rsidRPr="0046165A" w:rsidRDefault="00D45C06">
            <w:pPr>
              <w:pStyle w:val="GOSTTitul0"/>
            </w:pPr>
          </w:p>
        </w:tc>
      </w:tr>
      <w:tr w:rsidR="00D45C06" w:rsidRPr="0046165A" w14:paraId="7048F0A9" w14:textId="77777777" w:rsidTr="00D1761A">
        <w:trPr>
          <w:gridBefore w:val="1"/>
          <w:wBefore w:w="37" w:type="pct"/>
        </w:trPr>
        <w:tc>
          <w:tcPr>
            <w:tcW w:w="4963" w:type="pct"/>
            <w:gridSpan w:val="6"/>
            <w:vAlign w:val="center"/>
          </w:tcPr>
          <w:p w14:paraId="705B0E85" w14:textId="69F413FB" w:rsidR="00D45C06" w:rsidRPr="0046165A" w:rsidRDefault="00B275CA" w:rsidP="00D1761A">
            <w:pPr>
              <w:pStyle w:val="GOSTTitul0"/>
            </w:pPr>
            <w:r w:rsidRPr="0046165A">
              <w:t xml:space="preserve">Код документа: </w:t>
            </w:r>
            <w:proofErr w:type="gramStart"/>
            <w:r w:rsidR="00625F04" w:rsidRPr="0046165A">
              <w:t>54819512.20.05,03.ЭБ26.001</w:t>
            </w:r>
            <w:proofErr w:type="gramEnd"/>
            <w:r w:rsidR="00625F04" w:rsidRPr="0046165A">
              <w:t>-10.00 1(2,5,6,7,8)</w:t>
            </w:r>
          </w:p>
        </w:tc>
      </w:tr>
      <w:tr w:rsidR="00D45C06" w:rsidRPr="0046165A" w14:paraId="38DC6D17" w14:textId="77777777" w:rsidTr="00D1761A">
        <w:trPr>
          <w:gridBefore w:val="1"/>
          <w:wBefore w:w="37" w:type="pct"/>
        </w:trPr>
        <w:tc>
          <w:tcPr>
            <w:tcW w:w="4963" w:type="pct"/>
            <w:gridSpan w:val="6"/>
            <w:vAlign w:val="center"/>
          </w:tcPr>
          <w:p w14:paraId="39457669" w14:textId="77777777" w:rsidR="00D45C06" w:rsidRPr="0046165A" w:rsidRDefault="00D45C06" w:rsidP="00124067">
            <w:pPr>
              <w:pStyle w:val="GOSTTitul0"/>
            </w:pPr>
          </w:p>
        </w:tc>
      </w:tr>
      <w:tr w:rsidR="00D45C06" w:rsidRPr="0046165A" w14:paraId="10429BCC" w14:textId="77777777" w:rsidTr="00D1761A">
        <w:trPr>
          <w:gridBefore w:val="1"/>
          <w:wBefore w:w="37" w:type="pct"/>
        </w:trPr>
        <w:tc>
          <w:tcPr>
            <w:tcW w:w="4963" w:type="pct"/>
            <w:gridSpan w:val="6"/>
            <w:vAlign w:val="center"/>
          </w:tcPr>
          <w:p w14:paraId="7B51E81D" w14:textId="210F7616" w:rsidR="00D45C06" w:rsidRPr="0046165A" w:rsidRDefault="00D45C06" w:rsidP="00D1761A">
            <w:pPr>
              <w:pStyle w:val="GOSTTitul0"/>
            </w:pPr>
            <w:r w:rsidRPr="0046165A">
              <w:t xml:space="preserve">Листов: </w:t>
            </w:r>
            <w:r w:rsidR="00D1761A" w:rsidRPr="0046165A">
              <w:rPr>
                <w:color w:val="333333"/>
                <w:shd w:val="clear" w:color="auto" w:fill="F9F9F9"/>
              </w:rPr>
              <w:fldChar w:fldCharType="begin"/>
            </w:r>
            <w:r w:rsidR="00D1761A" w:rsidRPr="0046165A">
              <w:rPr>
                <w:color w:val="333333"/>
                <w:shd w:val="clear" w:color="auto" w:fill="F9F9F9"/>
              </w:rPr>
              <w:instrText xml:space="preserve"> </w:instrText>
            </w:r>
            <w:r w:rsidR="00D1761A" w:rsidRPr="0046165A">
              <w:rPr>
                <w:lang w:val="en-US"/>
              </w:rPr>
              <w:instrText xml:space="preserve">= </w:instrText>
            </w:r>
            <w:r w:rsidR="00D1761A" w:rsidRPr="0046165A">
              <w:rPr>
                <w:lang w:val="en-US"/>
              </w:rPr>
              <w:fldChar w:fldCharType="begin"/>
            </w:r>
            <w:r w:rsidR="00D1761A" w:rsidRPr="0046165A">
              <w:rPr>
                <w:lang w:val="en-US"/>
              </w:rPr>
              <w:instrText xml:space="preserve"> </w:instrText>
            </w:r>
            <w:r w:rsidR="00D1761A" w:rsidRPr="0046165A">
              <w:rPr>
                <w:color w:val="333333"/>
                <w:shd w:val="clear" w:color="auto" w:fill="F9F9F9"/>
              </w:rPr>
              <w:instrText>NUMPAGES \* ARABIC \* MERGEFORMAT</w:instrText>
            </w:r>
            <w:r w:rsidR="00D1761A" w:rsidRPr="0046165A">
              <w:rPr>
                <w:lang w:val="en-US"/>
              </w:rPr>
              <w:instrText xml:space="preserve"> </w:instrText>
            </w:r>
            <w:r w:rsidR="00D1761A" w:rsidRPr="0046165A">
              <w:rPr>
                <w:lang w:val="en-US"/>
              </w:rPr>
              <w:fldChar w:fldCharType="separate"/>
            </w:r>
            <w:r w:rsidR="00EB4E07">
              <w:rPr>
                <w:noProof/>
                <w:color w:val="333333"/>
                <w:shd w:val="clear" w:color="auto" w:fill="F9F9F9"/>
              </w:rPr>
              <w:instrText>158</w:instrText>
            </w:r>
            <w:r w:rsidR="00D1761A" w:rsidRPr="0046165A">
              <w:rPr>
                <w:lang w:val="en-US"/>
              </w:rPr>
              <w:fldChar w:fldCharType="end"/>
            </w:r>
            <w:r w:rsidR="00D1761A" w:rsidRPr="0046165A">
              <w:rPr>
                <w:lang w:val="en-US"/>
              </w:rPr>
              <w:instrText xml:space="preserve"> - 1</w:instrText>
            </w:r>
            <w:r w:rsidR="00D1761A" w:rsidRPr="0046165A">
              <w:rPr>
                <w:color w:val="333333"/>
                <w:shd w:val="clear" w:color="auto" w:fill="F9F9F9"/>
              </w:rPr>
              <w:instrText xml:space="preserve"> </w:instrText>
            </w:r>
            <w:r w:rsidR="00D1761A" w:rsidRPr="0046165A">
              <w:rPr>
                <w:color w:val="333333"/>
                <w:shd w:val="clear" w:color="auto" w:fill="F9F9F9"/>
              </w:rPr>
              <w:fldChar w:fldCharType="separate"/>
            </w:r>
            <w:r w:rsidR="00EB4E07">
              <w:rPr>
                <w:noProof/>
                <w:color w:val="333333"/>
                <w:shd w:val="clear" w:color="auto" w:fill="F9F9F9"/>
              </w:rPr>
              <w:t>157</w:t>
            </w:r>
            <w:r w:rsidR="00D1761A" w:rsidRPr="0046165A">
              <w:rPr>
                <w:color w:val="333333"/>
                <w:shd w:val="clear" w:color="auto" w:fill="F9F9F9"/>
              </w:rPr>
              <w:fldChar w:fldCharType="end"/>
            </w:r>
          </w:p>
        </w:tc>
      </w:tr>
      <w:tr w:rsidR="00D45C06" w:rsidRPr="0046165A" w14:paraId="7AAEDD5A" w14:textId="77777777" w:rsidTr="00D1761A">
        <w:trPr>
          <w:gridBefore w:val="1"/>
          <w:wBefore w:w="37" w:type="pct"/>
        </w:trPr>
        <w:tc>
          <w:tcPr>
            <w:tcW w:w="4963" w:type="pct"/>
            <w:gridSpan w:val="6"/>
          </w:tcPr>
          <w:p w14:paraId="665F8CF1" w14:textId="77777777" w:rsidR="00D45C06" w:rsidRPr="0046165A" w:rsidRDefault="00D45C06" w:rsidP="00124067">
            <w:pPr>
              <w:pStyle w:val="GOSTTitul0"/>
            </w:pPr>
          </w:p>
        </w:tc>
      </w:tr>
    </w:tbl>
    <w:p w14:paraId="216EC3CD" w14:textId="77777777" w:rsidR="00D45C06" w:rsidRPr="0046165A" w:rsidRDefault="00D45C06" w:rsidP="0061114A">
      <w:pPr>
        <w:pStyle w:val="GOSTNormalWithout"/>
        <w:sectPr w:rsidR="00D45C06" w:rsidRPr="0046165A" w:rsidSect="00FD74B3">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14:paraId="315A5DEC" w14:textId="77777777" w:rsidR="00C97134" w:rsidRPr="0046165A" w:rsidRDefault="009A3C13">
      <w:pPr>
        <w:pStyle w:val="GOSTSign"/>
        <w:outlineLvl w:val="4"/>
      </w:pPr>
      <w:bookmarkStart w:id="1" w:name="_Toc176584673"/>
      <w:bookmarkStart w:id="2" w:name="_Toc176584802"/>
      <w:bookmarkStart w:id="3" w:name="_Toc180297702"/>
      <w:bookmarkStart w:id="4" w:name="_Toc180308527"/>
      <w:r w:rsidRPr="0046165A">
        <w:lastRenderedPageBreak/>
        <w:t>Аннотация</w:t>
      </w:r>
    </w:p>
    <w:p w14:paraId="72D20764" w14:textId="77777777" w:rsidR="009A3C13" w:rsidRPr="0046165A" w:rsidRDefault="00B42DF0" w:rsidP="009E7C85">
      <w:pPr>
        <w:pStyle w:val="GOSTNormal"/>
      </w:pPr>
      <w:r w:rsidRPr="0046165A">
        <w:t xml:space="preserve">В документе приводится описание </w:t>
      </w:r>
      <w:r w:rsidR="00E65186" w:rsidRPr="0046165A">
        <w:t>операций, выполняемых пользователем при работе</w:t>
      </w:r>
      <w:r w:rsidR="00FB57A1" w:rsidRPr="0046165A">
        <w:t xml:space="preserve"> с</w:t>
      </w:r>
      <w:r w:rsidR="00321E84" w:rsidRPr="0046165A">
        <w:t xml:space="preserve"> </w:t>
      </w:r>
      <w:r w:rsidR="00AC4244" w:rsidRPr="0046165A">
        <w:t xml:space="preserve">Компонентом ведения бюджетных обязательств модуля </w:t>
      </w:r>
      <w:r w:rsidR="0001183A" w:rsidRPr="0046165A">
        <w:t>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AC4244" w:rsidRPr="0046165A">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14:paraId="7E726D4D" w14:textId="788680FF" w:rsidR="008C6FB3" w:rsidRPr="0046165A" w:rsidRDefault="00625F04" w:rsidP="009E7C85">
      <w:pPr>
        <w:pStyle w:val="GOSTNormal"/>
      </w:pPr>
      <w:r w:rsidRPr="0046165A">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p w14:paraId="6F45D568" w14:textId="2200962C" w:rsidR="00065E64" w:rsidRPr="0046165A" w:rsidRDefault="00065E64" w:rsidP="009E7C85">
      <w:pPr>
        <w:pStyle w:val="GOSTNormal"/>
      </w:pPr>
      <w:r w:rsidRPr="0046165A">
        <w:t>В настоящем документе при указании по тексту наименования документов без реквизитов считать, что эти документы разрабатываются/актуализируются в рамках текущего Государственного контракта.</w:t>
      </w:r>
    </w:p>
    <w:p w14:paraId="59B67FAE" w14:textId="77777777" w:rsidR="00625F04" w:rsidRPr="0046165A" w:rsidRDefault="00625F04" w:rsidP="00625F04">
      <w:pPr>
        <w:pStyle w:val="GOSTNormalWithout"/>
      </w:pPr>
      <w:r w:rsidRPr="0046165A">
        <w:t>Перечень подсистем (компонентов, модулей) информационной системы, для которой был создан документ:</w:t>
      </w:r>
    </w:p>
    <w:p w14:paraId="5B0FA741" w14:textId="64F02A6C" w:rsidR="00625F04" w:rsidRPr="0046165A" w:rsidRDefault="00625F04" w:rsidP="00A91D77">
      <w:pPr>
        <w:pStyle w:val="GOSTListmark1"/>
      </w:pPr>
      <w:r w:rsidRPr="0046165A">
        <w:t>05,03 – 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A91D77" w:rsidRPr="0046165A">
        <w:t>,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Pr="0046165A">
        <w:t>.</w:t>
      </w:r>
    </w:p>
    <w:p w14:paraId="06D82B6C" w14:textId="77777777" w:rsidR="00995895" w:rsidRPr="0046165A" w:rsidRDefault="009A3C13" w:rsidP="00987A8D">
      <w:r w:rsidRPr="0046165A">
        <w:br w:type="page"/>
      </w:r>
    </w:p>
    <w:p w14:paraId="2E0678DF" w14:textId="77777777" w:rsidR="00D45C06" w:rsidRPr="0046165A" w:rsidRDefault="00D45C06">
      <w:pPr>
        <w:pStyle w:val="GOSTSign"/>
        <w:outlineLvl w:val="4"/>
      </w:pPr>
      <w:r w:rsidRPr="0046165A">
        <w:lastRenderedPageBreak/>
        <w:t>С</w:t>
      </w:r>
      <w:bookmarkEnd w:id="1"/>
      <w:bookmarkEnd w:id="2"/>
      <w:bookmarkEnd w:id="3"/>
      <w:bookmarkEnd w:id="4"/>
      <w:r w:rsidR="00E802FC" w:rsidRPr="0046165A">
        <w:t>одержание</w:t>
      </w:r>
    </w:p>
    <w:p w14:paraId="46F34A8D" w14:textId="77777777" w:rsidR="00EB4E07" w:rsidRDefault="006C5031">
      <w:pPr>
        <w:pStyle w:val="11"/>
        <w:rPr>
          <w:rFonts w:asciiTheme="minorHAnsi" w:eastAsiaTheme="minorEastAsia" w:hAnsiTheme="minorHAnsi" w:cstheme="minorBidi"/>
          <w:b w:val="0"/>
          <w:bCs w:val="0"/>
          <w:caps w:val="0"/>
          <w:sz w:val="22"/>
          <w:szCs w:val="22"/>
        </w:rPr>
      </w:pPr>
      <w:r w:rsidRPr="0046165A">
        <w:rPr>
          <w:b w:val="0"/>
          <w:caps w:val="0"/>
        </w:rPr>
        <w:fldChar w:fldCharType="begin"/>
      </w:r>
      <w:r w:rsidR="00AE1B30" w:rsidRPr="0046165A">
        <w:rPr>
          <w:b w:val="0"/>
          <w:caps w:val="0"/>
        </w:rPr>
        <w:instrText xml:space="preserve"> TOC \o "3-3" \h \z \t "Заголовок 1;1;Заголовок 2;2;_GOST_Reg;1;Заг_Приложение;1;Заг_2_Приложение;2" </w:instrText>
      </w:r>
      <w:r w:rsidRPr="0046165A">
        <w:rPr>
          <w:b w:val="0"/>
          <w:caps w:val="0"/>
        </w:rPr>
        <w:fldChar w:fldCharType="separate"/>
      </w:r>
      <w:hyperlink w:anchor="_Toc97826540" w:history="1">
        <w:r w:rsidR="00EB4E07" w:rsidRPr="00A14FBD">
          <w:rPr>
            <w:rStyle w:val="af0"/>
          </w:rPr>
          <w:t>Перечень таблиц</w:t>
        </w:r>
        <w:r w:rsidR="00EB4E07">
          <w:rPr>
            <w:webHidden/>
          </w:rPr>
          <w:tab/>
        </w:r>
        <w:r w:rsidR="00EB4E07">
          <w:rPr>
            <w:webHidden/>
          </w:rPr>
          <w:fldChar w:fldCharType="begin"/>
        </w:r>
        <w:r w:rsidR="00EB4E07">
          <w:rPr>
            <w:webHidden/>
          </w:rPr>
          <w:instrText xml:space="preserve"> PAGEREF _Toc97826540 \h </w:instrText>
        </w:r>
        <w:r w:rsidR="00EB4E07">
          <w:rPr>
            <w:webHidden/>
          </w:rPr>
        </w:r>
        <w:r w:rsidR="00EB4E07">
          <w:rPr>
            <w:webHidden/>
          </w:rPr>
          <w:fldChar w:fldCharType="separate"/>
        </w:r>
        <w:r w:rsidR="00EB4E07">
          <w:rPr>
            <w:webHidden/>
          </w:rPr>
          <w:t>6</w:t>
        </w:r>
        <w:r w:rsidR="00EB4E07">
          <w:rPr>
            <w:webHidden/>
          </w:rPr>
          <w:fldChar w:fldCharType="end"/>
        </w:r>
      </w:hyperlink>
    </w:p>
    <w:p w14:paraId="7E7FCEF9" w14:textId="77777777" w:rsidR="00EB4E07" w:rsidRDefault="00EB4E07">
      <w:pPr>
        <w:pStyle w:val="11"/>
        <w:rPr>
          <w:rFonts w:asciiTheme="minorHAnsi" w:eastAsiaTheme="minorEastAsia" w:hAnsiTheme="minorHAnsi" w:cstheme="minorBidi"/>
          <w:b w:val="0"/>
          <w:bCs w:val="0"/>
          <w:caps w:val="0"/>
          <w:sz w:val="22"/>
          <w:szCs w:val="22"/>
        </w:rPr>
      </w:pPr>
      <w:hyperlink w:anchor="_Toc97826541" w:history="1">
        <w:r w:rsidRPr="00A14FBD">
          <w:rPr>
            <w:rStyle w:val="af0"/>
          </w:rPr>
          <w:t>Перечень рисунков</w:t>
        </w:r>
        <w:r>
          <w:rPr>
            <w:webHidden/>
          </w:rPr>
          <w:tab/>
        </w:r>
        <w:r>
          <w:rPr>
            <w:webHidden/>
          </w:rPr>
          <w:fldChar w:fldCharType="begin"/>
        </w:r>
        <w:r>
          <w:rPr>
            <w:webHidden/>
          </w:rPr>
          <w:instrText xml:space="preserve"> PAGEREF _Toc97826541 \h </w:instrText>
        </w:r>
        <w:r>
          <w:rPr>
            <w:webHidden/>
          </w:rPr>
        </w:r>
        <w:r>
          <w:rPr>
            <w:webHidden/>
          </w:rPr>
          <w:fldChar w:fldCharType="separate"/>
        </w:r>
        <w:r>
          <w:rPr>
            <w:webHidden/>
          </w:rPr>
          <w:t>7</w:t>
        </w:r>
        <w:r>
          <w:rPr>
            <w:webHidden/>
          </w:rPr>
          <w:fldChar w:fldCharType="end"/>
        </w:r>
      </w:hyperlink>
    </w:p>
    <w:p w14:paraId="083418CD" w14:textId="77777777" w:rsidR="00EB4E07" w:rsidRDefault="00EB4E07">
      <w:pPr>
        <w:pStyle w:val="11"/>
        <w:rPr>
          <w:rFonts w:asciiTheme="minorHAnsi" w:eastAsiaTheme="minorEastAsia" w:hAnsiTheme="minorHAnsi" w:cstheme="minorBidi"/>
          <w:b w:val="0"/>
          <w:bCs w:val="0"/>
          <w:caps w:val="0"/>
          <w:sz w:val="22"/>
          <w:szCs w:val="22"/>
        </w:rPr>
      </w:pPr>
      <w:hyperlink w:anchor="_Toc97826542" w:history="1">
        <w:r w:rsidRPr="00A14FBD">
          <w:rPr>
            <w:rStyle w:val="af0"/>
          </w:rPr>
          <w:t>Перечень терминов и сокращений</w:t>
        </w:r>
        <w:r>
          <w:rPr>
            <w:webHidden/>
          </w:rPr>
          <w:tab/>
        </w:r>
        <w:r>
          <w:rPr>
            <w:webHidden/>
          </w:rPr>
          <w:fldChar w:fldCharType="begin"/>
        </w:r>
        <w:r>
          <w:rPr>
            <w:webHidden/>
          </w:rPr>
          <w:instrText xml:space="preserve"> PAGEREF _Toc97826542 \h </w:instrText>
        </w:r>
        <w:r>
          <w:rPr>
            <w:webHidden/>
          </w:rPr>
        </w:r>
        <w:r>
          <w:rPr>
            <w:webHidden/>
          </w:rPr>
          <w:fldChar w:fldCharType="separate"/>
        </w:r>
        <w:r>
          <w:rPr>
            <w:webHidden/>
          </w:rPr>
          <w:t>11</w:t>
        </w:r>
        <w:r>
          <w:rPr>
            <w:webHidden/>
          </w:rPr>
          <w:fldChar w:fldCharType="end"/>
        </w:r>
      </w:hyperlink>
    </w:p>
    <w:p w14:paraId="51A82B24" w14:textId="77777777" w:rsidR="00EB4E07" w:rsidRDefault="00EB4E07">
      <w:pPr>
        <w:pStyle w:val="11"/>
        <w:rPr>
          <w:rFonts w:asciiTheme="minorHAnsi" w:eastAsiaTheme="minorEastAsia" w:hAnsiTheme="minorHAnsi" w:cstheme="minorBidi"/>
          <w:b w:val="0"/>
          <w:bCs w:val="0"/>
          <w:caps w:val="0"/>
          <w:sz w:val="22"/>
          <w:szCs w:val="22"/>
        </w:rPr>
      </w:pPr>
      <w:hyperlink w:anchor="_Toc97826543" w:history="1">
        <w:r w:rsidRPr="00A14FBD">
          <w:rPr>
            <w:rStyle w:val="af0"/>
          </w:rPr>
          <w:t>1.</w:t>
        </w:r>
        <w:r>
          <w:rPr>
            <w:rFonts w:asciiTheme="minorHAnsi" w:eastAsiaTheme="minorEastAsia" w:hAnsiTheme="minorHAnsi" w:cstheme="minorBidi"/>
            <w:b w:val="0"/>
            <w:bCs w:val="0"/>
            <w:caps w:val="0"/>
            <w:sz w:val="22"/>
            <w:szCs w:val="22"/>
          </w:rPr>
          <w:tab/>
        </w:r>
        <w:r w:rsidRPr="00A14FBD">
          <w:rPr>
            <w:rStyle w:val="af0"/>
          </w:rPr>
          <w:t>Общие сведения</w:t>
        </w:r>
        <w:r>
          <w:rPr>
            <w:webHidden/>
          </w:rPr>
          <w:tab/>
        </w:r>
        <w:r>
          <w:rPr>
            <w:webHidden/>
          </w:rPr>
          <w:fldChar w:fldCharType="begin"/>
        </w:r>
        <w:r>
          <w:rPr>
            <w:webHidden/>
          </w:rPr>
          <w:instrText xml:space="preserve"> PAGEREF _Toc97826543 \h </w:instrText>
        </w:r>
        <w:r>
          <w:rPr>
            <w:webHidden/>
          </w:rPr>
        </w:r>
        <w:r>
          <w:rPr>
            <w:webHidden/>
          </w:rPr>
          <w:fldChar w:fldCharType="separate"/>
        </w:r>
        <w:r>
          <w:rPr>
            <w:webHidden/>
          </w:rPr>
          <w:t>19</w:t>
        </w:r>
        <w:r>
          <w:rPr>
            <w:webHidden/>
          </w:rPr>
          <w:fldChar w:fldCharType="end"/>
        </w:r>
      </w:hyperlink>
    </w:p>
    <w:p w14:paraId="3B8BE689" w14:textId="77777777" w:rsidR="00EB4E07" w:rsidRDefault="00EB4E07">
      <w:pPr>
        <w:pStyle w:val="26"/>
        <w:rPr>
          <w:rFonts w:asciiTheme="minorHAnsi" w:eastAsiaTheme="minorEastAsia" w:hAnsiTheme="minorHAnsi" w:cstheme="minorBidi"/>
          <w:bCs w:val="0"/>
          <w:sz w:val="22"/>
          <w:szCs w:val="22"/>
        </w:rPr>
      </w:pPr>
      <w:hyperlink w:anchor="_Toc97826544" w:history="1">
        <w:r w:rsidRPr="00A14FBD">
          <w:rPr>
            <w:rStyle w:val="af0"/>
          </w:rPr>
          <w:t>1.1.</w:t>
        </w:r>
        <w:r>
          <w:rPr>
            <w:rFonts w:asciiTheme="minorHAnsi" w:eastAsiaTheme="minorEastAsia" w:hAnsiTheme="minorHAnsi" w:cstheme="minorBidi"/>
            <w:bCs w:val="0"/>
            <w:sz w:val="22"/>
            <w:szCs w:val="22"/>
          </w:rPr>
          <w:tab/>
        </w:r>
        <w:r w:rsidRPr="00A14FBD">
          <w:rPr>
            <w:rStyle w:val="af0"/>
          </w:rPr>
          <w:t>Назначение Компонента БО ПУР ЭБ</w:t>
        </w:r>
        <w:r>
          <w:rPr>
            <w:webHidden/>
          </w:rPr>
          <w:tab/>
        </w:r>
        <w:r>
          <w:rPr>
            <w:webHidden/>
          </w:rPr>
          <w:fldChar w:fldCharType="begin"/>
        </w:r>
        <w:r>
          <w:rPr>
            <w:webHidden/>
          </w:rPr>
          <w:instrText xml:space="preserve"> PAGEREF _Toc97826544 \h </w:instrText>
        </w:r>
        <w:r>
          <w:rPr>
            <w:webHidden/>
          </w:rPr>
        </w:r>
        <w:r>
          <w:rPr>
            <w:webHidden/>
          </w:rPr>
          <w:fldChar w:fldCharType="separate"/>
        </w:r>
        <w:r>
          <w:rPr>
            <w:webHidden/>
          </w:rPr>
          <w:t>19</w:t>
        </w:r>
        <w:r>
          <w:rPr>
            <w:webHidden/>
          </w:rPr>
          <w:fldChar w:fldCharType="end"/>
        </w:r>
      </w:hyperlink>
    </w:p>
    <w:p w14:paraId="0117E32D" w14:textId="77777777" w:rsidR="00EB4E07" w:rsidRDefault="00EB4E07">
      <w:pPr>
        <w:pStyle w:val="26"/>
        <w:rPr>
          <w:rFonts w:asciiTheme="minorHAnsi" w:eastAsiaTheme="minorEastAsia" w:hAnsiTheme="minorHAnsi" w:cstheme="minorBidi"/>
          <w:bCs w:val="0"/>
          <w:sz w:val="22"/>
          <w:szCs w:val="22"/>
        </w:rPr>
      </w:pPr>
      <w:hyperlink w:anchor="_Toc97826545" w:history="1">
        <w:r w:rsidRPr="00A14FBD">
          <w:rPr>
            <w:rStyle w:val="af0"/>
          </w:rPr>
          <w:t>1.2.</w:t>
        </w:r>
        <w:r>
          <w:rPr>
            <w:rFonts w:asciiTheme="minorHAnsi" w:eastAsiaTheme="minorEastAsia" w:hAnsiTheme="minorHAnsi" w:cstheme="minorBidi"/>
            <w:bCs w:val="0"/>
            <w:sz w:val="22"/>
            <w:szCs w:val="22"/>
          </w:rPr>
          <w:tab/>
        </w:r>
        <w:r w:rsidRPr="00A14FBD">
          <w:rPr>
            <w:rStyle w:val="af0"/>
          </w:rPr>
          <w:t>Условия применения Компонента БО ПУР ЭБ</w:t>
        </w:r>
        <w:r>
          <w:rPr>
            <w:webHidden/>
          </w:rPr>
          <w:tab/>
        </w:r>
        <w:r>
          <w:rPr>
            <w:webHidden/>
          </w:rPr>
          <w:fldChar w:fldCharType="begin"/>
        </w:r>
        <w:r>
          <w:rPr>
            <w:webHidden/>
          </w:rPr>
          <w:instrText xml:space="preserve"> PAGEREF _Toc97826545 \h </w:instrText>
        </w:r>
        <w:r>
          <w:rPr>
            <w:webHidden/>
          </w:rPr>
        </w:r>
        <w:r>
          <w:rPr>
            <w:webHidden/>
          </w:rPr>
          <w:fldChar w:fldCharType="separate"/>
        </w:r>
        <w:r>
          <w:rPr>
            <w:webHidden/>
          </w:rPr>
          <w:t>19</w:t>
        </w:r>
        <w:r>
          <w:rPr>
            <w:webHidden/>
          </w:rPr>
          <w:fldChar w:fldCharType="end"/>
        </w:r>
      </w:hyperlink>
    </w:p>
    <w:p w14:paraId="0C72DAD1" w14:textId="77777777" w:rsidR="00EB4E07" w:rsidRDefault="00EB4E07">
      <w:pPr>
        <w:pStyle w:val="26"/>
        <w:rPr>
          <w:rFonts w:asciiTheme="minorHAnsi" w:eastAsiaTheme="minorEastAsia" w:hAnsiTheme="minorHAnsi" w:cstheme="minorBidi"/>
          <w:bCs w:val="0"/>
          <w:sz w:val="22"/>
          <w:szCs w:val="22"/>
        </w:rPr>
      </w:pPr>
      <w:hyperlink w:anchor="_Toc97826546" w:history="1">
        <w:r w:rsidRPr="00A14FBD">
          <w:rPr>
            <w:rStyle w:val="af0"/>
          </w:rPr>
          <w:t>1.3.</w:t>
        </w:r>
        <w:r>
          <w:rPr>
            <w:rFonts w:asciiTheme="minorHAnsi" w:eastAsiaTheme="minorEastAsia" w:hAnsiTheme="minorHAnsi" w:cstheme="minorBidi"/>
            <w:bCs w:val="0"/>
            <w:sz w:val="22"/>
            <w:szCs w:val="22"/>
          </w:rPr>
          <w:tab/>
        </w:r>
        <w:r w:rsidRPr="00A14FBD">
          <w:rPr>
            <w:rStyle w:val="af0"/>
          </w:rPr>
          <w:t>Описание требуемого уровня подготовки работника</w:t>
        </w:r>
        <w:r>
          <w:rPr>
            <w:webHidden/>
          </w:rPr>
          <w:tab/>
        </w:r>
        <w:r>
          <w:rPr>
            <w:webHidden/>
          </w:rPr>
          <w:fldChar w:fldCharType="begin"/>
        </w:r>
        <w:r>
          <w:rPr>
            <w:webHidden/>
          </w:rPr>
          <w:instrText xml:space="preserve"> PAGEREF _Toc97826546 \h </w:instrText>
        </w:r>
        <w:r>
          <w:rPr>
            <w:webHidden/>
          </w:rPr>
        </w:r>
        <w:r>
          <w:rPr>
            <w:webHidden/>
          </w:rPr>
          <w:fldChar w:fldCharType="separate"/>
        </w:r>
        <w:r>
          <w:rPr>
            <w:webHidden/>
          </w:rPr>
          <w:t>20</w:t>
        </w:r>
        <w:r>
          <w:rPr>
            <w:webHidden/>
          </w:rPr>
          <w:fldChar w:fldCharType="end"/>
        </w:r>
      </w:hyperlink>
    </w:p>
    <w:p w14:paraId="2D413083" w14:textId="77777777" w:rsidR="00EB4E07" w:rsidRDefault="00EB4E07">
      <w:pPr>
        <w:pStyle w:val="26"/>
        <w:rPr>
          <w:rFonts w:asciiTheme="minorHAnsi" w:eastAsiaTheme="minorEastAsia" w:hAnsiTheme="minorHAnsi" w:cstheme="minorBidi"/>
          <w:bCs w:val="0"/>
          <w:sz w:val="22"/>
          <w:szCs w:val="22"/>
        </w:rPr>
      </w:pPr>
      <w:hyperlink w:anchor="_Toc97826547" w:history="1">
        <w:r w:rsidRPr="00A14FBD">
          <w:rPr>
            <w:rStyle w:val="af0"/>
          </w:rPr>
          <w:t>1.4.</w:t>
        </w:r>
        <w:r>
          <w:rPr>
            <w:rFonts w:asciiTheme="minorHAnsi" w:eastAsiaTheme="minorEastAsia" w:hAnsiTheme="minorHAnsi" w:cstheme="minorBidi"/>
            <w:bCs w:val="0"/>
            <w:sz w:val="22"/>
            <w:szCs w:val="22"/>
          </w:rPr>
          <w:tab/>
        </w:r>
        <w:r w:rsidRPr="00A14FBD">
          <w:rPr>
            <w:rStyle w:val="af0"/>
          </w:rPr>
          <w:t>Перечень эксплуатационной документации, с которой необходимо ознакомиться работнику</w:t>
        </w:r>
        <w:r>
          <w:rPr>
            <w:webHidden/>
          </w:rPr>
          <w:tab/>
        </w:r>
        <w:r>
          <w:rPr>
            <w:webHidden/>
          </w:rPr>
          <w:fldChar w:fldCharType="begin"/>
        </w:r>
        <w:r>
          <w:rPr>
            <w:webHidden/>
          </w:rPr>
          <w:instrText xml:space="preserve"> PAGEREF _Toc97826547 \h </w:instrText>
        </w:r>
        <w:r>
          <w:rPr>
            <w:webHidden/>
          </w:rPr>
        </w:r>
        <w:r>
          <w:rPr>
            <w:webHidden/>
          </w:rPr>
          <w:fldChar w:fldCharType="separate"/>
        </w:r>
        <w:r>
          <w:rPr>
            <w:webHidden/>
          </w:rPr>
          <w:t>20</w:t>
        </w:r>
        <w:r>
          <w:rPr>
            <w:webHidden/>
          </w:rPr>
          <w:fldChar w:fldCharType="end"/>
        </w:r>
      </w:hyperlink>
    </w:p>
    <w:p w14:paraId="38EED37D" w14:textId="77777777" w:rsidR="00EB4E07" w:rsidRDefault="00EB4E07">
      <w:pPr>
        <w:pStyle w:val="11"/>
        <w:rPr>
          <w:rFonts w:asciiTheme="minorHAnsi" w:eastAsiaTheme="minorEastAsia" w:hAnsiTheme="minorHAnsi" w:cstheme="minorBidi"/>
          <w:b w:val="0"/>
          <w:bCs w:val="0"/>
          <w:caps w:val="0"/>
          <w:sz w:val="22"/>
          <w:szCs w:val="22"/>
        </w:rPr>
      </w:pPr>
      <w:hyperlink w:anchor="_Toc97826548" w:history="1">
        <w:r w:rsidRPr="00A14FBD">
          <w:rPr>
            <w:rStyle w:val="af0"/>
          </w:rPr>
          <w:t>2.</w:t>
        </w:r>
        <w:r>
          <w:rPr>
            <w:rFonts w:asciiTheme="minorHAnsi" w:eastAsiaTheme="minorEastAsia" w:hAnsiTheme="minorHAnsi" w:cstheme="minorBidi"/>
            <w:b w:val="0"/>
            <w:bCs w:val="0"/>
            <w:caps w:val="0"/>
            <w:sz w:val="22"/>
            <w:szCs w:val="22"/>
          </w:rPr>
          <w:tab/>
        </w:r>
        <w:r w:rsidRPr="00A14FBD">
          <w:rPr>
            <w:rStyle w:val="af0"/>
          </w:rPr>
          <w:t>Описание порядка работы с Компонентом БО ПУР ЭБ</w:t>
        </w:r>
        <w:r>
          <w:rPr>
            <w:webHidden/>
          </w:rPr>
          <w:tab/>
        </w:r>
        <w:r>
          <w:rPr>
            <w:webHidden/>
          </w:rPr>
          <w:fldChar w:fldCharType="begin"/>
        </w:r>
        <w:r>
          <w:rPr>
            <w:webHidden/>
          </w:rPr>
          <w:instrText xml:space="preserve"> PAGEREF _Toc97826548 \h </w:instrText>
        </w:r>
        <w:r>
          <w:rPr>
            <w:webHidden/>
          </w:rPr>
        </w:r>
        <w:r>
          <w:rPr>
            <w:webHidden/>
          </w:rPr>
          <w:fldChar w:fldCharType="separate"/>
        </w:r>
        <w:r>
          <w:rPr>
            <w:webHidden/>
          </w:rPr>
          <w:t>21</w:t>
        </w:r>
        <w:r>
          <w:rPr>
            <w:webHidden/>
          </w:rPr>
          <w:fldChar w:fldCharType="end"/>
        </w:r>
      </w:hyperlink>
    </w:p>
    <w:p w14:paraId="3D3445F4" w14:textId="77777777" w:rsidR="00EB4E07" w:rsidRDefault="00EB4E07">
      <w:pPr>
        <w:pStyle w:val="11"/>
        <w:rPr>
          <w:rFonts w:asciiTheme="minorHAnsi" w:eastAsiaTheme="minorEastAsia" w:hAnsiTheme="minorHAnsi" w:cstheme="minorBidi"/>
          <w:b w:val="0"/>
          <w:bCs w:val="0"/>
          <w:caps w:val="0"/>
          <w:sz w:val="22"/>
          <w:szCs w:val="22"/>
        </w:rPr>
      </w:pPr>
      <w:hyperlink w:anchor="_Toc97826549" w:history="1">
        <w:r w:rsidRPr="00A14FBD">
          <w:rPr>
            <w:rStyle w:val="af0"/>
          </w:rPr>
          <w:t>3.</w:t>
        </w:r>
        <w:r>
          <w:rPr>
            <w:rFonts w:asciiTheme="minorHAnsi" w:eastAsiaTheme="minorEastAsia" w:hAnsiTheme="minorHAnsi" w:cstheme="minorBidi"/>
            <w:b w:val="0"/>
            <w:bCs w:val="0"/>
            <w:caps w:val="0"/>
            <w:sz w:val="22"/>
            <w:szCs w:val="22"/>
          </w:rPr>
          <w:tab/>
        </w:r>
        <w:r w:rsidRPr="00A14FBD">
          <w:rPr>
            <w:rStyle w:val="af0"/>
          </w:rPr>
          <w:t>Перечень, структура, описание порядка поступления и способа передачи информации в Компоненте БО ПУР ЭБ</w:t>
        </w:r>
        <w:r>
          <w:rPr>
            <w:webHidden/>
          </w:rPr>
          <w:tab/>
        </w:r>
        <w:r>
          <w:rPr>
            <w:webHidden/>
          </w:rPr>
          <w:fldChar w:fldCharType="begin"/>
        </w:r>
        <w:r>
          <w:rPr>
            <w:webHidden/>
          </w:rPr>
          <w:instrText xml:space="preserve"> PAGEREF _Toc97826549 \h </w:instrText>
        </w:r>
        <w:r>
          <w:rPr>
            <w:webHidden/>
          </w:rPr>
        </w:r>
        <w:r>
          <w:rPr>
            <w:webHidden/>
          </w:rPr>
          <w:fldChar w:fldCharType="separate"/>
        </w:r>
        <w:r>
          <w:rPr>
            <w:webHidden/>
          </w:rPr>
          <w:t>22</w:t>
        </w:r>
        <w:r>
          <w:rPr>
            <w:webHidden/>
          </w:rPr>
          <w:fldChar w:fldCharType="end"/>
        </w:r>
      </w:hyperlink>
    </w:p>
    <w:p w14:paraId="196C7437" w14:textId="77777777" w:rsidR="00EB4E07" w:rsidRDefault="00EB4E07">
      <w:pPr>
        <w:pStyle w:val="11"/>
        <w:rPr>
          <w:rFonts w:asciiTheme="minorHAnsi" w:eastAsiaTheme="minorEastAsia" w:hAnsiTheme="minorHAnsi" w:cstheme="minorBidi"/>
          <w:b w:val="0"/>
          <w:bCs w:val="0"/>
          <w:caps w:val="0"/>
          <w:sz w:val="22"/>
          <w:szCs w:val="22"/>
        </w:rPr>
      </w:pPr>
      <w:hyperlink w:anchor="_Toc97826550" w:history="1">
        <w:r w:rsidRPr="00A14FBD">
          <w:rPr>
            <w:rStyle w:val="af0"/>
          </w:rPr>
          <w:t>4.</w:t>
        </w:r>
        <w:r>
          <w:rPr>
            <w:rFonts w:asciiTheme="minorHAnsi" w:eastAsiaTheme="minorEastAsia" w:hAnsiTheme="minorHAnsi" w:cstheme="minorBidi"/>
            <w:b w:val="0"/>
            <w:bCs w:val="0"/>
            <w:caps w:val="0"/>
            <w:sz w:val="22"/>
            <w:szCs w:val="22"/>
          </w:rPr>
          <w:tab/>
        </w:r>
        <w:r w:rsidRPr="00A14FBD">
          <w:rPr>
            <w:rStyle w:val="af0"/>
          </w:rPr>
          <w:t>Описание функций и бизнес-процессов Компонента БО ПУР ЭБ</w:t>
        </w:r>
        <w:r>
          <w:rPr>
            <w:webHidden/>
          </w:rPr>
          <w:tab/>
        </w:r>
        <w:r>
          <w:rPr>
            <w:webHidden/>
          </w:rPr>
          <w:fldChar w:fldCharType="begin"/>
        </w:r>
        <w:r>
          <w:rPr>
            <w:webHidden/>
          </w:rPr>
          <w:instrText xml:space="preserve"> PAGEREF _Toc97826550 \h </w:instrText>
        </w:r>
        <w:r>
          <w:rPr>
            <w:webHidden/>
          </w:rPr>
        </w:r>
        <w:r>
          <w:rPr>
            <w:webHidden/>
          </w:rPr>
          <w:fldChar w:fldCharType="separate"/>
        </w:r>
        <w:r>
          <w:rPr>
            <w:webHidden/>
          </w:rPr>
          <w:t>23</w:t>
        </w:r>
        <w:r>
          <w:rPr>
            <w:webHidden/>
          </w:rPr>
          <w:fldChar w:fldCharType="end"/>
        </w:r>
      </w:hyperlink>
    </w:p>
    <w:p w14:paraId="70B31BE6" w14:textId="77777777" w:rsidR="00EB4E07" w:rsidRDefault="00EB4E07">
      <w:pPr>
        <w:pStyle w:val="26"/>
        <w:rPr>
          <w:rFonts w:asciiTheme="minorHAnsi" w:eastAsiaTheme="minorEastAsia" w:hAnsiTheme="minorHAnsi" w:cstheme="minorBidi"/>
          <w:bCs w:val="0"/>
          <w:sz w:val="22"/>
          <w:szCs w:val="22"/>
        </w:rPr>
      </w:pPr>
      <w:hyperlink w:anchor="_Toc97826551" w:history="1">
        <w:r w:rsidRPr="00A14FBD">
          <w:rPr>
            <w:rStyle w:val="af0"/>
          </w:rPr>
          <w:t>4.1.</w:t>
        </w:r>
        <w:r>
          <w:rPr>
            <w:rFonts w:asciiTheme="minorHAnsi" w:eastAsiaTheme="minorEastAsia" w:hAnsiTheme="minorHAnsi" w:cstheme="minorBidi"/>
            <w:bCs w:val="0"/>
            <w:sz w:val="22"/>
            <w:szCs w:val="22"/>
          </w:rPr>
          <w:tab/>
        </w:r>
        <w:r w:rsidRPr="00A14FBD">
          <w:rPr>
            <w:rStyle w:val="af0"/>
          </w:rPr>
          <w:t>Бизнес-процесс «Предоставление документа «Сведения о бюджетном обязательстве» на стороне Клиента»</w:t>
        </w:r>
        <w:r>
          <w:rPr>
            <w:webHidden/>
          </w:rPr>
          <w:tab/>
        </w:r>
        <w:r>
          <w:rPr>
            <w:webHidden/>
          </w:rPr>
          <w:fldChar w:fldCharType="begin"/>
        </w:r>
        <w:r>
          <w:rPr>
            <w:webHidden/>
          </w:rPr>
          <w:instrText xml:space="preserve"> PAGEREF _Toc97826551 \h </w:instrText>
        </w:r>
        <w:r>
          <w:rPr>
            <w:webHidden/>
          </w:rPr>
        </w:r>
        <w:r>
          <w:rPr>
            <w:webHidden/>
          </w:rPr>
          <w:fldChar w:fldCharType="separate"/>
        </w:r>
        <w:r>
          <w:rPr>
            <w:webHidden/>
          </w:rPr>
          <w:t>23</w:t>
        </w:r>
        <w:r>
          <w:rPr>
            <w:webHidden/>
          </w:rPr>
          <w:fldChar w:fldCharType="end"/>
        </w:r>
      </w:hyperlink>
    </w:p>
    <w:p w14:paraId="2242300E" w14:textId="77777777" w:rsidR="00EB4E07" w:rsidRDefault="00EB4E07">
      <w:pPr>
        <w:pStyle w:val="26"/>
        <w:rPr>
          <w:rFonts w:asciiTheme="minorHAnsi" w:eastAsiaTheme="minorEastAsia" w:hAnsiTheme="minorHAnsi" w:cstheme="minorBidi"/>
          <w:bCs w:val="0"/>
          <w:sz w:val="22"/>
          <w:szCs w:val="22"/>
        </w:rPr>
      </w:pPr>
      <w:hyperlink w:anchor="_Toc97826552" w:history="1">
        <w:r w:rsidRPr="00A14FBD">
          <w:rPr>
            <w:rStyle w:val="af0"/>
          </w:rPr>
          <w:t>4.2.</w:t>
        </w:r>
        <w:r>
          <w:rPr>
            <w:rFonts w:asciiTheme="minorHAnsi" w:eastAsiaTheme="minorEastAsia" w:hAnsiTheme="minorHAnsi" w:cstheme="minorBidi"/>
            <w:bCs w:val="0"/>
            <w:sz w:val="22"/>
            <w:szCs w:val="22"/>
          </w:rPr>
          <w:tab/>
        </w:r>
        <w:r w:rsidRPr="00A14FBD">
          <w:rPr>
            <w:rStyle w:val="af0"/>
          </w:rPr>
          <w:t>Бизнес-процесс «Формирование и передача Клиенту документа «Уведомление о превышении принятым бюджетным обязательством неиспользованных лимитов бюджетных обязательств»»</w:t>
        </w:r>
        <w:r>
          <w:rPr>
            <w:webHidden/>
          </w:rPr>
          <w:tab/>
        </w:r>
        <w:r>
          <w:rPr>
            <w:webHidden/>
          </w:rPr>
          <w:fldChar w:fldCharType="begin"/>
        </w:r>
        <w:r>
          <w:rPr>
            <w:webHidden/>
          </w:rPr>
          <w:instrText xml:space="preserve"> PAGEREF _Toc97826552 \h </w:instrText>
        </w:r>
        <w:r>
          <w:rPr>
            <w:webHidden/>
          </w:rPr>
        </w:r>
        <w:r>
          <w:rPr>
            <w:webHidden/>
          </w:rPr>
          <w:fldChar w:fldCharType="separate"/>
        </w:r>
        <w:r>
          <w:rPr>
            <w:webHidden/>
          </w:rPr>
          <w:t>27</w:t>
        </w:r>
        <w:r>
          <w:rPr>
            <w:webHidden/>
          </w:rPr>
          <w:fldChar w:fldCharType="end"/>
        </w:r>
      </w:hyperlink>
    </w:p>
    <w:p w14:paraId="603A5955" w14:textId="77777777" w:rsidR="00EB4E07" w:rsidRDefault="00EB4E07">
      <w:pPr>
        <w:pStyle w:val="26"/>
        <w:rPr>
          <w:rFonts w:asciiTheme="minorHAnsi" w:eastAsiaTheme="minorEastAsia" w:hAnsiTheme="minorHAnsi" w:cstheme="minorBidi"/>
          <w:bCs w:val="0"/>
          <w:sz w:val="22"/>
          <w:szCs w:val="22"/>
        </w:rPr>
      </w:pPr>
      <w:hyperlink w:anchor="_Toc97826553" w:history="1">
        <w:r w:rsidRPr="00A14FBD">
          <w:rPr>
            <w:rStyle w:val="af0"/>
          </w:rPr>
          <w:t>4.3.</w:t>
        </w:r>
        <w:r>
          <w:rPr>
            <w:rFonts w:asciiTheme="minorHAnsi" w:eastAsiaTheme="minorEastAsia" w:hAnsiTheme="minorHAnsi" w:cstheme="minorBidi"/>
            <w:bCs w:val="0"/>
            <w:sz w:val="22"/>
            <w:szCs w:val="22"/>
          </w:rPr>
          <w:tab/>
        </w:r>
        <w:r w:rsidRPr="00A14FBD">
          <w:rPr>
            <w:rStyle w:val="af0"/>
          </w:rPr>
          <w:t>Бизнес-процесс «Формирование и передача информации о постановке на учет БО»</w:t>
        </w:r>
        <w:r>
          <w:rPr>
            <w:webHidden/>
          </w:rPr>
          <w:tab/>
        </w:r>
        <w:r>
          <w:rPr>
            <w:webHidden/>
          </w:rPr>
          <w:fldChar w:fldCharType="begin"/>
        </w:r>
        <w:r>
          <w:rPr>
            <w:webHidden/>
          </w:rPr>
          <w:instrText xml:space="preserve"> PAGEREF _Toc97826553 \h </w:instrText>
        </w:r>
        <w:r>
          <w:rPr>
            <w:webHidden/>
          </w:rPr>
        </w:r>
        <w:r>
          <w:rPr>
            <w:webHidden/>
          </w:rPr>
          <w:fldChar w:fldCharType="separate"/>
        </w:r>
        <w:r>
          <w:rPr>
            <w:webHidden/>
          </w:rPr>
          <w:t>28</w:t>
        </w:r>
        <w:r>
          <w:rPr>
            <w:webHidden/>
          </w:rPr>
          <w:fldChar w:fldCharType="end"/>
        </w:r>
      </w:hyperlink>
    </w:p>
    <w:p w14:paraId="39820053" w14:textId="77777777" w:rsidR="00EB4E07" w:rsidRDefault="00EB4E07">
      <w:pPr>
        <w:pStyle w:val="26"/>
        <w:rPr>
          <w:rFonts w:asciiTheme="minorHAnsi" w:eastAsiaTheme="minorEastAsia" w:hAnsiTheme="minorHAnsi" w:cstheme="minorBidi"/>
          <w:bCs w:val="0"/>
          <w:sz w:val="22"/>
          <w:szCs w:val="22"/>
        </w:rPr>
      </w:pPr>
      <w:hyperlink w:anchor="_Toc97826554" w:history="1">
        <w:r w:rsidRPr="00A14FBD">
          <w:rPr>
            <w:rStyle w:val="af0"/>
          </w:rPr>
          <w:t>4.4.</w:t>
        </w:r>
        <w:r>
          <w:rPr>
            <w:rFonts w:asciiTheme="minorHAnsi" w:eastAsiaTheme="minorEastAsia" w:hAnsiTheme="minorHAnsi" w:cstheme="minorBidi"/>
            <w:bCs w:val="0"/>
            <w:sz w:val="22"/>
            <w:szCs w:val="22"/>
          </w:rPr>
          <w:tab/>
        </w:r>
        <w:r w:rsidRPr="00A14FBD">
          <w:rPr>
            <w:rStyle w:val="af0"/>
          </w:rPr>
          <w:t>Бизнес-процесс «Формирование и предоставление отчётности по БО в соответствии с Приказом Минфина России № 258н»</w:t>
        </w:r>
        <w:r>
          <w:rPr>
            <w:webHidden/>
          </w:rPr>
          <w:tab/>
        </w:r>
        <w:r>
          <w:rPr>
            <w:webHidden/>
          </w:rPr>
          <w:fldChar w:fldCharType="begin"/>
        </w:r>
        <w:r>
          <w:rPr>
            <w:webHidden/>
          </w:rPr>
          <w:instrText xml:space="preserve"> PAGEREF _Toc97826554 \h </w:instrText>
        </w:r>
        <w:r>
          <w:rPr>
            <w:webHidden/>
          </w:rPr>
        </w:r>
        <w:r>
          <w:rPr>
            <w:webHidden/>
          </w:rPr>
          <w:fldChar w:fldCharType="separate"/>
        </w:r>
        <w:r>
          <w:rPr>
            <w:webHidden/>
          </w:rPr>
          <w:t>28</w:t>
        </w:r>
        <w:r>
          <w:rPr>
            <w:webHidden/>
          </w:rPr>
          <w:fldChar w:fldCharType="end"/>
        </w:r>
      </w:hyperlink>
    </w:p>
    <w:p w14:paraId="4B533FF3" w14:textId="77777777" w:rsidR="00EB4E07" w:rsidRDefault="00EB4E07">
      <w:pPr>
        <w:pStyle w:val="26"/>
        <w:rPr>
          <w:rFonts w:asciiTheme="minorHAnsi" w:eastAsiaTheme="minorEastAsia" w:hAnsiTheme="minorHAnsi" w:cstheme="minorBidi"/>
          <w:bCs w:val="0"/>
          <w:sz w:val="22"/>
          <w:szCs w:val="22"/>
        </w:rPr>
      </w:pPr>
      <w:hyperlink w:anchor="_Toc97826555" w:history="1">
        <w:r w:rsidRPr="00A14FBD">
          <w:rPr>
            <w:rStyle w:val="af0"/>
          </w:rPr>
          <w:t>4.5.</w:t>
        </w:r>
        <w:r>
          <w:rPr>
            <w:rFonts w:asciiTheme="minorHAnsi" w:eastAsiaTheme="minorEastAsia" w:hAnsiTheme="minorHAnsi" w:cstheme="minorBidi"/>
            <w:bCs w:val="0"/>
            <w:sz w:val="22"/>
            <w:szCs w:val="22"/>
          </w:rPr>
          <w:tab/>
        </w:r>
        <w:r w:rsidRPr="00A14FBD">
          <w:rPr>
            <w:rStyle w:val="af0"/>
          </w:rPr>
          <w:t>Полномочия пользователей и коды ролей доступа</w:t>
        </w:r>
        <w:r>
          <w:rPr>
            <w:webHidden/>
          </w:rPr>
          <w:tab/>
        </w:r>
        <w:r>
          <w:rPr>
            <w:webHidden/>
          </w:rPr>
          <w:fldChar w:fldCharType="begin"/>
        </w:r>
        <w:r>
          <w:rPr>
            <w:webHidden/>
          </w:rPr>
          <w:instrText xml:space="preserve"> PAGEREF _Toc97826555 \h </w:instrText>
        </w:r>
        <w:r>
          <w:rPr>
            <w:webHidden/>
          </w:rPr>
        </w:r>
        <w:r>
          <w:rPr>
            <w:webHidden/>
          </w:rPr>
          <w:fldChar w:fldCharType="separate"/>
        </w:r>
        <w:r>
          <w:rPr>
            <w:webHidden/>
          </w:rPr>
          <w:t>28</w:t>
        </w:r>
        <w:r>
          <w:rPr>
            <w:webHidden/>
          </w:rPr>
          <w:fldChar w:fldCharType="end"/>
        </w:r>
      </w:hyperlink>
    </w:p>
    <w:p w14:paraId="53C93846" w14:textId="77777777" w:rsidR="00EB4E07" w:rsidRDefault="00EB4E07">
      <w:pPr>
        <w:pStyle w:val="11"/>
        <w:rPr>
          <w:rFonts w:asciiTheme="minorHAnsi" w:eastAsiaTheme="minorEastAsia" w:hAnsiTheme="minorHAnsi" w:cstheme="minorBidi"/>
          <w:b w:val="0"/>
          <w:bCs w:val="0"/>
          <w:caps w:val="0"/>
          <w:sz w:val="22"/>
          <w:szCs w:val="22"/>
        </w:rPr>
      </w:pPr>
      <w:hyperlink w:anchor="_Toc97826556" w:history="1">
        <w:r w:rsidRPr="00A14FBD">
          <w:rPr>
            <w:rStyle w:val="af0"/>
          </w:rPr>
          <w:t>5.</w:t>
        </w:r>
        <w:r>
          <w:rPr>
            <w:rFonts w:asciiTheme="minorHAnsi" w:eastAsiaTheme="minorEastAsia" w:hAnsiTheme="minorHAnsi" w:cstheme="minorBidi"/>
            <w:b w:val="0"/>
            <w:bCs w:val="0"/>
            <w:caps w:val="0"/>
            <w:sz w:val="22"/>
            <w:szCs w:val="22"/>
          </w:rPr>
          <w:tab/>
        </w:r>
        <w:r w:rsidRPr="00A14FBD">
          <w:rPr>
            <w:rStyle w:val="af0"/>
          </w:rPr>
          <w:t>Описание последовательности действий работника</w:t>
        </w:r>
        <w:r>
          <w:rPr>
            <w:webHidden/>
          </w:rPr>
          <w:tab/>
        </w:r>
        <w:r>
          <w:rPr>
            <w:webHidden/>
          </w:rPr>
          <w:fldChar w:fldCharType="begin"/>
        </w:r>
        <w:r>
          <w:rPr>
            <w:webHidden/>
          </w:rPr>
          <w:instrText xml:space="preserve"> PAGEREF _Toc97826556 \h </w:instrText>
        </w:r>
        <w:r>
          <w:rPr>
            <w:webHidden/>
          </w:rPr>
        </w:r>
        <w:r>
          <w:rPr>
            <w:webHidden/>
          </w:rPr>
          <w:fldChar w:fldCharType="separate"/>
        </w:r>
        <w:r>
          <w:rPr>
            <w:webHidden/>
          </w:rPr>
          <w:t>30</w:t>
        </w:r>
        <w:r>
          <w:rPr>
            <w:webHidden/>
          </w:rPr>
          <w:fldChar w:fldCharType="end"/>
        </w:r>
      </w:hyperlink>
    </w:p>
    <w:p w14:paraId="6980BDF4" w14:textId="77777777" w:rsidR="00EB4E07" w:rsidRDefault="00EB4E07">
      <w:pPr>
        <w:pStyle w:val="26"/>
        <w:rPr>
          <w:rFonts w:asciiTheme="minorHAnsi" w:eastAsiaTheme="minorEastAsia" w:hAnsiTheme="minorHAnsi" w:cstheme="minorBidi"/>
          <w:bCs w:val="0"/>
          <w:sz w:val="22"/>
          <w:szCs w:val="22"/>
        </w:rPr>
      </w:pPr>
      <w:hyperlink w:anchor="_Toc97826557" w:history="1">
        <w:r w:rsidRPr="00A14FBD">
          <w:rPr>
            <w:rStyle w:val="af0"/>
          </w:rPr>
          <w:t>5.1.</w:t>
        </w:r>
        <w:r>
          <w:rPr>
            <w:rFonts w:asciiTheme="minorHAnsi" w:eastAsiaTheme="minorEastAsia" w:hAnsiTheme="minorHAnsi" w:cstheme="minorBidi"/>
            <w:bCs w:val="0"/>
            <w:sz w:val="22"/>
            <w:szCs w:val="22"/>
          </w:rPr>
          <w:tab/>
        </w:r>
        <w:r w:rsidRPr="00A14FBD">
          <w:rPr>
            <w:rStyle w:val="af0"/>
          </w:rPr>
          <w:t>Запуск системы</w:t>
        </w:r>
        <w:r>
          <w:rPr>
            <w:webHidden/>
          </w:rPr>
          <w:tab/>
        </w:r>
        <w:r>
          <w:rPr>
            <w:webHidden/>
          </w:rPr>
          <w:fldChar w:fldCharType="begin"/>
        </w:r>
        <w:r>
          <w:rPr>
            <w:webHidden/>
          </w:rPr>
          <w:instrText xml:space="preserve"> PAGEREF _Toc97826557 \h </w:instrText>
        </w:r>
        <w:r>
          <w:rPr>
            <w:webHidden/>
          </w:rPr>
        </w:r>
        <w:r>
          <w:rPr>
            <w:webHidden/>
          </w:rPr>
          <w:fldChar w:fldCharType="separate"/>
        </w:r>
        <w:r>
          <w:rPr>
            <w:webHidden/>
          </w:rPr>
          <w:t>30</w:t>
        </w:r>
        <w:r>
          <w:rPr>
            <w:webHidden/>
          </w:rPr>
          <w:fldChar w:fldCharType="end"/>
        </w:r>
      </w:hyperlink>
    </w:p>
    <w:p w14:paraId="0B042265" w14:textId="77777777" w:rsidR="00EB4E07" w:rsidRDefault="00EB4E07">
      <w:pPr>
        <w:pStyle w:val="34"/>
        <w:rPr>
          <w:rFonts w:asciiTheme="minorHAnsi" w:eastAsiaTheme="minorEastAsia" w:hAnsiTheme="minorHAnsi" w:cstheme="minorBidi"/>
          <w:bCs w:val="0"/>
          <w:iCs w:val="0"/>
          <w:sz w:val="22"/>
          <w:szCs w:val="22"/>
        </w:rPr>
      </w:pPr>
      <w:hyperlink w:anchor="_Toc97826558" w:history="1">
        <w:r w:rsidRPr="00A14FBD">
          <w:rPr>
            <w:rStyle w:val="af0"/>
          </w:rPr>
          <w:t>5.1.1.</w:t>
        </w:r>
        <w:r>
          <w:rPr>
            <w:rFonts w:asciiTheme="minorHAnsi" w:eastAsiaTheme="minorEastAsia" w:hAnsiTheme="minorHAnsi" w:cstheme="minorBidi"/>
            <w:bCs w:val="0"/>
            <w:iCs w:val="0"/>
            <w:sz w:val="22"/>
            <w:szCs w:val="22"/>
          </w:rPr>
          <w:tab/>
        </w:r>
        <w:r w:rsidRPr="00A14FBD">
          <w:rPr>
            <w:rStyle w:val="af0"/>
          </w:rPr>
          <w:t>Авторизация в Личном кабинете веб-портала, предоставляющего доступ пользователям к функциям ППО</w:t>
        </w:r>
        <w:r>
          <w:rPr>
            <w:webHidden/>
          </w:rPr>
          <w:tab/>
        </w:r>
        <w:r>
          <w:rPr>
            <w:webHidden/>
          </w:rPr>
          <w:fldChar w:fldCharType="begin"/>
        </w:r>
        <w:r>
          <w:rPr>
            <w:webHidden/>
          </w:rPr>
          <w:instrText xml:space="preserve"> PAGEREF _Toc97826558 \h </w:instrText>
        </w:r>
        <w:r>
          <w:rPr>
            <w:webHidden/>
          </w:rPr>
        </w:r>
        <w:r>
          <w:rPr>
            <w:webHidden/>
          </w:rPr>
          <w:fldChar w:fldCharType="separate"/>
        </w:r>
        <w:r>
          <w:rPr>
            <w:webHidden/>
          </w:rPr>
          <w:t>30</w:t>
        </w:r>
        <w:r>
          <w:rPr>
            <w:webHidden/>
          </w:rPr>
          <w:fldChar w:fldCharType="end"/>
        </w:r>
      </w:hyperlink>
    </w:p>
    <w:p w14:paraId="38A82D9F" w14:textId="77777777" w:rsidR="00EB4E07" w:rsidRDefault="00EB4E07">
      <w:pPr>
        <w:pStyle w:val="26"/>
        <w:rPr>
          <w:rFonts w:asciiTheme="minorHAnsi" w:eastAsiaTheme="minorEastAsia" w:hAnsiTheme="minorHAnsi" w:cstheme="minorBidi"/>
          <w:bCs w:val="0"/>
          <w:sz w:val="22"/>
          <w:szCs w:val="22"/>
        </w:rPr>
      </w:pPr>
      <w:hyperlink w:anchor="_Toc97826559" w:history="1">
        <w:r w:rsidRPr="00A14FBD">
          <w:rPr>
            <w:rStyle w:val="af0"/>
          </w:rPr>
          <w:t>5.2.</w:t>
        </w:r>
        <w:r>
          <w:rPr>
            <w:rFonts w:asciiTheme="minorHAnsi" w:eastAsiaTheme="minorEastAsia" w:hAnsiTheme="minorHAnsi" w:cstheme="minorBidi"/>
            <w:bCs w:val="0"/>
            <w:sz w:val="22"/>
            <w:szCs w:val="22"/>
          </w:rPr>
          <w:tab/>
        </w:r>
        <w:r w:rsidRPr="00A14FBD">
          <w:rPr>
            <w:rStyle w:val="af0"/>
          </w:rPr>
          <w:t>Дополнительные настройки Подсистемы</w:t>
        </w:r>
        <w:r>
          <w:rPr>
            <w:webHidden/>
          </w:rPr>
          <w:tab/>
        </w:r>
        <w:r>
          <w:rPr>
            <w:webHidden/>
          </w:rPr>
          <w:fldChar w:fldCharType="begin"/>
        </w:r>
        <w:r>
          <w:rPr>
            <w:webHidden/>
          </w:rPr>
          <w:instrText xml:space="preserve"> PAGEREF _Toc97826559 \h </w:instrText>
        </w:r>
        <w:r>
          <w:rPr>
            <w:webHidden/>
          </w:rPr>
        </w:r>
        <w:r>
          <w:rPr>
            <w:webHidden/>
          </w:rPr>
          <w:fldChar w:fldCharType="separate"/>
        </w:r>
        <w:r>
          <w:rPr>
            <w:webHidden/>
          </w:rPr>
          <w:t>31</w:t>
        </w:r>
        <w:r>
          <w:rPr>
            <w:webHidden/>
          </w:rPr>
          <w:fldChar w:fldCharType="end"/>
        </w:r>
      </w:hyperlink>
    </w:p>
    <w:p w14:paraId="26EAF7B1" w14:textId="77777777" w:rsidR="00EB4E07" w:rsidRDefault="00EB4E07">
      <w:pPr>
        <w:pStyle w:val="26"/>
        <w:rPr>
          <w:rFonts w:asciiTheme="minorHAnsi" w:eastAsiaTheme="minorEastAsia" w:hAnsiTheme="minorHAnsi" w:cstheme="minorBidi"/>
          <w:bCs w:val="0"/>
          <w:sz w:val="22"/>
          <w:szCs w:val="22"/>
        </w:rPr>
      </w:pPr>
      <w:hyperlink w:anchor="_Toc97826560" w:history="1">
        <w:r w:rsidRPr="00A14FBD">
          <w:rPr>
            <w:rStyle w:val="af0"/>
          </w:rPr>
          <w:t>5.3.</w:t>
        </w:r>
        <w:r>
          <w:rPr>
            <w:rFonts w:asciiTheme="minorHAnsi" w:eastAsiaTheme="minorEastAsia" w:hAnsiTheme="minorHAnsi" w:cstheme="minorBidi"/>
            <w:bCs w:val="0"/>
            <w:sz w:val="22"/>
            <w:szCs w:val="22"/>
          </w:rPr>
          <w:tab/>
        </w:r>
        <w:r w:rsidRPr="00A14FBD">
          <w:rPr>
            <w:rStyle w:val="af0"/>
          </w:rPr>
          <w:t>Описание интерфейса, управляющих элементов и сообщений компонента БО ПУР ЭБ</w:t>
        </w:r>
        <w:r>
          <w:rPr>
            <w:webHidden/>
          </w:rPr>
          <w:tab/>
        </w:r>
        <w:r>
          <w:rPr>
            <w:webHidden/>
          </w:rPr>
          <w:fldChar w:fldCharType="begin"/>
        </w:r>
        <w:r>
          <w:rPr>
            <w:webHidden/>
          </w:rPr>
          <w:instrText xml:space="preserve"> PAGEREF _Toc97826560 \h </w:instrText>
        </w:r>
        <w:r>
          <w:rPr>
            <w:webHidden/>
          </w:rPr>
        </w:r>
        <w:r>
          <w:rPr>
            <w:webHidden/>
          </w:rPr>
          <w:fldChar w:fldCharType="separate"/>
        </w:r>
        <w:r>
          <w:rPr>
            <w:webHidden/>
          </w:rPr>
          <w:t>31</w:t>
        </w:r>
        <w:r>
          <w:rPr>
            <w:webHidden/>
          </w:rPr>
          <w:fldChar w:fldCharType="end"/>
        </w:r>
      </w:hyperlink>
    </w:p>
    <w:p w14:paraId="1F2D0D5B" w14:textId="77777777" w:rsidR="00EB4E07" w:rsidRDefault="00EB4E07">
      <w:pPr>
        <w:pStyle w:val="34"/>
        <w:rPr>
          <w:rFonts w:asciiTheme="minorHAnsi" w:eastAsiaTheme="minorEastAsia" w:hAnsiTheme="minorHAnsi" w:cstheme="minorBidi"/>
          <w:bCs w:val="0"/>
          <w:iCs w:val="0"/>
          <w:sz w:val="22"/>
          <w:szCs w:val="22"/>
        </w:rPr>
      </w:pPr>
      <w:hyperlink w:anchor="_Toc97826561" w:history="1">
        <w:r w:rsidRPr="00A14FBD">
          <w:rPr>
            <w:rStyle w:val="af0"/>
          </w:rPr>
          <w:t>5.3.1.</w:t>
        </w:r>
        <w:r>
          <w:rPr>
            <w:rFonts w:asciiTheme="minorHAnsi" w:eastAsiaTheme="minorEastAsia" w:hAnsiTheme="minorHAnsi" w:cstheme="minorBidi"/>
            <w:bCs w:val="0"/>
            <w:iCs w:val="0"/>
            <w:sz w:val="22"/>
            <w:szCs w:val="22"/>
          </w:rPr>
          <w:tab/>
        </w:r>
        <w:r w:rsidRPr="00A14FBD">
          <w:rPr>
            <w:rStyle w:val="af0"/>
          </w:rPr>
          <w:t>Навигация</w:t>
        </w:r>
        <w:r>
          <w:rPr>
            <w:webHidden/>
          </w:rPr>
          <w:tab/>
        </w:r>
        <w:r>
          <w:rPr>
            <w:webHidden/>
          </w:rPr>
          <w:fldChar w:fldCharType="begin"/>
        </w:r>
        <w:r>
          <w:rPr>
            <w:webHidden/>
          </w:rPr>
          <w:instrText xml:space="preserve"> PAGEREF _Toc97826561 \h </w:instrText>
        </w:r>
        <w:r>
          <w:rPr>
            <w:webHidden/>
          </w:rPr>
        </w:r>
        <w:r>
          <w:rPr>
            <w:webHidden/>
          </w:rPr>
          <w:fldChar w:fldCharType="separate"/>
        </w:r>
        <w:r>
          <w:rPr>
            <w:webHidden/>
          </w:rPr>
          <w:t>32</w:t>
        </w:r>
        <w:r>
          <w:rPr>
            <w:webHidden/>
          </w:rPr>
          <w:fldChar w:fldCharType="end"/>
        </w:r>
      </w:hyperlink>
    </w:p>
    <w:p w14:paraId="1E661D8C" w14:textId="77777777" w:rsidR="00EB4E07" w:rsidRDefault="00EB4E07">
      <w:pPr>
        <w:pStyle w:val="34"/>
        <w:rPr>
          <w:rFonts w:asciiTheme="minorHAnsi" w:eastAsiaTheme="minorEastAsia" w:hAnsiTheme="minorHAnsi" w:cstheme="minorBidi"/>
          <w:bCs w:val="0"/>
          <w:iCs w:val="0"/>
          <w:sz w:val="22"/>
          <w:szCs w:val="22"/>
        </w:rPr>
      </w:pPr>
      <w:hyperlink w:anchor="_Toc97826562" w:history="1">
        <w:r w:rsidRPr="00A14FBD">
          <w:rPr>
            <w:rStyle w:val="af0"/>
          </w:rPr>
          <w:t>5.3.2.</w:t>
        </w:r>
        <w:r>
          <w:rPr>
            <w:rFonts w:asciiTheme="minorHAnsi" w:eastAsiaTheme="minorEastAsia" w:hAnsiTheme="minorHAnsi" w:cstheme="minorBidi"/>
            <w:bCs w:val="0"/>
            <w:iCs w:val="0"/>
            <w:sz w:val="22"/>
            <w:szCs w:val="22"/>
          </w:rPr>
          <w:tab/>
        </w:r>
        <w:r w:rsidRPr="00A14FBD">
          <w:rPr>
            <w:rStyle w:val="af0"/>
          </w:rPr>
          <w:t>Списковая форма</w:t>
        </w:r>
        <w:r>
          <w:rPr>
            <w:webHidden/>
          </w:rPr>
          <w:tab/>
        </w:r>
        <w:r>
          <w:rPr>
            <w:webHidden/>
          </w:rPr>
          <w:fldChar w:fldCharType="begin"/>
        </w:r>
        <w:r>
          <w:rPr>
            <w:webHidden/>
          </w:rPr>
          <w:instrText xml:space="preserve"> PAGEREF _Toc97826562 \h </w:instrText>
        </w:r>
        <w:r>
          <w:rPr>
            <w:webHidden/>
          </w:rPr>
        </w:r>
        <w:r>
          <w:rPr>
            <w:webHidden/>
          </w:rPr>
          <w:fldChar w:fldCharType="separate"/>
        </w:r>
        <w:r>
          <w:rPr>
            <w:webHidden/>
          </w:rPr>
          <w:t>33</w:t>
        </w:r>
        <w:r>
          <w:rPr>
            <w:webHidden/>
          </w:rPr>
          <w:fldChar w:fldCharType="end"/>
        </w:r>
      </w:hyperlink>
    </w:p>
    <w:p w14:paraId="4E885442" w14:textId="77777777" w:rsidR="00EB4E07" w:rsidRDefault="00EB4E07">
      <w:pPr>
        <w:pStyle w:val="34"/>
        <w:rPr>
          <w:rFonts w:asciiTheme="minorHAnsi" w:eastAsiaTheme="minorEastAsia" w:hAnsiTheme="minorHAnsi" w:cstheme="minorBidi"/>
          <w:bCs w:val="0"/>
          <w:iCs w:val="0"/>
          <w:sz w:val="22"/>
          <w:szCs w:val="22"/>
        </w:rPr>
      </w:pPr>
      <w:hyperlink w:anchor="_Toc97826563" w:history="1">
        <w:r w:rsidRPr="00A14FBD">
          <w:rPr>
            <w:rStyle w:val="af0"/>
          </w:rPr>
          <w:t>5.3.3.</w:t>
        </w:r>
        <w:r>
          <w:rPr>
            <w:rFonts w:asciiTheme="minorHAnsi" w:eastAsiaTheme="minorEastAsia" w:hAnsiTheme="minorHAnsi" w:cstheme="minorBidi"/>
            <w:bCs w:val="0"/>
            <w:iCs w:val="0"/>
            <w:sz w:val="22"/>
            <w:szCs w:val="22"/>
          </w:rPr>
          <w:tab/>
        </w:r>
        <w:r w:rsidRPr="00A14FBD">
          <w:rPr>
            <w:rStyle w:val="af0"/>
          </w:rPr>
          <w:t>Фильтр-папки</w:t>
        </w:r>
        <w:r>
          <w:rPr>
            <w:webHidden/>
          </w:rPr>
          <w:tab/>
        </w:r>
        <w:r>
          <w:rPr>
            <w:webHidden/>
          </w:rPr>
          <w:fldChar w:fldCharType="begin"/>
        </w:r>
        <w:r>
          <w:rPr>
            <w:webHidden/>
          </w:rPr>
          <w:instrText xml:space="preserve"> PAGEREF _Toc97826563 \h </w:instrText>
        </w:r>
        <w:r>
          <w:rPr>
            <w:webHidden/>
          </w:rPr>
        </w:r>
        <w:r>
          <w:rPr>
            <w:webHidden/>
          </w:rPr>
          <w:fldChar w:fldCharType="separate"/>
        </w:r>
        <w:r>
          <w:rPr>
            <w:webHidden/>
          </w:rPr>
          <w:t>34</w:t>
        </w:r>
        <w:r>
          <w:rPr>
            <w:webHidden/>
          </w:rPr>
          <w:fldChar w:fldCharType="end"/>
        </w:r>
      </w:hyperlink>
    </w:p>
    <w:p w14:paraId="5F153DFE" w14:textId="77777777" w:rsidR="00EB4E07" w:rsidRDefault="00EB4E07">
      <w:pPr>
        <w:pStyle w:val="34"/>
        <w:rPr>
          <w:rFonts w:asciiTheme="minorHAnsi" w:eastAsiaTheme="minorEastAsia" w:hAnsiTheme="minorHAnsi" w:cstheme="minorBidi"/>
          <w:bCs w:val="0"/>
          <w:iCs w:val="0"/>
          <w:sz w:val="22"/>
          <w:szCs w:val="22"/>
        </w:rPr>
      </w:pPr>
      <w:hyperlink w:anchor="_Toc97826564" w:history="1">
        <w:r w:rsidRPr="00A14FBD">
          <w:rPr>
            <w:rStyle w:val="af0"/>
          </w:rPr>
          <w:t>5.3.4.</w:t>
        </w:r>
        <w:r>
          <w:rPr>
            <w:rFonts w:asciiTheme="minorHAnsi" w:eastAsiaTheme="minorEastAsia" w:hAnsiTheme="minorHAnsi" w:cstheme="minorBidi"/>
            <w:bCs w:val="0"/>
            <w:iCs w:val="0"/>
            <w:sz w:val="22"/>
            <w:szCs w:val="22"/>
          </w:rPr>
          <w:tab/>
        </w:r>
        <w:r w:rsidRPr="00A14FBD">
          <w:rPr>
            <w:rStyle w:val="af0"/>
          </w:rPr>
          <w:t>Панель инструментов</w:t>
        </w:r>
        <w:r>
          <w:rPr>
            <w:webHidden/>
          </w:rPr>
          <w:tab/>
        </w:r>
        <w:r>
          <w:rPr>
            <w:webHidden/>
          </w:rPr>
          <w:fldChar w:fldCharType="begin"/>
        </w:r>
        <w:r>
          <w:rPr>
            <w:webHidden/>
          </w:rPr>
          <w:instrText xml:space="preserve"> PAGEREF _Toc97826564 \h </w:instrText>
        </w:r>
        <w:r>
          <w:rPr>
            <w:webHidden/>
          </w:rPr>
        </w:r>
        <w:r>
          <w:rPr>
            <w:webHidden/>
          </w:rPr>
          <w:fldChar w:fldCharType="separate"/>
        </w:r>
        <w:r>
          <w:rPr>
            <w:webHidden/>
          </w:rPr>
          <w:t>35</w:t>
        </w:r>
        <w:r>
          <w:rPr>
            <w:webHidden/>
          </w:rPr>
          <w:fldChar w:fldCharType="end"/>
        </w:r>
      </w:hyperlink>
    </w:p>
    <w:p w14:paraId="4CF82731" w14:textId="77777777" w:rsidR="00EB4E07" w:rsidRDefault="00EB4E07">
      <w:pPr>
        <w:pStyle w:val="26"/>
        <w:rPr>
          <w:rFonts w:asciiTheme="minorHAnsi" w:eastAsiaTheme="minorEastAsia" w:hAnsiTheme="minorHAnsi" w:cstheme="minorBidi"/>
          <w:bCs w:val="0"/>
          <w:sz w:val="22"/>
          <w:szCs w:val="22"/>
        </w:rPr>
      </w:pPr>
      <w:hyperlink w:anchor="_Toc97826565" w:history="1">
        <w:r w:rsidRPr="00A14FBD">
          <w:rPr>
            <w:rStyle w:val="af0"/>
          </w:rPr>
          <w:t>5.4.</w:t>
        </w:r>
        <w:r>
          <w:rPr>
            <w:rFonts w:asciiTheme="minorHAnsi" w:eastAsiaTheme="minorEastAsia" w:hAnsiTheme="minorHAnsi" w:cstheme="minorBidi"/>
            <w:bCs w:val="0"/>
            <w:sz w:val="22"/>
            <w:szCs w:val="22"/>
          </w:rPr>
          <w:tab/>
        </w:r>
        <w:r w:rsidRPr="00A14FBD">
          <w:rPr>
            <w:rStyle w:val="af0"/>
          </w:rPr>
          <w:t>Формирование и ведение справочников</w:t>
        </w:r>
        <w:r>
          <w:rPr>
            <w:webHidden/>
          </w:rPr>
          <w:tab/>
        </w:r>
        <w:r>
          <w:rPr>
            <w:webHidden/>
          </w:rPr>
          <w:fldChar w:fldCharType="begin"/>
        </w:r>
        <w:r>
          <w:rPr>
            <w:webHidden/>
          </w:rPr>
          <w:instrText xml:space="preserve"> PAGEREF _Toc97826565 \h </w:instrText>
        </w:r>
        <w:r>
          <w:rPr>
            <w:webHidden/>
          </w:rPr>
        </w:r>
        <w:r>
          <w:rPr>
            <w:webHidden/>
          </w:rPr>
          <w:fldChar w:fldCharType="separate"/>
        </w:r>
        <w:r>
          <w:rPr>
            <w:webHidden/>
          </w:rPr>
          <w:t>37</w:t>
        </w:r>
        <w:r>
          <w:rPr>
            <w:webHidden/>
          </w:rPr>
          <w:fldChar w:fldCharType="end"/>
        </w:r>
      </w:hyperlink>
    </w:p>
    <w:p w14:paraId="67046E8C" w14:textId="77777777" w:rsidR="00EB4E07" w:rsidRDefault="00EB4E07">
      <w:pPr>
        <w:pStyle w:val="34"/>
        <w:rPr>
          <w:rFonts w:asciiTheme="minorHAnsi" w:eastAsiaTheme="minorEastAsia" w:hAnsiTheme="minorHAnsi" w:cstheme="minorBidi"/>
          <w:bCs w:val="0"/>
          <w:iCs w:val="0"/>
          <w:sz w:val="22"/>
          <w:szCs w:val="22"/>
        </w:rPr>
      </w:pPr>
      <w:hyperlink w:anchor="_Toc97826566" w:history="1">
        <w:r w:rsidRPr="00A14FBD">
          <w:rPr>
            <w:rStyle w:val="af0"/>
          </w:rPr>
          <w:t>5.4.1.</w:t>
        </w:r>
        <w:r>
          <w:rPr>
            <w:rFonts w:asciiTheme="minorHAnsi" w:eastAsiaTheme="minorEastAsia" w:hAnsiTheme="minorHAnsi" w:cstheme="minorBidi"/>
            <w:bCs w:val="0"/>
            <w:iCs w:val="0"/>
            <w:sz w:val="22"/>
            <w:szCs w:val="22"/>
          </w:rPr>
          <w:tab/>
        </w:r>
        <w:r w:rsidRPr="00A14FBD">
          <w:rPr>
            <w:rStyle w:val="af0"/>
          </w:rPr>
          <w:t>Заполнение справочника «Шаблон листа согласования»</w:t>
        </w:r>
        <w:r>
          <w:rPr>
            <w:webHidden/>
          </w:rPr>
          <w:tab/>
        </w:r>
        <w:r>
          <w:rPr>
            <w:webHidden/>
          </w:rPr>
          <w:fldChar w:fldCharType="begin"/>
        </w:r>
        <w:r>
          <w:rPr>
            <w:webHidden/>
          </w:rPr>
          <w:instrText xml:space="preserve"> PAGEREF _Toc97826566 \h </w:instrText>
        </w:r>
        <w:r>
          <w:rPr>
            <w:webHidden/>
          </w:rPr>
        </w:r>
        <w:r>
          <w:rPr>
            <w:webHidden/>
          </w:rPr>
          <w:fldChar w:fldCharType="separate"/>
        </w:r>
        <w:r>
          <w:rPr>
            <w:webHidden/>
          </w:rPr>
          <w:t>37</w:t>
        </w:r>
        <w:r>
          <w:rPr>
            <w:webHidden/>
          </w:rPr>
          <w:fldChar w:fldCharType="end"/>
        </w:r>
      </w:hyperlink>
    </w:p>
    <w:p w14:paraId="3011D258" w14:textId="77777777" w:rsidR="00EB4E07" w:rsidRDefault="00EB4E07">
      <w:pPr>
        <w:pStyle w:val="34"/>
        <w:rPr>
          <w:rFonts w:asciiTheme="minorHAnsi" w:eastAsiaTheme="minorEastAsia" w:hAnsiTheme="minorHAnsi" w:cstheme="minorBidi"/>
          <w:bCs w:val="0"/>
          <w:iCs w:val="0"/>
          <w:sz w:val="22"/>
          <w:szCs w:val="22"/>
        </w:rPr>
      </w:pPr>
      <w:hyperlink w:anchor="_Toc97826567" w:history="1">
        <w:r w:rsidRPr="00A14FBD">
          <w:rPr>
            <w:rStyle w:val="af0"/>
          </w:rPr>
          <w:t>5.4.2.</w:t>
        </w:r>
        <w:r>
          <w:rPr>
            <w:rFonts w:asciiTheme="minorHAnsi" w:eastAsiaTheme="minorEastAsia" w:hAnsiTheme="minorHAnsi" w:cstheme="minorBidi"/>
            <w:bCs w:val="0"/>
            <w:iCs w:val="0"/>
            <w:sz w:val="22"/>
            <w:szCs w:val="22"/>
          </w:rPr>
          <w:tab/>
        </w:r>
        <w:r w:rsidRPr="00A14FBD">
          <w:rPr>
            <w:rStyle w:val="af0"/>
          </w:rPr>
          <w:t>Общие справочники</w:t>
        </w:r>
        <w:r>
          <w:rPr>
            <w:webHidden/>
          </w:rPr>
          <w:tab/>
        </w:r>
        <w:r>
          <w:rPr>
            <w:webHidden/>
          </w:rPr>
          <w:fldChar w:fldCharType="begin"/>
        </w:r>
        <w:r>
          <w:rPr>
            <w:webHidden/>
          </w:rPr>
          <w:instrText xml:space="preserve"> PAGEREF _Toc97826567 \h </w:instrText>
        </w:r>
        <w:r>
          <w:rPr>
            <w:webHidden/>
          </w:rPr>
        </w:r>
        <w:r>
          <w:rPr>
            <w:webHidden/>
          </w:rPr>
          <w:fldChar w:fldCharType="separate"/>
        </w:r>
        <w:r>
          <w:rPr>
            <w:webHidden/>
          </w:rPr>
          <w:t>42</w:t>
        </w:r>
        <w:r>
          <w:rPr>
            <w:webHidden/>
          </w:rPr>
          <w:fldChar w:fldCharType="end"/>
        </w:r>
      </w:hyperlink>
    </w:p>
    <w:p w14:paraId="36BF3982" w14:textId="77777777" w:rsidR="00EB4E07" w:rsidRDefault="00EB4E07">
      <w:pPr>
        <w:pStyle w:val="26"/>
        <w:rPr>
          <w:rFonts w:asciiTheme="minorHAnsi" w:eastAsiaTheme="minorEastAsia" w:hAnsiTheme="minorHAnsi" w:cstheme="minorBidi"/>
          <w:bCs w:val="0"/>
          <w:sz w:val="22"/>
          <w:szCs w:val="22"/>
        </w:rPr>
      </w:pPr>
      <w:hyperlink w:anchor="_Toc97826568" w:history="1">
        <w:r w:rsidRPr="00A14FBD">
          <w:rPr>
            <w:rStyle w:val="af0"/>
          </w:rPr>
          <w:t>5.5.</w:t>
        </w:r>
        <w:r>
          <w:rPr>
            <w:rFonts w:asciiTheme="minorHAnsi" w:eastAsiaTheme="minorEastAsia" w:hAnsiTheme="minorHAnsi" w:cstheme="minorBidi"/>
            <w:bCs w:val="0"/>
            <w:sz w:val="22"/>
            <w:szCs w:val="22"/>
          </w:rPr>
          <w:tab/>
        </w:r>
        <w:r w:rsidRPr="00A14FBD">
          <w:rPr>
            <w:rStyle w:val="af0"/>
          </w:rPr>
          <w:t>Предоставление формуляра «Сведения о БО»</w:t>
        </w:r>
        <w:r>
          <w:rPr>
            <w:webHidden/>
          </w:rPr>
          <w:tab/>
        </w:r>
        <w:r>
          <w:rPr>
            <w:webHidden/>
          </w:rPr>
          <w:fldChar w:fldCharType="begin"/>
        </w:r>
        <w:r>
          <w:rPr>
            <w:webHidden/>
          </w:rPr>
          <w:instrText xml:space="preserve"> PAGEREF _Toc97826568 \h </w:instrText>
        </w:r>
        <w:r>
          <w:rPr>
            <w:webHidden/>
          </w:rPr>
        </w:r>
        <w:r>
          <w:rPr>
            <w:webHidden/>
          </w:rPr>
          <w:fldChar w:fldCharType="separate"/>
        </w:r>
        <w:r>
          <w:rPr>
            <w:webHidden/>
          </w:rPr>
          <w:t>110</w:t>
        </w:r>
        <w:r>
          <w:rPr>
            <w:webHidden/>
          </w:rPr>
          <w:fldChar w:fldCharType="end"/>
        </w:r>
      </w:hyperlink>
    </w:p>
    <w:p w14:paraId="610E0B43" w14:textId="77777777" w:rsidR="00EB4E07" w:rsidRDefault="00EB4E07">
      <w:pPr>
        <w:pStyle w:val="34"/>
        <w:rPr>
          <w:rFonts w:asciiTheme="minorHAnsi" w:eastAsiaTheme="minorEastAsia" w:hAnsiTheme="minorHAnsi" w:cstheme="minorBidi"/>
          <w:bCs w:val="0"/>
          <w:iCs w:val="0"/>
          <w:sz w:val="22"/>
          <w:szCs w:val="22"/>
        </w:rPr>
      </w:pPr>
      <w:hyperlink w:anchor="_Toc97826569" w:history="1">
        <w:r w:rsidRPr="00A14FBD">
          <w:rPr>
            <w:rStyle w:val="af0"/>
          </w:rPr>
          <w:t>5.5.1.</w:t>
        </w:r>
        <w:r>
          <w:rPr>
            <w:rFonts w:asciiTheme="minorHAnsi" w:eastAsiaTheme="minorEastAsia" w:hAnsiTheme="minorHAnsi" w:cstheme="minorBidi"/>
            <w:bCs w:val="0"/>
            <w:iCs w:val="0"/>
            <w:sz w:val="22"/>
            <w:szCs w:val="22"/>
          </w:rPr>
          <w:tab/>
        </w:r>
        <w:r w:rsidRPr="00A14FBD">
          <w:rPr>
            <w:rStyle w:val="af0"/>
          </w:rPr>
          <w:t>Создание пользователями клиента в Компоненте БО ПУР ЭБ экземпляра формуляра «Сведения о БО» с типом «Первичный» и его направление на согласование, утверждение</w:t>
        </w:r>
        <w:r>
          <w:rPr>
            <w:webHidden/>
          </w:rPr>
          <w:tab/>
        </w:r>
        <w:r>
          <w:rPr>
            <w:webHidden/>
          </w:rPr>
          <w:fldChar w:fldCharType="begin"/>
        </w:r>
        <w:r>
          <w:rPr>
            <w:webHidden/>
          </w:rPr>
          <w:instrText xml:space="preserve"> PAGEREF _Toc97826569 \h </w:instrText>
        </w:r>
        <w:r>
          <w:rPr>
            <w:webHidden/>
          </w:rPr>
        </w:r>
        <w:r>
          <w:rPr>
            <w:webHidden/>
          </w:rPr>
          <w:fldChar w:fldCharType="separate"/>
        </w:r>
        <w:r>
          <w:rPr>
            <w:webHidden/>
          </w:rPr>
          <w:t>110</w:t>
        </w:r>
        <w:r>
          <w:rPr>
            <w:webHidden/>
          </w:rPr>
          <w:fldChar w:fldCharType="end"/>
        </w:r>
      </w:hyperlink>
    </w:p>
    <w:p w14:paraId="72D2FDC7" w14:textId="77777777" w:rsidR="00EB4E07" w:rsidRDefault="00EB4E07">
      <w:pPr>
        <w:pStyle w:val="34"/>
        <w:rPr>
          <w:rFonts w:asciiTheme="minorHAnsi" w:eastAsiaTheme="minorEastAsia" w:hAnsiTheme="minorHAnsi" w:cstheme="minorBidi"/>
          <w:bCs w:val="0"/>
          <w:iCs w:val="0"/>
          <w:sz w:val="22"/>
          <w:szCs w:val="22"/>
        </w:rPr>
      </w:pPr>
      <w:hyperlink w:anchor="_Toc97826570" w:history="1">
        <w:r w:rsidRPr="00A14FBD">
          <w:rPr>
            <w:rStyle w:val="af0"/>
          </w:rPr>
          <w:t>5.5.2.</w:t>
        </w:r>
        <w:r>
          <w:rPr>
            <w:rFonts w:asciiTheme="minorHAnsi" w:eastAsiaTheme="minorEastAsia" w:hAnsiTheme="minorHAnsi" w:cstheme="minorBidi"/>
            <w:bCs w:val="0"/>
            <w:iCs w:val="0"/>
            <w:sz w:val="22"/>
            <w:szCs w:val="22"/>
          </w:rPr>
          <w:tab/>
        </w:r>
        <w:r w:rsidRPr="00A14FBD">
          <w:rPr>
            <w:rStyle w:val="af0"/>
          </w:rPr>
          <w:t>Редактирование листа согласования документа «Сведения о БО»</w:t>
        </w:r>
        <w:r>
          <w:rPr>
            <w:webHidden/>
          </w:rPr>
          <w:tab/>
        </w:r>
        <w:r>
          <w:rPr>
            <w:webHidden/>
          </w:rPr>
          <w:fldChar w:fldCharType="begin"/>
        </w:r>
        <w:r>
          <w:rPr>
            <w:webHidden/>
          </w:rPr>
          <w:instrText xml:space="preserve"> PAGEREF _Toc97826570 \h </w:instrText>
        </w:r>
        <w:r>
          <w:rPr>
            <w:webHidden/>
          </w:rPr>
        </w:r>
        <w:r>
          <w:rPr>
            <w:webHidden/>
          </w:rPr>
          <w:fldChar w:fldCharType="separate"/>
        </w:r>
        <w:r>
          <w:rPr>
            <w:webHidden/>
          </w:rPr>
          <w:t>125</w:t>
        </w:r>
        <w:r>
          <w:rPr>
            <w:webHidden/>
          </w:rPr>
          <w:fldChar w:fldCharType="end"/>
        </w:r>
      </w:hyperlink>
    </w:p>
    <w:p w14:paraId="235E9F79" w14:textId="77777777" w:rsidR="00EB4E07" w:rsidRDefault="00EB4E07">
      <w:pPr>
        <w:pStyle w:val="34"/>
        <w:rPr>
          <w:rFonts w:asciiTheme="minorHAnsi" w:eastAsiaTheme="minorEastAsia" w:hAnsiTheme="minorHAnsi" w:cstheme="minorBidi"/>
          <w:bCs w:val="0"/>
          <w:iCs w:val="0"/>
          <w:sz w:val="22"/>
          <w:szCs w:val="22"/>
        </w:rPr>
      </w:pPr>
      <w:hyperlink w:anchor="_Toc97826571" w:history="1">
        <w:r w:rsidRPr="00A14FBD">
          <w:rPr>
            <w:rStyle w:val="af0"/>
          </w:rPr>
          <w:t>5.5.3.</w:t>
        </w:r>
        <w:r>
          <w:rPr>
            <w:rFonts w:asciiTheme="minorHAnsi" w:eastAsiaTheme="minorEastAsia" w:hAnsiTheme="minorHAnsi" w:cstheme="minorBidi"/>
            <w:bCs w:val="0"/>
            <w:iCs w:val="0"/>
            <w:sz w:val="22"/>
            <w:szCs w:val="22"/>
          </w:rPr>
          <w:tab/>
        </w:r>
        <w:r w:rsidRPr="00A14FBD">
          <w:rPr>
            <w:rStyle w:val="af0"/>
          </w:rPr>
          <w:t>Импорт экземпляра формуляра «Сведения о БО»</w:t>
        </w:r>
        <w:r>
          <w:rPr>
            <w:webHidden/>
          </w:rPr>
          <w:tab/>
        </w:r>
        <w:r>
          <w:rPr>
            <w:webHidden/>
          </w:rPr>
          <w:fldChar w:fldCharType="begin"/>
        </w:r>
        <w:r>
          <w:rPr>
            <w:webHidden/>
          </w:rPr>
          <w:instrText xml:space="preserve"> PAGEREF _Toc97826571 \h </w:instrText>
        </w:r>
        <w:r>
          <w:rPr>
            <w:webHidden/>
          </w:rPr>
        </w:r>
        <w:r>
          <w:rPr>
            <w:webHidden/>
          </w:rPr>
          <w:fldChar w:fldCharType="separate"/>
        </w:r>
        <w:r>
          <w:rPr>
            <w:webHidden/>
          </w:rPr>
          <w:t>125</w:t>
        </w:r>
        <w:r>
          <w:rPr>
            <w:webHidden/>
          </w:rPr>
          <w:fldChar w:fldCharType="end"/>
        </w:r>
      </w:hyperlink>
    </w:p>
    <w:p w14:paraId="0018B941" w14:textId="77777777" w:rsidR="00EB4E07" w:rsidRDefault="00EB4E07">
      <w:pPr>
        <w:pStyle w:val="34"/>
        <w:rPr>
          <w:rFonts w:asciiTheme="minorHAnsi" w:eastAsiaTheme="minorEastAsia" w:hAnsiTheme="minorHAnsi" w:cstheme="minorBidi"/>
          <w:bCs w:val="0"/>
          <w:iCs w:val="0"/>
          <w:sz w:val="22"/>
          <w:szCs w:val="22"/>
        </w:rPr>
      </w:pPr>
      <w:hyperlink w:anchor="_Toc97826572" w:history="1">
        <w:r w:rsidRPr="00A14FBD">
          <w:rPr>
            <w:rStyle w:val="af0"/>
          </w:rPr>
          <w:t>5.5.4.</w:t>
        </w:r>
        <w:r>
          <w:rPr>
            <w:rFonts w:asciiTheme="minorHAnsi" w:eastAsiaTheme="minorEastAsia" w:hAnsiTheme="minorHAnsi" w:cstheme="minorBidi"/>
            <w:bCs w:val="0"/>
            <w:iCs w:val="0"/>
            <w:sz w:val="22"/>
            <w:szCs w:val="22"/>
          </w:rPr>
          <w:tab/>
        </w:r>
        <w:r w:rsidRPr="00A14FBD">
          <w:rPr>
            <w:rStyle w:val="af0"/>
          </w:rPr>
          <w:t>Экспорт экземпляра формуляра «Сведения о БО»</w:t>
        </w:r>
        <w:r>
          <w:rPr>
            <w:webHidden/>
          </w:rPr>
          <w:tab/>
        </w:r>
        <w:r>
          <w:rPr>
            <w:webHidden/>
          </w:rPr>
          <w:fldChar w:fldCharType="begin"/>
        </w:r>
        <w:r>
          <w:rPr>
            <w:webHidden/>
          </w:rPr>
          <w:instrText xml:space="preserve"> PAGEREF _Toc97826572 \h </w:instrText>
        </w:r>
        <w:r>
          <w:rPr>
            <w:webHidden/>
          </w:rPr>
        </w:r>
        <w:r>
          <w:rPr>
            <w:webHidden/>
          </w:rPr>
          <w:fldChar w:fldCharType="separate"/>
        </w:r>
        <w:r>
          <w:rPr>
            <w:webHidden/>
          </w:rPr>
          <w:t>126</w:t>
        </w:r>
        <w:r>
          <w:rPr>
            <w:webHidden/>
          </w:rPr>
          <w:fldChar w:fldCharType="end"/>
        </w:r>
      </w:hyperlink>
    </w:p>
    <w:p w14:paraId="4F87B35A" w14:textId="77777777" w:rsidR="00EB4E07" w:rsidRDefault="00EB4E07">
      <w:pPr>
        <w:pStyle w:val="34"/>
        <w:rPr>
          <w:rFonts w:asciiTheme="minorHAnsi" w:eastAsiaTheme="minorEastAsia" w:hAnsiTheme="minorHAnsi" w:cstheme="minorBidi"/>
          <w:bCs w:val="0"/>
          <w:iCs w:val="0"/>
          <w:sz w:val="22"/>
          <w:szCs w:val="22"/>
        </w:rPr>
      </w:pPr>
      <w:hyperlink w:anchor="_Toc97826573" w:history="1">
        <w:r w:rsidRPr="00A14FBD">
          <w:rPr>
            <w:rStyle w:val="af0"/>
          </w:rPr>
          <w:t>5.5.5.</w:t>
        </w:r>
        <w:r>
          <w:rPr>
            <w:rFonts w:asciiTheme="minorHAnsi" w:eastAsiaTheme="minorEastAsia" w:hAnsiTheme="minorHAnsi" w:cstheme="minorBidi"/>
            <w:bCs w:val="0"/>
            <w:iCs w:val="0"/>
            <w:sz w:val="22"/>
            <w:szCs w:val="22"/>
          </w:rPr>
          <w:tab/>
        </w:r>
        <w:r w:rsidRPr="00A14FBD">
          <w:rPr>
            <w:rStyle w:val="af0"/>
          </w:rPr>
          <w:t>Согласование пользователями клиента в Компоненте БО ПУР ЭБ экземпляра формуляра «Сведения о БО»</w:t>
        </w:r>
        <w:r>
          <w:rPr>
            <w:webHidden/>
          </w:rPr>
          <w:tab/>
        </w:r>
        <w:r>
          <w:rPr>
            <w:webHidden/>
          </w:rPr>
          <w:fldChar w:fldCharType="begin"/>
        </w:r>
        <w:r>
          <w:rPr>
            <w:webHidden/>
          </w:rPr>
          <w:instrText xml:space="preserve"> PAGEREF _Toc97826573 \h </w:instrText>
        </w:r>
        <w:r>
          <w:rPr>
            <w:webHidden/>
          </w:rPr>
        </w:r>
        <w:r>
          <w:rPr>
            <w:webHidden/>
          </w:rPr>
          <w:fldChar w:fldCharType="separate"/>
        </w:r>
        <w:r>
          <w:rPr>
            <w:webHidden/>
          </w:rPr>
          <w:t>126</w:t>
        </w:r>
        <w:r>
          <w:rPr>
            <w:webHidden/>
          </w:rPr>
          <w:fldChar w:fldCharType="end"/>
        </w:r>
      </w:hyperlink>
    </w:p>
    <w:p w14:paraId="23F85B24" w14:textId="77777777" w:rsidR="00EB4E07" w:rsidRDefault="00EB4E07">
      <w:pPr>
        <w:pStyle w:val="34"/>
        <w:rPr>
          <w:rFonts w:asciiTheme="minorHAnsi" w:eastAsiaTheme="minorEastAsia" w:hAnsiTheme="minorHAnsi" w:cstheme="minorBidi"/>
          <w:bCs w:val="0"/>
          <w:iCs w:val="0"/>
          <w:sz w:val="22"/>
          <w:szCs w:val="22"/>
        </w:rPr>
      </w:pPr>
      <w:hyperlink w:anchor="_Toc97826574" w:history="1">
        <w:r w:rsidRPr="00A14FBD">
          <w:rPr>
            <w:rStyle w:val="af0"/>
          </w:rPr>
          <w:t>5.5.6.</w:t>
        </w:r>
        <w:r>
          <w:rPr>
            <w:rFonts w:asciiTheme="minorHAnsi" w:eastAsiaTheme="minorEastAsia" w:hAnsiTheme="minorHAnsi" w:cstheme="minorBidi"/>
            <w:bCs w:val="0"/>
            <w:iCs w:val="0"/>
            <w:sz w:val="22"/>
            <w:szCs w:val="22"/>
          </w:rPr>
          <w:tab/>
        </w:r>
        <w:r w:rsidRPr="00A14FBD">
          <w:rPr>
            <w:rStyle w:val="af0"/>
          </w:rPr>
          <w:t>Утверждение руководителем документа «Сведения о БО»</w:t>
        </w:r>
        <w:r>
          <w:rPr>
            <w:webHidden/>
          </w:rPr>
          <w:tab/>
        </w:r>
        <w:r>
          <w:rPr>
            <w:webHidden/>
          </w:rPr>
          <w:fldChar w:fldCharType="begin"/>
        </w:r>
        <w:r>
          <w:rPr>
            <w:webHidden/>
          </w:rPr>
          <w:instrText xml:space="preserve"> PAGEREF _Toc97826574 \h </w:instrText>
        </w:r>
        <w:r>
          <w:rPr>
            <w:webHidden/>
          </w:rPr>
        </w:r>
        <w:r>
          <w:rPr>
            <w:webHidden/>
          </w:rPr>
          <w:fldChar w:fldCharType="separate"/>
        </w:r>
        <w:r>
          <w:rPr>
            <w:webHidden/>
          </w:rPr>
          <w:t>127</w:t>
        </w:r>
        <w:r>
          <w:rPr>
            <w:webHidden/>
          </w:rPr>
          <w:fldChar w:fldCharType="end"/>
        </w:r>
      </w:hyperlink>
    </w:p>
    <w:p w14:paraId="09CD3438" w14:textId="77777777" w:rsidR="00EB4E07" w:rsidRDefault="00EB4E07">
      <w:pPr>
        <w:pStyle w:val="34"/>
        <w:rPr>
          <w:rFonts w:asciiTheme="minorHAnsi" w:eastAsiaTheme="minorEastAsia" w:hAnsiTheme="minorHAnsi" w:cstheme="minorBidi"/>
          <w:bCs w:val="0"/>
          <w:iCs w:val="0"/>
          <w:sz w:val="22"/>
          <w:szCs w:val="22"/>
        </w:rPr>
      </w:pPr>
      <w:hyperlink w:anchor="_Toc97826575" w:history="1">
        <w:r w:rsidRPr="00A14FBD">
          <w:rPr>
            <w:rStyle w:val="af0"/>
          </w:rPr>
          <w:t>5.5.7.</w:t>
        </w:r>
        <w:r>
          <w:rPr>
            <w:rFonts w:asciiTheme="minorHAnsi" w:eastAsiaTheme="minorEastAsia" w:hAnsiTheme="minorHAnsi" w:cstheme="minorBidi"/>
            <w:bCs w:val="0"/>
            <w:iCs w:val="0"/>
            <w:sz w:val="22"/>
            <w:szCs w:val="22"/>
          </w:rPr>
          <w:tab/>
        </w:r>
        <w:r w:rsidRPr="00A14FBD">
          <w:rPr>
            <w:rStyle w:val="af0"/>
          </w:rPr>
          <w:t>Возврат экземпляра формуляра «Сведение о БО» со статусов «Согласование», «Утверждение» и «Утвержден»</w:t>
        </w:r>
        <w:r>
          <w:rPr>
            <w:webHidden/>
          </w:rPr>
          <w:tab/>
        </w:r>
        <w:r>
          <w:rPr>
            <w:webHidden/>
          </w:rPr>
          <w:fldChar w:fldCharType="begin"/>
        </w:r>
        <w:r>
          <w:rPr>
            <w:webHidden/>
          </w:rPr>
          <w:instrText xml:space="preserve"> PAGEREF _Toc97826575 \h </w:instrText>
        </w:r>
        <w:r>
          <w:rPr>
            <w:webHidden/>
          </w:rPr>
        </w:r>
        <w:r>
          <w:rPr>
            <w:webHidden/>
          </w:rPr>
          <w:fldChar w:fldCharType="separate"/>
        </w:r>
        <w:r>
          <w:rPr>
            <w:webHidden/>
          </w:rPr>
          <w:t>130</w:t>
        </w:r>
        <w:r>
          <w:rPr>
            <w:webHidden/>
          </w:rPr>
          <w:fldChar w:fldCharType="end"/>
        </w:r>
      </w:hyperlink>
    </w:p>
    <w:p w14:paraId="20590E67" w14:textId="77777777" w:rsidR="00EB4E07" w:rsidRDefault="00EB4E07">
      <w:pPr>
        <w:pStyle w:val="34"/>
        <w:rPr>
          <w:rFonts w:asciiTheme="minorHAnsi" w:eastAsiaTheme="minorEastAsia" w:hAnsiTheme="minorHAnsi" w:cstheme="minorBidi"/>
          <w:bCs w:val="0"/>
          <w:iCs w:val="0"/>
          <w:sz w:val="22"/>
          <w:szCs w:val="22"/>
        </w:rPr>
      </w:pPr>
      <w:hyperlink w:anchor="_Toc97826576" w:history="1">
        <w:r w:rsidRPr="00A14FBD">
          <w:rPr>
            <w:rStyle w:val="af0"/>
          </w:rPr>
          <w:t>5.5.8.</w:t>
        </w:r>
        <w:r>
          <w:rPr>
            <w:rFonts w:asciiTheme="minorHAnsi" w:eastAsiaTheme="minorEastAsia" w:hAnsiTheme="minorHAnsi" w:cstheme="minorBidi"/>
            <w:bCs w:val="0"/>
            <w:iCs w:val="0"/>
            <w:sz w:val="22"/>
            <w:szCs w:val="22"/>
          </w:rPr>
          <w:tab/>
        </w:r>
        <w:r w:rsidRPr="00A14FBD">
          <w:rPr>
            <w:rStyle w:val="af0"/>
          </w:rPr>
          <w:t>Отзыв экземпляра формуляра «Сведение о БО»</w:t>
        </w:r>
        <w:r>
          <w:rPr>
            <w:webHidden/>
          </w:rPr>
          <w:tab/>
        </w:r>
        <w:r>
          <w:rPr>
            <w:webHidden/>
          </w:rPr>
          <w:fldChar w:fldCharType="begin"/>
        </w:r>
        <w:r>
          <w:rPr>
            <w:webHidden/>
          </w:rPr>
          <w:instrText xml:space="preserve"> PAGEREF _Toc97826576 \h </w:instrText>
        </w:r>
        <w:r>
          <w:rPr>
            <w:webHidden/>
          </w:rPr>
        </w:r>
        <w:r>
          <w:rPr>
            <w:webHidden/>
          </w:rPr>
          <w:fldChar w:fldCharType="separate"/>
        </w:r>
        <w:r>
          <w:rPr>
            <w:webHidden/>
          </w:rPr>
          <w:t>131</w:t>
        </w:r>
        <w:r>
          <w:rPr>
            <w:webHidden/>
          </w:rPr>
          <w:fldChar w:fldCharType="end"/>
        </w:r>
      </w:hyperlink>
    </w:p>
    <w:p w14:paraId="138A58E4" w14:textId="77777777" w:rsidR="00EB4E07" w:rsidRDefault="00EB4E07">
      <w:pPr>
        <w:pStyle w:val="34"/>
        <w:rPr>
          <w:rFonts w:asciiTheme="minorHAnsi" w:eastAsiaTheme="minorEastAsia" w:hAnsiTheme="minorHAnsi" w:cstheme="minorBidi"/>
          <w:bCs w:val="0"/>
          <w:iCs w:val="0"/>
          <w:sz w:val="22"/>
          <w:szCs w:val="22"/>
        </w:rPr>
      </w:pPr>
      <w:hyperlink w:anchor="_Toc97826577" w:history="1">
        <w:r w:rsidRPr="00A14FBD">
          <w:rPr>
            <w:rStyle w:val="af0"/>
          </w:rPr>
          <w:t>5.5.9.</w:t>
        </w:r>
        <w:r>
          <w:rPr>
            <w:rFonts w:asciiTheme="minorHAnsi" w:eastAsiaTheme="minorEastAsia" w:hAnsiTheme="minorHAnsi" w:cstheme="minorBidi"/>
            <w:bCs w:val="0"/>
            <w:iCs w:val="0"/>
            <w:sz w:val="22"/>
            <w:szCs w:val="22"/>
          </w:rPr>
          <w:tab/>
        </w:r>
        <w:r w:rsidRPr="00A14FBD">
          <w:rPr>
            <w:rStyle w:val="af0"/>
          </w:rPr>
          <w:t>Создание в Компоненте БО ПУР ЭБ новой версии экземпляра формуляра «Сведения о БО» с типом «Изменение»</w:t>
        </w:r>
        <w:r>
          <w:rPr>
            <w:webHidden/>
          </w:rPr>
          <w:tab/>
        </w:r>
        <w:r>
          <w:rPr>
            <w:webHidden/>
          </w:rPr>
          <w:fldChar w:fldCharType="begin"/>
        </w:r>
        <w:r>
          <w:rPr>
            <w:webHidden/>
          </w:rPr>
          <w:instrText xml:space="preserve"> PAGEREF _Toc97826577 \h </w:instrText>
        </w:r>
        <w:r>
          <w:rPr>
            <w:webHidden/>
          </w:rPr>
        </w:r>
        <w:r>
          <w:rPr>
            <w:webHidden/>
          </w:rPr>
          <w:fldChar w:fldCharType="separate"/>
        </w:r>
        <w:r>
          <w:rPr>
            <w:webHidden/>
          </w:rPr>
          <w:t>131</w:t>
        </w:r>
        <w:r>
          <w:rPr>
            <w:webHidden/>
          </w:rPr>
          <w:fldChar w:fldCharType="end"/>
        </w:r>
      </w:hyperlink>
    </w:p>
    <w:p w14:paraId="3D80E3A4" w14:textId="77777777" w:rsidR="00EB4E07" w:rsidRDefault="00EB4E07">
      <w:pPr>
        <w:pStyle w:val="34"/>
        <w:rPr>
          <w:rFonts w:asciiTheme="minorHAnsi" w:eastAsiaTheme="minorEastAsia" w:hAnsiTheme="minorHAnsi" w:cstheme="minorBidi"/>
          <w:bCs w:val="0"/>
          <w:iCs w:val="0"/>
          <w:sz w:val="22"/>
          <w:szCs w:val="22"/>
        </w:rPr>
      </w:pPr>
      <w:hyperlink w:anchor="_Toc97826578" w:history="1">
        <w:r w:rsidRPr="00A14FBD">
          <w:rPr>
            <w:rStyle w:val="af0"/>
          </w:rPr>
          <w:t>5.5.10.</w:t>
        </w:r>
        <w:r>
          <w:rPr>
            <w:rFonts w:asciiTheme="minorHAnsi" w:eastAsiaTheme="minorEastAsia" w:hAnsiTheme="minorHAnsi" w:cstheme="minorBidi"/>
            <w:bCs w:val="0"/>
            <w:iCs w:val="0"/>
            <w:sz w:val="22"/>
            <w:szCs w:val="22"/>
          </w:rPr>
          <w:tab/>
        </w:r>
        <w:r w:rsidRPr="00A14FBD">
          <w:rPr>
            <w:rStyle w:val="af0"/>
          </w:rPr>
          <w:t>Создание экземпляра формуляра «Сведение о БО» по кнопке «Создать новую версию документа»</w:t>
        </w:r>
        <w:r>
          <w:rPr>
            <w:webHidden/>
          </w:rPr>
          <w:tab/>
        </w:r>
        <w:r>
          <w:rPr>
            <w:webHidden/>
          </w:rPr>
          <w:fldChar w:fldCharType="begin"/>
        </w:r>
        <w:r>
          <w:rPr>
            <w:webHidden/>
          </w:rPr>
          <w:instrText xml:space="preserve"> PAGEREF _Toc97826578 \h </w:instrText>
        </w:r>
        <w:r>
          <w:rPr>
            <w:webHidden/>
          </w:rPr>
        </w:r>
        <w:r>
          <w:rPr>
            <w:webHidden/>
          </w:rPr>
          <w:fldChar w:fldCharType="separate"/>
        </w:r>
        <w:r>
          <w:rPr>
            <w:webHidden/>
          </w:rPr>
          <w:t>133</w:t>
        </w:r>
        <w:r>
          <w:rPr>
            <w:webHidden/>
          </w:rPr>
          <w:fldChar w:fldCharType="end"/>
        </w:r>
      </w:hyperlink>
    </w:p>
    <w:p w14:paraId="14A9E8FE" w14:textId="77777777" w:rsidR="00EB4E07" w:rsidRDefault="00EB4E07">
      <w:pPr>
        <w:pStyle w:val="34"/>
        <w:rPr>
          <w:rFonts w:asciiTheme="minorHAnsi" w:eastAsiaTheme="minorEastAsia" w:hAnsiTheme="minorHAnsi" w:cstheme="minorBidi"/>
          <w:bCs w:val="0"/>
          <w:iCs w:val="0"/>
          <w:sz w:val="22"/>
          <w:szCs w:val="22"/>
        </w:rPr>
      </w:pPr>
      <w:hyperlink w:anchor="_Toc97826579" w:history="1">
        <w:r w:rsidRPr="00A14FBD">
          <w:rPr>
            <w:rStyle w:val="af0"/>
          </w:rPr>
          <w:t>5.5.11.</w:t>
        </w:r>
        <w:r>
          <w:rPr>
            <w:rFonts w:asciiTheme="minorHAnsi" w:eastAsiaTheme="minorEastAsia" w:hAnsiTheme="minorHAnsi" w:cstheme="minorBidi"/>
            <w:bCs w:val="0"/>
            <w:iCs w:val="0"/>
            <w:sz w:val="22"/>
            <w:szCs w:val="22"/>
          </w:rPr>
          <w:tab/>
        </w:r>
        <w:r w:rsidRPr="00A14FBD">
          <w:rPr>
            <w:rStyle w:val="af0"/>
          </w:rPr>
          <w:t>Работа с документами «Сведения о БО» после их согласования в ОрФК</w:t>
        </w:r>
        <w:r>
          <w:rPr>
            <w:webHidden/>
          </w:rPr>
          <w:tab/>
        </w:r>
        <w:r>
          <w:rPr>
            <w:webHidden/>
          </w:rPr>
          <w:fldChar w:fldCharType="begin"/>
        </w:r>
        <w:r>
          <w:rPr>
            <w:webHidden/>
          </w:rPr>
          <w:instrText xml:space="preserve"> PAGEREF _Toc97826579 \h </w:instrText>
        </w:r>
        <w:r>
          <w:rPr>
            <w:webHidden/>
          </w:rPr>
        </w:r>
        <w:r>
          <w:rPr>
            <w:webHidden/>
          </w:rPr>
          <w:fldChar w:fldCharType="separate"/>
        </w:r>
        <w:r>
          <w:rPr>
            <w:webHidden/>
          </w:rPr>
          <w:t>134</w:t>
        </w:r>
        <w:r>
          <w:rPr>
            <w:webHidden/>
          </w:rPr>
          <w:fldChar w:fldCharType="end"/>
        </w:r>
      </w:hyperlink>
    </w:p>
    <w:p w14:paraId="555C06A7" w14:textId="77777777" w:rsidR="00EB4E07" w:rsidRDefault="00EB4E07">
      <w:pPr>
        <w:pStyle w:val="34"/>
        <w:rPr>
          <w:rFonts w:asciiTheme="minorHAnsi" w:eastAsiaTheme="minorEastAsia" w:hAnsiTheme="minorHAnsi" w:cstheme="minorBidi"/>
          <w:bCs w:val="0"/>
          <w:iCs w:val="0"/>
          <w:sz w:val="22"/>
          <w:szCs w:val="22"/>
        </w:rPr>
      </w:pPr>
      <w:hyperlink w:anchor="_Toc97826580" w:history="1">
        <w:r w:rsidRPr="00A14FBD">
          <w:rPr>
            <w:rStyle w:val="af0"/>
          </w:rPr>
          <w:t>5.5.12.</w:t>
        </w:r>
        <w:r>
          <w:rPr>
            <w:rFonts w:asciiTheme="minorHAnsi" w:eastAsiaTheme="minorEastAsia" w:hAnsiTheme="minorHAnsi" w:cstheme="minorBidi"/>
            <w:bCs w:val="0"/>
            <w:iCs w:val="0"/>
            <w:sz w:val="22"/>
            <w:szCs w:val="22"/>
          </w:rPr>
          <w:tab/>
        </w:r>
        <w:r w:rsidRPr="00A14FBD">
          <w:rPr>
            <w:rStyle w:val="af0"/>
          </w:rPr>
          <w:t>Формирование СБО организациями, принявшими полномочия получателей бюджетных средств по 14 ЛС</w:t>
        </w:r>
        <w:r>
          <w:rPr>
            <w:webHidden/>
          </w:rPr>
          <w:tab/>
        </w:r>
        <w:r>
          <w:rPr>
            <w:webHidden/>
          </w:rPr>
          <w:fldChar w:fldCharType="begin"/>
        </w:r>
        <w:r>
          <w:rPr>
            <w:webHidden/>
          </w:rPr>
          <w:instrText xml:space="preserve"> PAGEREF _Toc97826580 \h </w:instrText>
        </w:r>
        <w:r>
          <w:rPr>
            <w:webHidden/>
          </w:rPr>
        </w:r>
        <w:r>
          <w:rPr>
            <w:webHidden/>
          </w:rPr>
          <w:fldChar w:fldCharType="separate"/>
        </w:r>
        <w:r>
          <w:rPr>
            <w:webHidden/>
          </w:rPr>
          <w:t>135</w:t>
        </w:r>
        <w:r>
          <w:rPr>
            <w:webHidden/>
          </w:rPr>
          <w:fldChar w:fldCharType="end"/>
        </w:r>
      </w:hyperlink>
    </w:p>
    <w:p w14:paraId="46781F37" w14:textId="77777777" w:rsidR="00EB4E07" w:rsidRDefault="00EB4E07">
      <w:pPr>
        <w:pStyle w:val="34"/>
        <w:rPr>
          <w:rFonts w:asciiTheme="minorHAnsi" w:eastAsiaTheme="minorEastAsia" w:hAnsiTheme="minorHAnsi" w:cstheme="minorBidi"/>
          <w:bCs w:val="0"/>
          <w:iCs w:val="0"/>
          <w:sz w:val="22"/>
          <w:szCs w:val="22"/>
        </w:rPr>
      </w:pPr>
      <w:hyperlink w:anchor="_Toc97826581" w:history="1">
        <w:r w:rsidRPr="00A14FBD">
          <w:rPr>
            <w:rStyle w:val="af0"/>
          </w:rPr>
          <w:t>5.5.13.</w:t>
        </w:r>
        <w:r>
          <w:rPr>
            <w:rFonts w:asciiTheme="minorHAnsi" w:eastAsiaTheme="minorEastAsia" w:hAnsiTheme="minorHAnsi" w:cstheme="minorBidi"/>
            <w:bCs w:val="0"/>
            <w:iCs w:val="0"/>
            <w:sz w:val="22"/>
            <w:szCs w:val="22"/>
          </w:rPr>
          <w:tab/>
        </w:r>
        <w:r w:rsidRPr="00A14FBD">
          <w:rPr>
            <w:rStyle w:val="af0"/>
          </w:rPr>
          <w:t>Просмотр документов, созданных подведомственными организациями</w:t>
        </w:r>
        <w:r>
          <w:rPr>
            <w:webHidden/>
          </w:rPr>
          <w:tab/>
        </w:r>
        <w:r>
          <w:rPr>
            <w:webHidden/>
          </w:rPr>
          <w:fldChar w:fldCharType="begin"/>
        </w:r>
        <w:r>
          <w:rPr>
            <w:webHidden/>
          </w:rPr>
          <w:instrText xml:space="preserve"> PAGEREF _Toc97826581 \h </w:instrText>
        </w:r>
        <w:r>
          <w:rPr>
            <w:webHidden/>
          </w:rPr>
        </w:r>
        <w:r>
          <w:rPr>
            <w:webHidden/>
          </w:rPr>
          <w:fldChar w:fldCharType="separate"/>
        </w:r>
        <w:r>
          <w:rPr>
            <w:webHidden/>
          </w:rPr>
          <w:t>136</w:t>
        </w:r>
        <w:r>
          <w:rPr>
            <w:webHidden/>
          </w:rPr>
          <w:fldChar w:fldCharType="end"/>
        </w:r>
      </w:hyperlink>
    </w:p>
    <w:p w14:paraId="09526610" w14:textId="77777777" w:rsidR="00EB4E07" w:rsidRDefault="00EB4E07">
      <w:pPr>
        <w:pStyle w:val="34"/>
        <w:rPr>
          <w:rFonts w:asciiTheme="minorHAnsi" w:eastAsiaTheme="minorEastAsia" w:hAnsiTheme="minorHAnsi" w:cstheme="minorBidi"/>
          <w:bCs w:val="0"/>
          <w:iCs w:val="0"/>
          <w:sz w:val="22"/>
          <w:szCs w:val="22"/>
        </w:rPr>
      </w:pPr>
      <w:hyperlink w:anchor="_Toc97826582" w:history="1">
        <w:r w:rsidRPr="00A14FBD">
          <w:rPr>
            <w:rStyle w:val="af0"/>
          </w:rPr>
          <w:t>5.5.14.</w:t>
        </w:r>
        <w:r>
          <w:rPr>
            <w:rFonts w:asciiTheme="minorHAnsi" w:eastAsiaTheme="minorEastAsia" w:hAnsiTheme="minorHAnsi" w:cstheme="minorBidi"/>
            <w:bCs w:val="0"/>
            <w:iCs w:val="0"/>
            <w:sz w:val="22"/>
            <w:szCs w:val="22"/>
          </w:rPr>
          <w:tab/>
        </w:r>
        <w:r w:rsidRPr="00A14FBD">
          <w:rPr>
            <w:rStyle w:val="af0"/>
          </w:rPr>
          <w:t>Просмотр записи в Перечне БО</w:t>
        </w:r>
        <w:r>
          <w:rPr>
            <w:webHidden/>
          </w:rPr>
          <w:tab/>
        </w:r>
        <w:r>
          <w:rPr>
            <w:webHidden/>
          </w:rPr>
          <w:fldChar w:fldCharType="begin"/>
        </w:r>
        <w:r>
          <w:rPr>
            <w:webHidden/>
          </w:rPr>
          <w:instrText xml:space="preserve"> PAGEREF _Toc97826582 \h </w:instrText>
        </w:r>
        <w:r>
          <w:rPr>
            <w:webHidden/>
          </w:rPr>
        </w:r>
        <w:r>
          <w:rPr>
            <w:webHidden/>
          </w:rPr>
          <w:fldChar w:fldCharType="separate"/>
        </w:r>
        <w:r>
          <w:rPr>
            <w:webHidden/>
          </w:rPr>
          <w:t>137</w:t>
        </w:r>
        <w:r>
          <w:rPr>
            <w:webHidden/>
          </w:rPr>
          <w:fldChar w:fldCharType="end"/>
        </w:r>
      </w:hyperlink>
    </w:p>
    <w:p w14:paraId="39222890" w14:textId="77777777" w:rsidR="00EB4E07" w:rsidRDefault="00EB4E07">
      <w:pPr>
        <w:pStyle w:val="34"/>
        <w:rPr>
          <w:rFonts w:asciiTheme="minorHAnsi" w:eastAsiaTheme="minorEastAsia" w:hAnsiTheme="minorHAnsi" w:cstheme="minorBidi"/>
          <w:bCs w:val="0"/>
          <w:iCs w:val="0"/>
          <w:sz w:val="22"/>
          <w:szCs w:val="22"/>
        </w:rPr>
      </w:pPr>
      <w:hyperlink w:anchor="_Toc97826583" w:history="1">
        <w:r w:rsidRPr="00A14FBD">
          <w:rPr>
            <w:rStyle w:val="af0"/>
          </w:rPr>
          <w:t>5.5.15.</w:t>
        </w:r>
        <w:r>
          <w:rPr>
            <w:rFonts w:asciiTheme="minorHAnsi" w:eastAsiaTheme="minorEastAsia" w:hAnsiTheme="minorHAnsi" w:cstheme="minorBidi"/>
            <w:bCs w:val="0"/>
            <w:iCs w:val="0"/>
            <w:sz w:val="22"/>
            <w:szCs w:val="22"/>
          </w:rPr>
          <w:tab/>
        </w:r>
        <w:r w:rsidRPr="00A14FBD">
          <w:rPr>
            <w:rStyle w:val="af0"/>
          </w:rPr>
          <w:t>Печать документа (нескольких документов) «Сведения о БО», печать списка документов</w:t>
        </w:r>
        <w:r>
          <w:rPr>
            <w:webHidden/>
          </w:rPr>
          <w:tab/>
        </w:r>
        <w:r>
          <w:rPr>
            <w:webHidden/>
          </w:rPr>
          <w:fldChar w:fldCharType="begin"/>
        </w:r>
        <w:r>
          <w:rPr>
            <w:webHidden/>
          </w:rPr>
          <w:instrText xml:space="preserve"> PAGEREF _Toc97826583 \h </w:instrText>
        </w:r>
        <w:r>
          <w:rPr>
            <w:webHidden/>
          </w:rPr>
        </w:r>
        <w:r>
          <w:rPr>
            <w:webHidden/>
          </w:rPr>
          <w:fldChar w:fldCharType="separate"/>
        </w:r>
        <w:r>
          <w:rPr>
            <w:webHidden/>
          </w:rPr>
          <w:t>138</w:t>
        </w:r>
        <w:r>
          <w:rPr>
            <w:webHidden/>
          </w:rPr>
          <w:fldChar w:fldCharType="end"/>
        </w:r>
      </w:hyperlink>
    </w:p>
    <w:p w14:paraId="6E7AF15B" w14:textId="77777777" w:rsidR="00EB4E07" w:rsidRDefault="00EB4E07">
      <w:pPr>
        <w:pStyle w:val="26"/>
        <w:rPr>
          <w:rFonts w:asciiTheme="minorHAnsi" w:eastAsiaTheme="minorEastAsia" w:hAnsiTheme="minorHAnsi" w:cstheme="minorBidi"/>
          <w:bCs w:val="0"/>
          <w:sz w:val="22"/>
          <w:szCs w:val="22"/>
        </w:rPr>
      </w:pPr>
      <w:hyperlink w:anchor="_Toc97826584" w:history="1">
        <w:r w:rsidRPr="00A14FBD">
          <w:rPr>
            <w:rStyle w:val="af0"/>
          </w:rPr>
          <w:t>5.6.</w:t>
        </w:r>
        <w:r>
          <w:rPr>
            <w:rFonts w:asciiTheme="minorHAnsi" w:eastAsiaTheme="minorEastAsia" w:hAnsiTheme="minorHAnsi" w:cstheme="minorBidi"/>
            <w:bCs w:val="0"/>
            <w:sz w:val="22"/>
            <w:szCs w:val="22"/>
          </w:rPr>
          <w:tab/>
        </w:r>
        <w:r w:rsidRPr="00A14FBD">
          <w:rPr>
            <w:rStyle w:val="af0"/>
          </w:rPr>
          <w:t>Просмотр экземпляра формуляра «Извещение о постановке на учет БО»</w:t>
        </w:r>
        <w:r>
          <w:rPr>
            <w:webHidden/>
          </w:rPr>
          <w:tab/>
        </w:r>
        <w:r>
          <w:rPr>
            <w:webHidden/>
          </w:rPr>
          <w:fldChar w:fldCharType="begin"/>
        </w:r>
        <w:r>
          <w:rPr>
            <w:webHidden/>
          </w:rPr>
          <w:instrText xml:space="preserve"> PAGEREF _Toc97826584 \h </w:instrText>
        </w:r>
        <w:r>
          <w:rPr>
            <w:webHidden/>
          </w:rPr>
        </w:r>
        <w:r>
          <w:rPr>
            <w:webHidden/>
          </w:rPr>
          <w:fldChar w:fldCharType="separate"/>
        </w:r>
        <w:r>
          <w:rPr>
            <w:webHidden/>
          </w:rPr>
          <w:t>140</w:t>
        </w:r>
        <w:r>
          <w:rPr>
            <w:webHidden/>
          </w:rPr>
          <w:fldChar w:fldCharType="end"/>
        </w:r>
      </w:hyperlink>
    </w:p>
    <w:p w14:paraId="7D8A101D" w14:textId="77777777" w:rsidR="00EB4E07" w:rsidRDefault="00EB4E07">
      <w:pPr>
        <w:pStyle w:val="26"/>
        <w:rPr>
          <w:rFonts w:asciiTheme="minorHAnsi" w:eastAsiaTheme="minorEastAsia" w:hAnsiTheme="minorHAnsi" w:cstheme="minorBidi"/>
          <w:bCs w:val="0"/>
          <w:sz w:val="22"/>
          <w:szCs w:val="22"/>
        </w:rPr>
      </w:pPr>
      <w:hyperlink w:anchor="_Toc97826585" w:history="1">
        <w:r w:rsidRPr="00A14FBD">
          <w:rPr>
            <w:rStyle w:val="af0"/>
          </w:rPr>
          <w:t>5.7.</w:t>
        </w:r>
        <w:r>
          <w:rPr>
            <w:rFonts w:asciiTheme="minorHAnsi" w:eastAsiaTheme="minorEastAsia" w:hAnsiTheme="minorHAnsi" w:cstheme="minorBidi"/>
            <w:bCs w:val="0"/>
            <w:sz w:val="22"/>
            <w:szCs w:val="22"/>
          </w:rPr>
          <w:tab/>
        </w:r>
        <w:r w:rsidRPr="00A14FBD">
          <w:rPr>
            <w:rStyle w:val="af0"/>
          </w:rPr>
          <w:t>Работа с формуляром «Уведомление о превышении принятым бюджетным обязательством неиспользованных лимитов бюджетных обязательств» (ф. 0506111)</w:t>
        </w:r>
        <w:r>
          <w:rPr>
            <w:webHidden/>
          </w:rPr>
          <w:tab/>
        </w:r>
        <w:r>
          <w:rPr>
            <w:webHidden/>
          </w:rPr>
          <w:fldChar w:fldCharType="begin"/>
        </w:r>
        <w:r>
          <w:rPr>
            <w:webHidden/>
          </w:rPr>
          <w:instrText xml:space="preserve"> PAGEREF _Toc97826585 \h </w:instrText>
        </w:r>
        <w:r>
          <w:rPr>
            <w:webHidden/>
          </w:rPr>
        </w:r>
        <w:r>
          <w:rPr>
            <w:webHidden/>
          </w:rPr>
          <w:fldChar w:fldCharType="separate"/>
        </w:r>
        <w:r>
          <w:rPr>
            <w:webHidden/>
          </w:rPr>
          <w:t>141</w:t>
        </w:r>
        <w:r>
          <w:rPr>
            <w:webHidden/>
          </w:rPr>
          <w:fldChar w:fldCharType="end"/>
        </w:r>
      </w:hyperlink>
    </w:p>
    <w:p w14:paraId="349923A5" w14:textId="77777777" w:rsidR="00EB4E07" w:rsidRDefault="00EB4E07">
      <w:pPr>
        <w:pStyle w:val="34"/>
        <w:rPr>
          <w:rFonts w:asciiTheme="minorHAnsi" w:eastAsiaTheme="minorEastAsia" w:hAnsiTheme="minorHAnsi" w:cstheme="minorBidi"/>
          <w:bCs w:val="0"/>
          <w:iCs w:val="0"/>
          <w:sz w:val="22"/>
          <w:szCs w:val="22"/>
        </w:rPr>
      </w:pPr>
      <w:hyperlink w:anchor="_Toc97826586" w:history="1">
        <w:r w:rsidRPr="00A14FBD">
          <w:rPr>
            <w:rStyle w:val="af0"/>
          </w:rPr>
          <w:t>5.7.1.</w:t>
        </w:r>
        <w:r>
          <w:rPr>
            <w:rFonts w:asciiTheme="minorHAnsi" w:eastAsiaTheme="minorEastAsia" w:hAnsiTheme="minorHAnsi" w:cstheme="minorBidi"/>
            <w:bCs w:val="0"/>
            <w:iCs w:val="0"/>
            <w:sz w:val="22"/>
            <w:szCs w:val="22"/>
          </w:rPr>
          <w:tab/>
        </w:r>
        <w:r w:rsidRPr="00A14FBD">
          <w:rPr>
            <w:rStyle w:val="af0"/>
          </w:rPr>
          <w:t>Импорт экземпляра формуляра «Уведомление о превышении принятым бюджетным обязательством неиспользованных лимитов бюджетных обязательств» (ф. 0506111)</w:t>
        </w:r>
        <w:r>
          <w:rPr>
            <w:webHidden/>
          </w:rPr>
          <w:tab/>
        </w:r>
        <w:r>
          <w:rPr>
            <w:webHidden/>
          </w:rPr>
          <w:fldChar w:fldCharType="begin"/>
        </w:r>
        <w:r>
          <w:rPr>
            <w:webHidden/>
          </w:rPr>
          <w:instrText xml:space="preserve"> PAGEREF _Toc97826586 \h </w:instrText>
        </w:r>
        <w:r>
          <w:rPr>
            <w:webHidden/>
          </w:rPr>
        </w:r>
        <w:r>
          <w:rPr>
            <w:webHidden/>
          </w:rPr>
          <w:fldChar w:fldCharType="separate"/>
        </w:r>
        <w:r>
          <w:rPr>
            <w:webHidden/>
          </w:rPr>
          <w:t>141</w:t>
        </w:r>
        <w:r>
          <w:rPr>
            <w:webHidden/>
          </w:rPr>
          <w:fldChar w:fldCharType="end"/>
        </w:r>
      </w:hyperlink>
    </w:p>
    <w:p w14:paraId="71F93533" w14:textId="77777777" w:rsidR="00EB4E07" w:rsidRDefault="00EB4E07">
      <w:pPr>
        <w:pStyle w:val="34"/>
        <w:rPr>
          <w:rFonts w:asciiTheme="minorHAnsi" w:eastAsiaTheme="minorEastAsia" w:hAnsiTheme="minorHAnsi" w:cstheme="minorBidi"/>
          <w:bCs w:val="0"/>
          <w:iCs w:val="0"/>
          <w:sz w:val="22"/>
          <w:szCs w:val="22"/>
        </w:rPr>
      </w:pPr>
      <w:hyperlink w:anchor="_Toc97826587" w:history="1">
        <w:r w:rsidRPr="00A14FBD">
          <w:rPr>
            <w:rStyle w:val="af0"/>
          </w:rPr>
          <w:t>5.7.2.</w:t>
        </w:r>
        <w:r>
          <w:rPr>
            <w:rFonts w:asciiTheme="minorHAnsi" w:eastAsiaTheme="minorEastAsia" w:hAnsiTheme="minorHAnsi" w:cstheme="minorBidi"/>
            <w:bCs w:val="0"/>
            <w:iCs w:val="0"/>
            <w:sz w:val="22"/>
            <w:szCs w:val="22"/>
          </w:rPr>
          <w:tab/>
        </w:r>
        <w:r w:rsidRPr="00A14FBD">
          <w:rPr>
            <w:rStyle w:val="af0"/>
          </w:rPr>
          <w:t>Просмотр и утверждение экземпляра формуляра «Уведомление о превышении принятым бюджетным обязательством неиспользованных лимитов бюджетных обязательств» (ф. 0506111)</w:t>
        </w:r>
        <w:r>
          <w:rPr>
            <w:webHidden/>
          </w:rPr>
          <w:tab/>
        </w:r>
        <w:r>
          <w:rPr>
            <w:webHidden/>
          </w:rPr>
          <w:fldChar w:fldCharType="begin"/>
        </w:r>
        <w:r>
          <w:rPr>
            <w:webHidden/>
          </w:rPr>
          <w:instrText xml:space="preserve"> PAGEREF _Toc97826587 \h </w:instrText>
        </w:r>
        <w:r>
          <w:rPr>
            <w:webHidden/>
          </w:rPr>
        </w:r>
        <w:r>
          <w:rPr>
            <w:webHidden/>
          </w:rPr>
          <w:fldChar w:fldCharType="separate"/>
        </w:r>
        <w:r>
          <w:rPr>
            <w:webHidden/>
          </w:rPr>
          <w:t>142</w:t>
        </w:r>
        <w:r>
          <w:rPr>
            <w:webHidden/>
          </w:rPr>
          <w:fldChar w:fldCharType="end"/>
        </w:r>
      </w:hyperlink>
    </w:p>
    <w:p w14:paraId="007AD194" w14:textId="77777777" w:rsidR="00EB4E07" w:rsidRDefault="00EB4E07">
      <w:pPr>
        <w:pStyle w:val="34"/>
        <w:rPr>
          <w:rFonts w:asciiTheme="minorHAnsi" w:eastAsiaTheme="minorEastAsia" w:hAnsiTheme="minorHAnsi" w:cstheme="minorBidi"/>
          <w:bCs w:val="0"/>
          <w:iCs w:val="0"/>
          <w:sz w:val="22"/>
          <w:szCs w:val="22"/>
        </w:rPr>
      </w:pPr>
      <w:hyperlink w:anchor="_Toc97826588" w:history="1">
        <w:r w:rsidRPr="00A14FBD">
          <w:rPr>
            <w:rStyle w:val="af0"/>
          </w:rPr>
          <w:t>5.7.3.</w:t>
        </w:r>
        <w:r>
          <w:rPr>
            <w:rFonts w:asciiTheme="minorHAnsi" w:eastAsiaTheme="minorEastAsia" w:hAnsiTheme="minorHAnsi" w:cstheme="minorBidi"/>
            <w:bCs w:val="0"/>
            <w:iCs w:val="0"/>
            <w:sz w:val="22"/>
            <w:szCs w:val="22"/>
          </w:rPr>
          <w:tab/>
        </w:r>
        <w:r w:rsidRPr="00A14FBD">
          <w:rPr>
            <w:rStyle w:val="af0"/>
          </w:rPr>
          <w:t>Печать экземпляра формуляра «Уведомление о превышении принятым бюджетным обязательством неиспользованных лимитов бюджетных обязательств» (ф. 0506111)</w:t>
        </w:r>
        <w:r>
          <w:rPr>
            <w:webHidden/>
          </w:rPr>
          <w:tab/>
        </w:r>
        <w:r>
          <w:rPr>
            <w:webHidden/>
          </w:rPr>
          <w:fldChar w:fldCharType="begin"/>
        </w:r>
        <w:r>
          <w:rPr>
            <w:webHidden/>
          </w:rPr>
          <w:instrText xml:space="preserve"> PAGEREF _Toc97826588 \h </w:instrText>
        </w:r>
        <w:r>
          <w:rPr>
            <w:webHidden/>
          </w:rPr>
        </w:r>
        <w:r>
          <w:rPr>
            <w:webHidden/>
          </w:rPr>
          <w:fldChar w:fldCharType="separate"/>
        </w:r>
        <w:r>
          <w:rPr>
            <w:webHidden/>
          </w:rPr>
          <w:t>144</w:t>
        </w:r>
        <w:r>
          <w:rPr>
            <w:webHidden/>
          </w:rPr>
          <w:fldChar w:fldCharType="end"/>
        </w:r>
      </w:hyperlink>
    </w:p>
    <w:p w14:paraId="02C6CB8C" w14:textId="77777777" w:rsidR="00EB4E07" w:rsidRDefault="00EB4E07">
      <w:pPr>
        <w:pStyle w:val="26"/>
        <w:rPr>
          <w:rFonts w:asciiTheme="minorHAnsi" w:eastAsiaTheme="minorEastAsia" w:hAnsiTheme="minorHAnsi" w:cstheme="minorBidi"/>
          <w:bCs w:val="0"/>
          <w:sz w:val="22"/>
          <w:szCs w:val="22"/>
        </w:rPr>
      </w:pPr>
      <w:hyperlink w:anchor="_Toc97826589" w:history="1">
        <w:r w:rsidRPr="00A14FBD">
          <w:rPr>
            <w:rStyle w:val="af0"/>
          </w:rPr>
          <w:t>5.8.</w:t>
        </w:r>
        <w:r>
          <w:rPr>
            <w:rFonts w:asciiTheme="minorHAnsi" w:eastAsiaTheme="minorEastAsia" w:hAnsiTheme="minorHAnsi" w:cstheme="minorBidi"/>
            <w:bCs w:val="0"/>
            <w:sz w:val="22"/>
            <w:szCs w:val="22"/>
          </w:rPr>
          <w:tab/>
        </w:r>
        <w:r w:rsidRPr="00A14FBD">
          <w:rPr>
            <w:rStyle w:val="af0"/>
          </w:rPr>
          <w:t>Просмотр экземпляра формуляра «Протокол»</w:t>
        </w:r>
        <w:r>
          <w:rPr>
            <w:webHidden/>
          </w:rPr>
          <w:tab/>
        </w:r>
        <w:r>
          <w:rPr>
            <w:webHidden/>
          </w:rPr>
          <w:fldChar w:fldCharType="begin"/>
        </w:r>
        <w:r>
          <w:rPr>
            <w:webHidden/>
          </w:rPr>
          <w:instrText xml:space="preserve"> PAGEREF _Toc97826589 \h </w:instrText>
        </w:r>
        <w:r>
          <w:rPr>
            <w:webHidden/>
          </w:rPr>
        </w:r>
        <w:r>
          <w:rPr>
            <w:webHidden/>
          </w:rPr>
          <w:fldChar w:fldCharType="separate"/>
        </w:r>
        <w:r>
          <w:rPr>
            <w:webHidden/>
          </w:rPr>
          <w:t>144</w:t>
        </w:r>
        <w:r>
          <w:rPr>
            <w:webHidden/>
          </w:rPr>
          <w:fldChar w:fldCharType="end"/>
        </w:r>
      </w:hyperlink>
    </w:p>
    <w:p w14:paraId="1F7B76DB" w14:textId="77777777" w:rsidR="00EB4E07" w:rsidRDefault="00EB4E07">
      <w:pPr>
        <w:pStyle w:val="34"/>
        <w:rPr>
          <w:rFonts w:asciiTheme="minorHAnsi" w:eastAsiaTheme="minorEastAsia" w:hAnsiTheme="minorHAnsi" w:cstheme="minorBidi"/>
          <w:bCs w:val="0"/>
          <w:iCs w:val="0"/>
          <w:sz w:val="22"/>
          <w:szCs w:val="22"/>
        </w:rPr>
      </w:pPr>
      <w:hyperlink w:anchor="_Toc97826590" w:history="1">
        <w:r w:rsidRPr="00A14FBD">
          <w:rPr>
            <w:rStyle w:val="af0"/>
          </w:rPr>
          <w:t>5.8.1.</w:t>
        </w:r>
        <w:r>
          <w:rPr>
            <w:rFonts w:asciiTheme="minorHAnsi" w:eastAsiaTheme="minorEastAsia" w:hAnsiTheme="minorHAnsi" w:cstheme="minorBidi"/>
            <w:bCs w:val="0"/>
            <w:iCs w:val="0"/>
            <w:sz w:val="22"/>
            <w:szCs w:val="22"/>
          </w:rPr>
          <w:tab/>
        </w:r>
        <w:r w:rsidRPr="00A14FBD">
          <w:rPr>
            <w:rStyle w:val="af0"/>
          </w:rPr>
          <w:t>Условия выполнения операции</w:t>
        </w:r>
        <w:r>
          <w:rPr>
            <w:webHidden/>
          </w:rPr>
          <w:tab/>
        </w:r>
        <w:r>
          <w:rPr>
            <w:webHidden/>
          </w:rPr>
          <w:fldChar w:fldCharType="begin"/>
        </w:r>
        <w:r>
          <w:rPr>
            <w:webHidden/>
          </w:rPr>
          <w:instrText xml:space="preserve"> PAGEREF _Toc97826590 \h </w:instrText>
        </w:r>
        <w:r>
          <w:rPr>
            <w:webHidden/>
          </w:rPr>
        </w:r>
        <w:r>
          <w:rPr>
            <w:webHidden/>
          </w:rPr>
          <w:fldChar w:fldCharType="separate"/>
        </w:r>
        <w:r>
          <w:rPr>
            <w:webHidden/>
          </w:rPr>
          <w:t>144</w:t>
        </w:r>
        <w:r>
          <w:rPr>
            <w:webHidden/>
          </w:rPr>
          <w:fldChar w:fldCharType="end"/>
        </w:r>
      </w:hyperlink>
    </w:p>
    <w:p w14:paraId="5E8B68FD" w14:textId="77777777" w:rsidR="00EB4E07" w:rsidRDefault="00EB4E07">
      <w:pPr>
        <w:pStyle w:val="34"/>
        <w:rPr>
          <w:rFonts w:asciiTheme="minorHAnsi" w:eastAsiaTheme="minorEastAsia" w:hAnsiTheme="minorHAnsi" w:cstheme="minorBidi"/>
          <w:bCs w:val="0"/>
          <w:iCs w:val="0"/>
          <w:sz w:val="22"/>
          <w:szCs w:val="22"/>
        </w:rPr>
      </w:pPr>
      <w:hyperlink w:anchor="_Toc97826591" w:history="1">
        <w:r w:rsidRPr="00A14FBD">
          <w:rPr>
            <w:rStyle w:val="af0"/>
          </w:rPr>
          <w:t>5.8.2.</w:t>
        </w:r>
        <w:r>
          <w:rPr>
            <w:rFonts w:asciiTheme="minorHAnsi" w:eastAsiaTheme="minorEastAsia" w:hAnsiTheme="minorHAnsi" w:cstheme="minorBidi"/>
            <w:bCs w:val="0"/>
            <w:iCs w:val="0"/>
            <w:sz w:val="22"/>
            <w:szCs w:val="22"/>
          </w:rPr>
          <w:tab/>
        </w:r>
        <w:r w:rsidRPr="00A14FBD">
          <w:rPr>
            <w:rStyle w:val="af0"/>
          </w:rPr>
          <w:t>Последовательность действий</w:t>
        </w:r>
        <w:r>
          <w:rPr>
            <w:webHidden/>
          </w:rPr>
          <w:tab/>
        </w:r>
        <w:r>
          <w:rPr>
            <w:webHidden/>
          </w:rPr>
          <w:fldChar w:fldCharType="begin"/>
        </w:r>
        <w:r>
          <w:rPr>
            <w:webHidden/>
          </w:rPr>
          <w:instrText xml:space="preserve"> PAGEREF _Toc97826591 \h </w:instrText>
        </w:r>
        <w:r>
          <w:rPr>
            <w:webHidden/>
          </w:rPr>
        </w:r>
        <w:r>
          <w:rPr>
            <w:webHidden/>
          </w:rPr>
          <w:fldChar w:fldCharType="separate"/>
        </w:r>
        <w:r>
          <w:rPr>
            <w:webHidden/>
          </w:rPr>
          <w:t>144</w:t>
        </w:r>
        <w:r>
          <w:rPr>
            <w:webHidden/>
          </w:rPr>
          <w:fldChar w:fldCharType="end"/>
        </w:r>
      </w:hyperlink>
    </w:p>
    <w:p w14:paraId="254790A9" w14:textId="77777777" w:rsidR="00EB4E07" w:rsidRDefault="00EB4E07">
      <w:pPr>
        <w:pStyle w:val="26"/>
        <w:rPr>
          <w:rFonts w:asciiTheme="minorHAnsi" w:eastAsiaTheme="minorEastAsia" w:hAnsiTheme="minorHAnsi" w:cstheme="minorBidi"/>
          <w:bCs w:val="0"/>
          <w:sz w:val="22"/>
          <w:szCs w:val="22"/>
        </w:rPr>
      </w:pPr>
      <w:hyperlink w:anchor="_Toc97826592" w:history="1">
        <w:r w:rsidRPr="00A14FBD">
          <w:rPr>
            <w:rStyle w:val="af0"/>
          </w:rPr>
          <w:t>5.9.</w:t>
        </w:r>
        <w:r>
          <w:rPr>
            <w:rFonts w:asciiTheme="minorHAnsi" w:eastAsiaTheme="minorEastAsia" w:hAnsiTheme="minorHAnsi" w:cstheme="minorBidi"/>
            <w:bCs w:val="0"/>
            <w:sz w:val="22"/>
            <w:szCs w:val="22"/>
          </w:rPr>
          <w:tab/>
        </w:r>
        <w:r w:rsidRPr="00A14FBD">
          <w:rPr>
            <w:rStyle w:val="af0"/>
          </w:rPr>
          <w:t>Предоставление формуляра «Информация об объеме неиспользованных ЛБО» (ф. 0506104)</w:t>
        </w:r>
        <w:r>
          <w:rPr>
            <w:webHidden/>
          </w:rPr>
          <w:tab/>
        </w:r>
        <w:r>
          <w:rPr>
            <w:webHidden/>
          </w:rPr>
          <w:fldChar w:fldCharType="begin"/>
        </w:r>
        <w:r>
          <w:rPr>
            <w:webHidden/>
          </w:rPr>
          <w:instrText xml:space="preserve"> PAGEREF _Toc97826592 \h </w:instrText>
        </w:r>
        <w:r>
          <w:rPr>
            <w:webHidden/>
          </w:rPr>
        </w:r>
        <w:r>
          <w:rPr>
            <w:webHidden/>
          </w:rPr>
          <w:fldChar w:fldCharType="separate"/>
        </w:r>
        <w:r>
          <w:rPr>
            <w:webHidden/>
          </w:rPr>
          <w:t>145</w:t>
        </w:r>
        <w:r>
          <w:rPr>
            <w:webHidden/>
          </w:rPr>
          <w:fldChar w:fldCharType="end"/>
        </w:r>
      </w:hyperlink>
    </w:p>
    <w:p w14:paraId="45855DFD" w14:textId="77777777" w:rsidR="00EB4E07" w:rsidRDefault="00EB4E07">
      <w:pPr>
        <w:pStyle w:val="34"/>
        <w:rPr>
          <w:rFonts w:asciiTheme="minorHAnsi" w:eastAsiaTheme="minorEastAsia" w:hAnsiTheme="minorHAnsi" w:cstheme="minorBidi"/>
          <w:bCs w:val="0"/>
          <w:iCs w:val="0"/>
          <w:sz w:val="22"/>
          <w:szCs w:val="22"/>
        </w:rPr>
      </w:pPr>
      <w:hyperlink w:anchor="_Toc97826593" w:history="1">
        <w:r w:rsidRPr="00A14FBD">
          <w:rPr>
            <w:rStyle w:val="af0"/>
          </w:rPr>
          <w:t>5.9.1.</w:t>
        </w:r>
        <w:r>
          <w:rPr>
            <w:rFonts w:asciiTheme="minorHAnsi" w:eastAsiaTheme="minorEastAsia" w:hAnsiTheme="minorHAnsi" w:cstheme="minorBidi"/>
            <w:bCs w:val="0"/>
            <w:iCs w:val="0"/>
            <w:sz w:val="22"/>
            <w:szCs w:val="22"/>
          </w:rPr>
          <w:tab/>
        </w:r>
        <w:r w:rsidRPr="00A14FBD">
          <w:rPr>
            <w:rStyle w:val="af0"/>
          </w:rPr>
          <w:t>Формирование экземпляра формуляра «Информация об объеме неиспользованных ЛБО» (ф. 0506104)</w:t>
        </w:r>
        <w:r>
          <w:rPr>
            <w:webHidden/>
          </w:rPr>
          <w:tab/>
        </w:r>
        <w:r>
          <w:rPr>
            <w:webHidden/>
          </w:rPr>
          <w:fldChar w:fldCharType="begin"/>
        </w:r>
        <w:r>
          <w:rPr>
            <w:webHidden/>
          </w:rPr>
          <w:instrText xml:space="preserve"> PAGEREF _Toc97826593 \h </w:instrText>
        </w:r>
        <w:r>
          <w:rPr>
            <w:webHidden/>
          </w:rPr>
        </w:r>
        <w:r>
          <w:rPr>
            <w:webHidden/>
          </w:rPr>
          <w:fldChar w:fldCharType="separate"/>
        </w:r>
        <w:r>
          <w:rPr>
            <w:webHidden/>
          </w:rPr>
          <w:t>145</w:t>
        </w:r>
        <w:r>
          <w:rPr>
            <w:webHidden/>
          </w:rPr>
          <w:fldChar w:fldCharType="end"/>
        </w:r>
      </w:hyperlink>
    </w:p>
    <w:p w14:paraId="28738E66" w14:textId="77777777" w:rsidR="00EB4E07" w:rsidRDefault="00EB4E07">
      <w:pPr>
        <w:pStyle w:val="34"/>
        <w:rPr>
          <w:rFonts w:asciiTheme="minorHAnsi" w:eastAsiaTheme="minorEastAsia" w:hAnsiTheme="minorHAnsi" w:cstheme="minorBidi"/>
          <w:bCs w:val="0"/>
          <w:iCs w:val="0"/>
          <w:sz w:val="22"/>
          <w:szCs w:val="22"/>
        </w:rPr>
      </w:pPr>
      <w:hyperlink w:anchor="_Toc97826594" w:history="1">
        <w:r w:rsidRPr="00A14FBD">
          <w:rPr>
            <w:rStyle w:val="af0"/>
          </w:rPr>
          <w:t>5.9.2.</w:t>
        </w:r>
        <w:r>
          <w:rPr>
            <w:rFonts w:asciiTheme="minorHAnsi" w:eastAsiaTheme="minorEastAsia" w:hAnsiTheme="minorHAnsi" w:cstheme="minorBidi"/>
            <w:bCs w:val="0"/>
            <w:iCs w:val="0"/>
            <w:sz w:val="22"/>
            <w:szCs w:val="22"/>
          </w:rPr>
          <w:tab/>
        </w:r>
        <w:r w:rsidRPr="00A14FBD">
          <w:rPr>
            <w:rStyle w:val="af0"/>
          </w:rPr>
          <w:t>Согласование экземпляра формуляра «Информация об объеме неиспользованных ЛБО» (ф. 0506104)</w:t>
        </w:r>
        <w:r>
          <w:rPr>
            <w:webHidden/>
          </w:rPr>
          <w:tab/>
        </w:r>
        <w:r>
          <w:rPr>
            <w:webHidden/>
          </w:rPr>
          <w:fldChar w:fldCharType="begin"/>
        </w:r>
        <w:r>
          <w:rPr>
            <w:webHidden/>
          </w:rPr>
          <w:instrText xml:space="preserve"> PAGEREF _Toc97826594 \h </w:instrText>
        </w:r>
        <w:r>
          <w:rPr>
            <w:webHidden/>
          </w:rPr>
        </w:r>
        <w:r>
          <w:rPr>
            <w:webHidden/>
          </w:rPr>
          <w:fldChar w:fldCharType="separate"/>
        </w:r>
        <w:r>
          <w:rPr>
            <w:webHidden/>
          </w:rPr>
          <w:t>146</w:t>
        </w:r>
        <w:r>
          <w:rPr>
            <w:webHidden/>
          </w:rPr>
          <w:fldChar w:fldCharType="end"/>
        </w:r>
      </w:hyperlink>
    </w:p>
    <w:p w14:paraId="742AB093" w14:textId="77777777" w:rsidR="00EB4E07" w:rsidRDefault="00EB4E07">
      <w:pPr>
        <w:pStyle w:val="34"/>
        <w:rPr>
          <w:rFonts w:asciiTheme="minorHAnsi" w:eastAsiaTheme="minorEastAsia" w:hAnsiTheme="minorHAnsi" w:cstheme="minorBidi"/>
          <w:bCs w:val="0"/>
          <w:iCs w:val="0"/>
          <w:sz w:val="22"/>
          <w:szCs w:val="22"/>
        </w:rPr>
      </w:pPr>
      <w:hyperlink w:anchor="_Toc97826595" w:history="1">
        <w:r w:rsidRPr="00A14FBD">
          <w:rPr>
            <w:rStyle w:val="af0"/>
          </w:rPr>
          <w:t>5.9.3.</w:t>
        </w:r>
        <w:r>
          <w:rPr>
            <w:rFonts w:asciiTheme="minorHAnsi" w:eastAsiaTheme="minorEastAsia" w:hAnsiTheme="minorHAnsi" w:cstheme="minorBidi"/>
            <w:bCs w:val="0"/>
            <w:iCs w:val="0"/>
            <w:sz w:val="22"/>
            <w:szCs w:val="22"/>
          </w:rPr>
          <w:tab/>
        </w:r>
        <w:r w:rsidRPr="00A14FBD">
          <w:rPr>
            <w:rStyle w:val="af0"/>
          </w:rPr>
          <w:t>Утверждение экземпляра формуляра «Информация об объеме неиспользованных ЛБО» (ф. 0506104)</w:t>
        </w:r>
        <w:r>
          <w:rPr>
            <w:webHidden/>
          </w:rPr>
          <w:tab/>
        </w:r>
        <w:r>
          <w:rPr>
            <w:webHidden/>
          </w:rPr>
          <w:fldChar w:fldCharType="begin"/>
        </w:r>
        <w:r>
          <w:rPr>
            <w:webHidden/>
          </w:rPr>
          <w:instrText xml:space="preserve"> PAGEREF _Toc97826595 \h </w:instrText>
        </w:r>
        <w:r>
          <w:rPr>
            <w:webHidden/>
          </w:rPr>
        </w:r>
        <w:r>
          <w:rPr>
            <w:webHidden/>
          </w:rPr>
          <w:fldChar w:fldCharType="separate"/>
        </w:r>
        <w:r>
          <w:rPr>
            <w:webHidden/>
          </w:rPr>
          <w:t>146</w:t>
        </w:r>
        <w:r>
          <w:rPr>
            <w:webHidden/>
          </w:rPr>
          <w:fldChar w:fldCharType="end"/>
        </w:r>
      </w:hyperlink>
    </w:p>
    <w:p w14:paraId="24C4E938" w14:textId="77777777" w:rsidR="00EB4E07" w:rsidRDefault="00EB4E07">
      <w:pPr>
        <w:pStyle w:val="26"/>
        <w:rPr>
          <w:rFonts w:asciiTheme="minorHAnsi" w:eastAsiaTheme="minorEastAsia" w:hAnsiTheme="minorHAnsi" w:cstheme="minorBidi"/>
          <w:bCs w:val="0"/>
          <w:sz w:val="22"/>
          <w:szCs w:val="22"/>
        </w:rPr>
      </w:pPr>
      <w:hyperlink w:anchor="_Toc97826596" w:history="1">
        <w:r w:rsidRPr="00A14FBD">
          <w:rPr>
            <w:rStyle w:val="af0"/>
          </w:rPr>
          <w:t>5.10.</w:t>
        </w:r>
        <w:r>
          <w:rPr>
            <w:rFonts w:asciiTheme="minorHAnsi" w:eastAsiaTheme="minorEastAsia" w:hAnsiTheme="minorHAnsi" w:cstheme="minorBidi"/>
            <w:bCs w:val="0"/>
            <w:sz w:val="22"/>
            <w:szCs w:val="22"/>
          </w:rPr>
          <w:tab/>
        </w:r>
        <w:r w:rsidRPr="00A14FBD">
          <w:rPr>
            <w:rStyle w:val="af0"/>
          </w:rPr>
          <w:t>Формуляр «Уведомление о превышении принятым бюджетным обязательством неиспользованных лимитов бюджетных обязательств»</w:t>
        </w:r>
        <w:r>
          <w:rPr>
            <w:webHidden/>
          </w:rPr>
          <w:tab/>
        </w:r>
        <w:r>
          <w:rPr>
            <w:webHidden/>
          </w:rPr>
          <w:fldChar w:fldCharType="begin"/>
        </w:r>
        <w:r>
          <w:rPr>
            <w:webHidden/>
          </w:rPr>
          <w:instrText xml:space="preserve"> PAGEREF _Toc97826596 \h </w:instrText>
        </w:r>
        <w:r>
          <w:rPr>
            <w:webHidden/>
          </w:rPr>
        </w:r>
        <w:r>
          <w:rPr>
            <w:webHidden/>
          </w:rPr>
          <w:fldChar w:fldCharType="separate"/>
        </w:r>
        <w:r>
          <w:rPr>
            <w:webHidden/>
          </w:rPr>
          <w:t>146</w:t>
        </w:r>
        <w:r>
          <w:rPr>
            <w:webHidden/>
          </w:rPr>
          <w:fldChar w:fldCharType="end"/>
        </w:r>
      </w:hyperlink>
    </w:p>
    <w:p w14:paraId="3133DFE3" w14:textId="77777777" w:rsidR="00EB4E07" w:rsidRDefault="00EB4E07">
      <w:pPr>
        <w:pStyle w:val="34"/>
        <w:rPr>
          <w:rFonts w:asciiTheme="minorHAnsi" w:eastAsiaTheme="minorEastAsia" w:hAnsiTheme="minorHAnsi" w:cstheme="minorBidi"/>
          <w:bCs w:val="0"/>
          <w:iCs w:val="0"/>
          <w:sz w:val="22"/>
          <w:szCs w:val="22"/>
        </w:rPr>
      </w:pPr>
      <w:hyperlink w:anchor="_Toc97826597" w:history="1">
        <w:r w:rsidRPr="00A14FBD">
          <w:rPr>
            <w:rStyle w:val="af0"/>
          </w:rPr>
          <w:t>5.10.1.</w:t>
        </w:r>
        <w:r>
          <w:rPr>
            <w:rFonts w:asciiTheme="minorHAnsi" w:eastAsiaTheme="minorEastAsia" w:hAnsiTheme="minorHAnsi" w:cstheme="minorBidi"/>
            <w:bCs w:val="0"/>
            <w:iCs w:val="0"/>
            <w:sz w:val="22"/>
            <w:szCs w:val="22"/>
          </w:rPr>
          <w:tab/>
        </w:r>
        <w:r w:rsidRPr="00A14FBD">
          <w:rPr>
            <w:rStyle w:val="af0"/>
          </w:rPr>
          <w:t>Просмотр экземпляра формуляра «Уведомление о превышении принятым бюджетным обязательством неиспользованных лимитов бюджетных обязательств»</w:t>
        </w:r>
        <w:r>
          <w:rPr>
            <w:webHidden/>
          </w:rPr>
          <w:tab/>
        </w:r>
        <w:r>
          <w:rPr>
            <w:webHidden/>
          </w:rPr>
          <w:fldChar w:fldCharType="begin"/>
        </w:r>
        <w:r>
          <w:rPr>
            <w:webHidden/>
          </w:rPr>
          <w:instrText xml:space="preserve"> PAGEREF _Toc97826597 \h </w:instrText>
        </w:r>
        <w:r>
          <w:rPr>
            <w:webHidden/>
          </w:rPr>
        </w:r>
        <w:r>
          <w:rPr>
            <w:webHidden/>
          </w:rPr>
          <w:fldChar w:fldCharType="separate"/>
        </w:r>
        <w:r>
          <w:rPr>
            <w:webHidden/>
          </w:rPr>
          <w:t>147</w:t>
        </w:r>
        <w:r>
          <w:rPr>
            <w:webHidden/>
          </w:rPr>
          <w:fldChar w:fldCharType="end"/>
        </w:r>
      </w:hyperlink>
    </w:p>
    <w:p w14:paraId="2E20D970" w14:textId="77777777" w:rsidR="00EB4E07" w:rsidRDefault="00EB4E07">
      <w:pPr>
        <w:pStyle w:val="26"/>
        <w:rPr>
          <w:rFonts w:asciiTheme="minorHAnsi" w:eastAsiaTheme="minorEastAsia" w:hAnsiTheme="minorHAnsi" w:cstheme="minorBidi"/>
          <w:bCs w:val="0"/>
          <w:sz w:val="22"/>
          <w:szCs w:val="22"/>
        </w:rPr>
      </w:pPr>
      <w:hyperlink w:anchor="_Toc97826598" w:history="1">
        <w:r w:rsidRPr="00A14FBD">
          <w:rPr>
            <w:rStyle w:val="af0"/>
          </w:rPr>
          <w:t>5.11.</w:t>
        </w:r>
        <w:r>
          <w:rPr>
            <w:rFonts w:asciiTheme="minorHAnsi" w:eastAsiaTheme="minorEastAsia" w:hAnsiTheme="minorHAnsi" w:cstheme="minorBidi"/>
            <w:bCs w:val="0"/>
            <w:sz w:val="22"/>
            <w:szCs w:val="22"/>
          </w:rPr>
          <w:tab/>
        </w:r>
        <w:r w:rsidRPr="00A14FBD">
          <w:rPr>
            <w:rStyle w:val="af0"/>
          </w:rPr>
          <w:t>Контроль сроков обработки документов</w:t>
        </w:r>
        <w:r>
          <w:rPr>
            <w:webHidden/>
          </w:rPr>
          <w:tab/>
        </w:r>
        <w:r>
          <w:rPr>
            <w:webHidden/>
          </w:rPr>
          <w:fldChar w:fldCharType="begin"/>
        </w:r>
        <w:r>
          <w:rPr>
            <w:webHidden/>
          </w:rPr>
          <w:instrText xml:space="preserve"> PAGEREF _Toc97826598 \h </w:instrText>
        </w:r>
        <w:r>
          <w:rPr>
            <w:webHidden/>
          </w:rPr>
        </w:r>
        <w:r>
          <w:rPr>
            <w:webHidden/>
          </w:rPr>
          <w:fldChar w:fldCharType="separate"/>
        </w:r>
        <w:r>
          <w:rPr>
            <w:webHidden/>
          </w:rPr>
          <w:t>147</w:t>
        </w:r>
        <w:r>
          <w:rPr>
            <w:webHidden/>
          </w:rPr>
          <w:fldChar w:fldCharType="end"/>
        </w:r>
      </w:hyperlink>
    </w:p>
    <w:p w14:paraId="3D426C96" w14:textId="77777777" w:rsidR="00EB4E07" w:rsidRDefault="00EB4E07">
      <w:pPr>
        <w:pStyle w:val="26"/>
        <w:rPr>
          <w:rFonts w:asciiTheme="minorHAnsi" w:eastAsiaTheme="minorEastAsia" w:hAnsiTheme="minorHAnsi" w:cstheme="minorBidi"/>
          <w:bCs w:val="0"/>
          <w:sz w:val="22"/>
          <w:szCs w:val="22"/>
        </w:rPr>
      </w:pPr>
      <w:hyperlink w:anchor="_Toc97826599" w:history="1">
        <w:r w:rsidRPr="00A14FBD">
          <w:rPr>
            <w:rStyle w:val="af0"/>
          </w:rPr>
          <w:t>5.12.</w:t>
        </w:r>
        <w:r>
          <w:rPr>
            <w:rFonts w:asciiTheme="minorHAnsi" w:eastAsiaTheme="minorEastAsia" w:hAnsiTheme="minorHAnsi" w:cstheme="minorBidi"/>
            <w:bCs w:val="0"/>
            <w:sz w:val="22"/>
            <w:szCs w:val="22"/>
          </w:rPr>
          <w:tab/>
        </w:r>
        <w:r w:rsidRPr="00A14FBD">
          <w:rPr>
            <w:rStyle w:val="af0"/>
          </w:rPr>
          <w:t>Просмотр электронной подписи документа</w:t>
        </w:r>
        <w:r>
          <w:rPr>
            <w:webHidden/>
          </w:rPr>
          <w:tab/>
        </w:r>
        <w:r>
          <w:rPr>
            <w:webHidden/>
          </w:rPr>
          <w:fldChar w:fldCharType="begin"/>
        </w:r>
        <w:r>
          <w:rPr>
            <w:webHidden/>
          </w:rPr>
          <w:instrText xml:space="preserve"> PAGEREF _Toc97826599 \h </w:instrText>
        </w:r>
        <w:r>
          <w:rPr>
            <w:webHidden/>
          </w:rPr>
        </w:r>
        <w:r>
          <w:rPr>
            <w:webHidden/>
          </w:rPr>
          <w:fldChar w:fldCharType="separate"/>
        </w:r>
        <w:r>
          <w:rPr>
            <w:webHidden/>
          </w:rPr>
          <w:t>147</w:t>
        </w:r>
        <w:r>
          <w:rPr>
            <w:webHidden/>
          </w:rPr>
          <w:fldChar w:fldCharType="end"/>
        </w:r>
      </w:hyperlink>
    </w:p>
    <w:p w14:paraId="384C9A99" w14:textId="77777777" w:rsidR="00EB4E07" w:rsidRDefault="00EB4E07">
      <w:pPr>
        <w:pStyle w:val="26"/>
        <w:rPr>
          <w:rFonts w:asciiTheme="minorHAnsi" w:eastAsiaTheme="minorEastAsia" w:hAnsiTheme="minorHAnsi" w:cstheme="minorBidi"/>
          <w:bCs w:val="0"/>
          <w:sz w:val="22"/>
          <w:szCs w:val="22"/>
        </w:rPr>
      </w:pPr>
      <w:hyperlink w:anchor="_Toc97826600" w:history="1">
        <w:r w:rsidRPr="00A14FBD">
          <w:rPr>
            <w:rStyle w:val="af0"/>
          </w:rPr>
          <w:t>5.13.</w:t>
        </w:r>
        <w:r>
          <w:rPr>
            <w:rFonts w:asciiTheme="minorHAnsi" w:eastAsiaTheme="minorEastAsia" w:hAnsiTheme="minorHAnsi" w:cstheme="minorBidi"/>
            <w:bCs w:val="0"/>
            <w:sz w:val="22"/>
            <w:szCs w:val="22"/>
          </w:rPr>
          <w:tab/>
        </w:r>
        <w:r w:rsidRPr="00A14FBD">
          <w:rPr>
            <w:rStyle w:val="af0"/>
          </w:rPr>
          <w:t>Описание функциональности для обмена пользовательскими информационными сообщениями</w:t>
        </w:r>
        <w:r>
          <w:rPr>
            <w:webHidden/>
          </w:rPr>
          <w:tab/>
        </w:r>
        <w:r>
          <w:rPr>
            <w:webHidden/>
          </w:rPr>
          <w:fldChar w:fldCharType="begin"/>
        </w:r>
        <w:r>
          <w:rPr>
            <w:webHidden/>
          </w:rPr>
          <w:instrText xml:space="preserve"> PAGEREF _Toc97826600 \h </w:instrText>
        </w:r>
        <w:r>
          <w:rPr>
            <w:webHidden/>
          </w:rPr>
        </w:r>
        <w:r>
          <w:rPr>
            <w:webHidden/>
          </w:rPr>
          <w:fldChar w:fldCharType="separate"/>
        </w:r>
        <w:r>
          <w:rPr>
            <w:webHidden/>
          </w:rPr>
          <w:t>148</w:t>
        </w:r>
        <w:r>
          <w:rPr>
            <w:webHidden/>
          </w:rPr>
          <w:fldChar w:fldCharType="end"/>
        </w:r>
      </w:hyperlink>
    </w:p>
    <w:p w14:paraId="6DD3ACD5" w14:textId="77777777" w:rsidR="00EB4E07" w:rsidRDefault="00EB4E07">
      <w:pPr>
        <w:pStyle w:val="11"/>
        <w:rPr>
          <w:rFonts w:asciiTheme="minorHAnsi" w:eastAsiaTheme="minorEastAsia" w:hAnsiTheme="minorHAnsi" w:cstheme="minorBidi"/>
          <w:b w:val="0"/>
          <w:bCs w:val="0"/>
          <w:caps w:val="0"/>
          <w:sz w:val="22"/>
          <w:szCs w:val="22"/>
        </w:rPr>
      </w:pPr>
      <w:hyperlink w:anchor="_Toc97826601" w:history="1">
        <w:r w:rsidRPr="00A14FBD">
          <w:rPr>
            <w:rStyle w:val="af0"/>
          </w:rPr>
          <w:t>6.</w:t>
        </w:r>
        <w:r>
          <w:rPr>
            <w:rFonts w:asciiTheme="minorHAnsi" w:eastAsiaTheme="minorEastAsia" w:hAnsiTheme="minorHAnsi" w:cstheme="minorBidi"/>
            <w:b w:val="0"/>
            <w:bCs w:val="0"/>
            <w:caps w:val="0"/>
            <w:sz w:val="22"/>
            <w:szCs w:val="22"/>
          </w:rPr>
          <w:tab/>
        </w:r>
        <w:r w:rsidRPr="00A14FBD">
          <w:rPr>
            <w:rStyle w:val="af0"/>
          </w:rPr>
          <w:t>Описание действий работника в случае аварийных ситуаций</w:t>
        </w:r>
        <w:r>
          <w:rPr>
            <w:webHidden/>
          </w:rPr>
          <w:tab/>
        </w:r>
        <w:r>
          <w:rPr>
            <w:webHidden/>
          </w:rPr>
          <w:fldChar w:fldCharType="begin"/>
        </w:r>
        <w:r>
          <w:rPr>
            <w:webHidden/>
          </w:rPr>
          <w:instrText xml:space="preserve"> PAGEREF _Toc97826601 \h </w:instrText>
        </w:r>
        <w:r>
          <w:rPr>
            <w:webHidden/>
          </w:rPr>
        </w:r>
        <w:r>
          <w:rPr>
            <w:webHidden/>
          </w:rPr>
          <w:fldChar w:fldCharType="separate"/>
        </w:r>
        <w:r>
          <w:rPr>
            <w:webHidden/>
          </w:rPr>
          <w:t>149</w:t>
        </w:r>
        <w:r>
          <w:rPr>
            <w:webHidden/>
          </w:rPr>
          <w:fldChar w:fldCharType="end"/>
        </w:r>
      </w:hyperlink>
    </w:p>
    <w:p w14:paraId="6C9A4BA1" w14:textId="77777777" w:rsidR="00EB4E07" w:rsidRDefault="00EB4E07">
      <w:pPr>
        <w:pStyle w:val="11"/>
        <w:rPr>
          <w:rFonts w:asciiTheme="minorHAnsi" w:eastAsiaTheme="minorEastAsia" w:hAnsiTheme="minorHAnsi" w:cstheme="minorBidi"/>
          <w:b w:val="0"/>
          <w:bCs w:val="0"/>
          <w:caps w:val="0"/>
          <w:sz w:val="22"/>
          <w:szCs w:val="22"/>
        </w:rPr>
      </w:pPr>
      <w:hyperlink w:anchor="_Toc97826602" w:history="1">
        <w:r w:rsidRPr="00A14FBD">
          <w:rPr>
            <w:rStyle w:val="af0"/>
          </w:rPr>
          <w:t>СОСТАВИЛИ</w:t>
        </w:r>
        <w:r>
          <w:rPr>
            <w:webHidden/>
          </w:rPr>
          <w:tab/>
        </w:r>
        <w:r>
          <w:rPr>
            <w:webHidden/>
          </w:rPr>
          <w:fldChar w:fldCharType="begin"/>
        </w:r>
        <w:r>
          <w:rPr>
            <w:webHidden/>
          </w:rPr>
          <w:instrText xml:space="preserve"> PAGEREF _Toc97826602 \h </w:instrText>
        </w:r>
        <w:r>
          <w:rPr>
            <w:webHidden/>
          </w:rPr>
        </w:r>
        <w:r>
          <w:rPr>
            <w:webHidden/>
          </w:rPr>
          <w:fldChar w:fldCharType="separate"/>
        </w:r>
        <w:r>
          <w:rPr>
            <w:webHidden/>
          </w:rPr>
          <w:t>154</w:t>
        </w:r>
        <w:r>
          <w:rPr>
            <w:webHidden/>
          </w:rPr>
          <w:fldChar w:fldCharType="end"/>
        </w:r>
      </w:hyperlink>
    </w:p>
    <w:p w14:paraId="76546130" w14:textId="77777777" w:rsidR="00EB4E07" w:rsidRDefault="00EB4E07">
      <w:pPr>
        <w:pStyle w:val="11"/>
        <w:rPr>
          <w:rFonts w:asciiTheme="minorHAnsi" w:eastAsiaTheme="minorEastAsia" w:hAnsiTheme="minorHAnsi" w:cstheme="minorBidi"/>
          <w:b w:val="0"/>
          <w:bCs w:val="0"/>
          <w:caps w:val="0"/>
          <w:sz w:val="22"/>
          <w:szCs w:val="22"/>
        </w:rPr>
      </w:pPr>
      <w:hyperlink w:anchor="_Toc97826603" w:history="1">
        <w:r w:rsidRPr="00A14FBD">
          <w:rPr>
            <w:rStyle w:val="af0"/>
          </w:rPr>
          <w:t>СОГЛАСОВАНО</w:t>
        </w:r>
        <w:r>
          <w:rPr>
            <w:webHidden/>
          </w:rPr>
          <w:tab/>
        </w:r>
        <w:r>
          <w:rPr>
            <w:webHidden/>
          </w:rPr>
          <w:fldChar w:fldCharType="begin"/>
        </w:r>
        <w:r>
          <w:rPr>
            <w:webHidden/>
          </w:rPr>
          <w:instrText xml:space="preserve"> PAGEREF _Toc97826603 \h </w:instrText>
        </w:r>
        <w:r>
          <w:rPr>
            <w:webHidden/>
          </w:rPr>
        </w:r>
        <w:r>
          <w:rPr>
            <w:webHidden/>
          </w:rPr>
          <w:fldChar w:fldCharType="separate"/>
        </w:r>
        <w:r>
          <w:rPr>
            <w:webHidden/>
          </w:rPr>
          <w:t>155</w:t>
        </w:r>
        <w:r>
          <w:rPr>
            <w:webHidden/>
          </w:rPr>
          <w:fldChar w:fldCharType="end"/>
        </w:r>
      </w:hyperlink>
    </w:p>
    <w:p w14:paraId="1E215877" w14:textId="77777777" w:rsidR="00EB4E07" w:rsidRDefault="00EB4E07">
      <w:pPr>
        <w:pStyle w:val="11"/>
        <w:rPr>
          <w:rFonts w:asciiTheme="minorHAnsi" w:eastAsiaTheme="minorEastAsia" w:hAnsiTheme="minorHAnsi" w:cstheme="minorBidi"/>
          <w:b w:val="0"/>
          <w:bCs w:val="0"/>
          <w:caps w:val="0"/>
          <w:sz w:val="22"/>
          <w:szCs w:val="22"/>
        </w:rPr>
      </w:pPr>
      <w:hyperlink w:anchor="_Toc97826604" w:history="1">
        <w:r w:rsidRPr="00A14FBD">
          <w:rPr>
            <w:rStyle w:val="af0"/>
          </w:rPr>
          <w:t>ЛИСТ РЕГИСТРАЦИИ ИЗМЕНЕНИЙ</w:t>
        </w:r>
        <w:r>
          <w:rPr>
            <w:webHidden/>
          </w:rPr>
          <w:tab/>
        </w:r>
        <w:r>
          <w:rPr>
            <w:webHidden/>
          </w:rPr>
          <w:fldChar w:fldCharType="begin"/>
        </w:r>
        <w:r>
          <w:rPr>
            <w:webHidden/>
          </w:rPr>
          <w:instrText xml:space="preserve"> PAGEREF _Toc97826604 \h </w:instrText>
        </w:r>
        <w:r>
          <w:rPr>
            <w:webHidden/>
          </w:rPr>
        </w:r>
        <w:r>
          <w:rPr>
            <w:webHidden/>
          </w:rPr>
          <w:fldChar w:fldCharType="separate"/>
        </w:r>
        <w:r>
          <w:rPr>
            <w:webHidden/>
          </w:rPr>
          <w:t>156</w:t>
        </w:r>
        <w:r>
          <w:rPr>
            <w:webHidden/>
          </w:rPr>
          <w:fldChar w:fldCharType="end"/>
        </w:r>
      </w:hyperlink>
    </w:p>
    <w:p w14:paraId="61DAA53A" w14:textId="38954BDE" w:rsidR="001327FA" w:rsidRPr="0046165A" w:rsidRDefault="006C5031" w:rsidP="0001183A">
      <w:pPr>
        <w:pStyle w:val="GOSTReg"/>
      </w:pPr>
      <w:r w:rsidRPr="0046165A">
        <w:rPr>
          <w:noProof/>
          <w:sz w:val="24"/>
          <w:szCs w:val="24"/>
        </w:rPr>
        <w:lastRenderedPageBreak/>
        <w:fldChar w:fldCharType="end"/>
      </w:r>
      <w:bookmarkStart w:id="5" w:name="_Toc526882200"/>
      <w:bookmarkStart w:id="6" w:name="_Toc531672533"/>
      <w:bookmarkStart w:id="7" w:name="_Toc97826540"/>
      <w:r w:rsidR="001327FA" w:rsidRPr="0046165A">
        <w:t>Перечень таблиц</w:t>
      </w:r>
      <w:bookmarkEnd w:id="5"/>
      <w:bookmarkEnd w:id="6"/>
      <w:bookmarkEnd w:id="7"/>
    </w:p>
    <w:p w14:paraId="6DB526A6" w14:textId="77777777" w:rsidR="00EB4E07" w:rsidRDefault="006C5031">
      <w:pPr>
        <w:pStyle w:val="affff0"/>
        <w:rPr>
          <w:rFonts w:asciiTheme="minorHAnsi" w:eastAsiaTheme="minorEastAsia" w:hAnsiTheme="minorHAnsi" w:cstheme="minorBidi"/>
          <w:sz w:val="22"/>
          <w:szCs w:val="22"/>
        </w:rPr>
      </w:pPr>
      <w:r w:rsidRPr="0046165A">
        <w:fldChar w:fldCharType="begin"/>
      </w:r>
      <w:r w:rsidR="00E477B0" w:rsidRPr="0046165A">
        <w:instrText xml:space="preserve"> TOC \h \z \t "_GOST_Name_Table" \c </w:instrText>
      </w:r>
      <w:r w:rsidRPr="0046165A">
        <w:fldChar w:fldCharType="separate"/>
      </w:r>
      <w:hyperlink w:anchor="_Toc97826605" w:history="1">
        <w:r w:rsidR="00EB4E07" w:rsidRPr="007A0CF6">
          <w:rPr>
            <w:rStyle w:val="af0"/>
          </w:rPr>
          <w:t>Таблица </w:t>
        </w:r>
        <w:r w:rsidR="00EB4E07">
          <w:rPr>
            <w:rFonts w:asciiTheme="minorHAnsi" w:eastAsiaTheme="minorEastAsia" w:hAnsiTheme="minorHAnsi" w:cstheme="minorBidi"/>
            <w:sz w:val="22"/>
            <w:szCs w:val="22"/>
          </w:rPr>
          <w:tab/>
        </w:r>
        <w:r w:rsidR="00EB4E07" w:rsidRPr="007A0CF6">
          <w:rPr>
            <w:rStyle w:val="af0"/>
          </w:rPr>
          <w:t>1. Перечень терминов и сокращений</w:t>
        </w:r>
        <w:r w:rsidR="00EB4E07">
          <w:rPr>
            <w:webHidden/>
          </w:rPr>
          <w:tab/>
        </w:r>
        <w:r w:rsidR="00EB4E07">
          <w:rPr>
            <w:webHidden/>
          </w:rPr>
          <w:fldChar w:fldCharType="begin"/>
        </w:r>
        <w:r w:rsidR="00EB4E07">
          <w:rPr>
            <w:webHidden/>
          </w:rPr>
          <w:instrText xml:space="preserve"> PAGEREF _Toc97826605 \h </w:instrText>
        </w:r>
        <w:r w:rsidR="00EB4E07">
          <w:rPr>
            <w:webHidden/>
          </w:rPr>
        </w:r>
        <w:r w:rsidR="00EB4E07">
          <w:rPr>
            <w:webHidden/>
          </w:rPr>
          <w:fldChar w:fldCharType="separate"/>
        </w:r>
        <w:r w:rsidR="00EB4E07">
          <w:rPr>
            <w:webHidden/>
          </w:rPr>
          <w:t>11</w:t>
        </w:r>
        <w:r w:rsidR="00EB4E07">
          <w:rPr>
            <w:webHidden/>
          </w:rPr>
          <w:fldChar w:fldCharType="end"/>
        </w:r>
      </w:hyperlink>
    </w:p>
    <w:p w14:paraId="599893E8" w14:textId="77777777" w:rsidR="00EB4E07" w:rsidRDefault="00EB4E07">
      <w:pPr>
        <w:pStyle w:val="affff0"/>
        <w:rPr>
          <w:rFonts w:asciiTheme="minorHAnsi" w:eastAsiaTheme="minorEastAsia" w:hAnsiTheme="minorHAnsi" w:cstheme="minorBidi"/>
          <w:sz w:val="22"/>
          <w:szCs w:val="22"/>
        </w:rPr>
      </w:pPr>
      <w:hyperlink w:anchor="_Toc97826606" w:history="1">
        <w:r w:rsidRPr="007A0CF6">
          <w:rPr>
            <w:rStyle w:val="af0"/>
          </w:rPr>
          <w:t>Таблица </w:t>
        </w:r>
        <w:r>
          <w:rPr>
            <w:rFonts w:asciiTheme="minorHAnsi" w:eastAsiaTheme="minorEastAsia" w:hAnsiTheme="minorHAnsi" w:cstheme="minorBidi"/>
            <w:sz w:val="22"/>
            <w:szCs w:val="22"/>
          </w:rPr>
          <w:tab/>
        </w:r>
        <w:r w:rsidRPr="007A0CF6">
          <w:rPr>
            <w:rStyle w:val="af0"/>
          </w:rPr>
          <w:t>2. Полномочия и коды ролей доступа</w:t>
        </w:r>
        <w:r>
          <w:rPr>
            <w:webHidden/>
          </w:rPr>
          <w:tab/>
        </w:r>
        <w:r>
          <w:rPr>
            <w:webHidden/>
          </w:rPr>
          <w:fldChar w:fldCharType="begin"/>
        </w:r>
        <w:r>
          <w:rPr>
            <w:webHidden/>
          </w:rPr>
          <w:instrText xml:space="preserve"> PAGEREF _Toc97826606 \h </w:instrText>
        </w:r>
        <w:r>
          <w:rPr>
            <w:webHidden/>
          </w:rPr>
        </w:r>
        <w:r>
          <w:rPr>
            <w:webHidden/>
          </w:rPr>
          <w:fldChar w:fldCharType="separate"/>
        </w:r>
        <w:r>
          <w:rPr>
            <w:webHidden/>
          </w:rPr>
          <w:t>29</w:t>
        </w:r>
        <w:r>
          <w:rPr>
            <w:webHidden/>
          </w:rPr>
          <w:fldChar w:fldCharType="end"/>
        </w:r>
      </w:hyperlink>
    </w:p>
    <w:p w14:paraId="4D6F10CF" w14:textId="77777777" w:rsidR="00EB4E07" w:rsidRDefault="00EB4E07">
      <w:pPr>
        <w:pStyle w:val="affff0"/>
        <w:rPr>
          <w:rFonts w:asciiTheme="minorHAnsi" w:eastAsiaTheme="minorEastAsia" w:hAnsiTheme="minorHAnsi" w:cstheme="minorBidi"/>
          <w:sz w:val="22"/>
          <w:szCs w:val="22"/>
        </w:rPr>
      </w:pPr>
      <w:hyperlink w:anchor="_Toc97826607" w:history="1">
        <w:r w:rsidRPr="007A0CF6">
          <w:rPr>
            <w:rStyle w:val="af0"/>
          </w:rPr>
          <w:t>Таблица </w:t>
        </w:r>
        <w:r>
          <w:rPr>
            <w:rFonts w:asciiTheme="minorHAnsi" w:eastAsiaTheme="minorEastAsia" w:hAnsiTheme="minorHAnsi" w:cstheme="minorBidi"/>
            <w:sz w:val="22"/>
            <w:szCs w:val="22"/>
          </w:rPr>
          <w:tab/>
        </w:r>
        <w:r w:rsidRPr="007A0CF6">
          <w:rPr>
            <w:rStyle w:val="af0"/>
          </w:rPr>
          <w:t>3. Фильтр-папки формуляра «Сведения о бюджетном обязательстве/об изменении бюджетного обязательства»</w:t>
        </w:r>
        <w:r>
          <w:rPr>
            <w:webHidden/>
          </w:rPr>
          <w:tab/>
        </w:r>
        <w:r>
          <w:rPr>
            <w:webHidden/>
          </w:rPr>
          <w:fldChar w:fldCharType="begin"/>
        </w:r>
        <w:r>
          <w:rPr>
            <w:webHidden/>
          </w:rPr>
          <w:instrText xml:space="preserve"> PAGEREF _Toc97826607 \h </w:instrText>
        </w:r>
        <w:r>
          <w:rPr>
            <w:webHidden/>
          </w:rPr>
        </w:r>
        <w:r>
          <w:rPr>
            <w:webHidden/>
          </w:rPr>
          <w:fldChar w:fldCharType="separate"/>
        </w:r>
        <w:r>
          <w:rPr>
            <w:webHidden/>
          </w:rPr>
          <w:t>34</w:t>
        </w:r>
        <w:r>
          <w:rPr>
            <w:webHidden/>
          </w:rPr>
          <w:fldChar w:fldCharType="end"/>
        </w:r>
      </w:hyperlink>
    </w:p>
    <w:p w14:paraId="38E4B3C2" w14:textId="77777777" w:rsidR="00EB4E07" w:rsidRDefault="00EB4E07">
      <w:pPr>
        <w:pStyle w:val="affff0"/>
        <w:rPr>
          <w:rFonts w:asciiTheme="minorHAnsi" w:eastAsiaTheme="minorEastAsia" w:hAnsiTheme="minorHAnsi" w:cstheme="minorBidi"/>
          <w:sz w:val="22"/>
          <w:szCs w:val="22"/>
        </w:rPr>
      </w:pPr>
      <w:hyperlink w:anchor="_Toc97826608" w:history="1">
        <w:r w:rsidRPr="007A0CF6">
          <w:rPr>
            <w:rStyle w:val="af0"/>
          </w:rPr>
          <w:t>Таблица </w:t>
        </w:r>
        <w:r>
          <w:rPr>
            <w:rFonts w:asciiTheme="minorHAnsi" w:eastAsiaTheme="minorEastAsia" w:hAnsiTheme="minorHAnsi" w:cstheme="minorBidi"/>
            <w:sz w:val="22"/>
            <w:szCs w:val="22"/>
          </w:rPr>
          <w:tab/>
        </w:r>
        <w:r w:rsidRPr="007A0CF6">
          <w:rPr>
            <w:rStyle w:val="af0"/>
          </w:rPr>
          <w:t>4. Описание функциональных кнопок</w:t>
        </w:r>
        <w:r>
          <w:rPr>
            <w:webHidden/>
          </w:rPr>
          <w:tab/>
        </w:r>
        <w:r>
          <w:rPr>
            <w:webHidden/>
          </w:rPr>
          <w:fldChar w:fldCharType="begin"/>
        </w:r>
        <w:r>
          <w:rPr>
            <w:webHidden/>
          </w:rPr>
          <w:instrText xml:space="preserve"> PAGEREF _Toc97826608 \h </w:instrText>
        </w:r>
        <w:r>
          <w:rPr>
            <w:webHidden/>
          </w:rPr>
        </w:r>
        <w:r>
          <w:rPr>
            <w:webHidden/>
          </w:rPr>
          <w:fldChar w:fldCharType="separate"/>
        </w:r>
        <w:r>
          <w:rPr>
            <w:webHidden/>
          </w:rPr>
          <w:t>35</w:t>
        </w:r>
        <w:r>
          <w:rPr>
            <w:webHidden/>
          </w:rPr>
          <w:fldChar w:fldCharType="end"/>
        </w:r>
      </w:hyperlink>
    </w:p>
    <w:p w14:paraId="38D0FC28" w14:textId="77777777" w:rsidR="00EB4E07" w:rsidRDefault="00EB4E07">
      <w:pPr>
        <w:pStyle w:val="affff0"/>
        <w:rPr>
          <w:rFonts w:asciiTheme="minorHAnsi" w:eastAsiaTheme="minorEastAsia" w:hAnsiTheme="minorHAnsi" w:cstheme="minorBidi"/>
          <w:sz w:val="22"/>
          <w:szCs w:val="22"/>
        </w:rPr>
      </w:pPr>
      <w:hyperlink w:anchor="_Toc97826609" w:history="1">
        <w:r w:rsidRPr="007A0CF6">
          <w:rPr>
            <w:rStyle w:val="af0"/>
          </w:rPr>
          <w:t>Таблица </w:t>
        </w:r>
        <w:r>
          <w:rPr>
            <w:rFonts w:asciiTheme="minorHAnsi" w:eastAsiaTheme="minorEastAsia" w:hAnsiTheme="minorHAnsi" w:cstheme="minorBidi"/>
            <w:sz w:val="22"/>
            <w:szCs w:val="22"/>
          </w:rPr>
          <w:tab/>
        </w:r>
        <w:r w:rsidRPr="007A0CF6">
          <w:rPr>
            <w:rStyle w:val="af0"/>
          </w:rPr>
          <w:t>5. Описание полей формуляра «Шаблон листа согласования»</w:t>
        </w:r>
        <w:r>
          <w:rPr>
            <w:webHidden/>
          </w:rPr>
          <w:tab/>
        </w:r>
        <w:r>
          <w:rPr>
            <w:webHidden/>
          </w:rPr>
          <w:fldChar w:fldCharType="begin"/>
        </w:r>
        <w:r>
          <w:rPr>
            <w:webHidden/>
          </w:rPr>
          <w:instrText xml:space="preserve"> PAGEREF _Toc97826609 \h </w:instrText>
        </w:r>
        <w:r>
          <w:rPr>
            <w:webHidden/>
          </w:rPr>
        </w:r>
        <w:r>
          <w:rPr>
            <w:webHidden/>
          </w:rPr>
          <w:fldChar w:fldCharType="separate"/>
        </w:r>
        <w:r>
          <w:rPr>
            <w:webHidden/>
          </w:rPr>
          <w:t>39</w:t>
        </w:r>
        <w:r>
          <w:rPr>
            <w:webHidden/>
          </w:rPr>
          <w:fldChar w:fldCharType="end"/>
        </w:r>
      </w:hyperlink>
    </w:p>
    <w:p w14:paraId="44666CD6" w14:textId="77777777" w:rsidR="00EB4E07" w:rsidRDefault="00EB4E07">
      <w:pPr>
        <w:pStyle w:val="affff0"/>
        <w:rPr>
          <w:rFonts w:asciiTheme="minorHAnsi" w:eastAsiaTheme="minorEastAsia" w:hAnsiTheme="minorHAnsi" w:cstheme="minorBidi"/>
          <w:sz w:val="22"/>
          <w:szCs w:val="22"/>
        </w:rPr>
      </w:pPr>
      <w:hyperlink w:anchor="_Toc97826610" w:history="1">
        <w:r w:rsidRPr="007A0CF6">
          <w:rPr>
            <w:rStyle w:val="af0"/>
          </w:rPr>
          <w:t>Таблица </w:t>
        </w:r>
        <w:r>
          <w:rPr>
            <w:rFonts w:asciiTheme="minorHAnsi" w:eastAsiaTheme="minorEastAsia" w:hAnsiTheme="minorHAnsi" w:cstheme="minorBidi"/>
            <w:sz w:val="22"/>
            <w:szCs w:val="22"/>
          </w:rPr>
          <w:tab/>
        </w:r>
        <w:r w:rsidRPr="007A0CF6">
          <w:rPr>
            <w:rStyle w:val="af0"/>
          </w:rPr>
          <w:t>6. Описание заполнения реквизитов вкладки «Сведения о БО», блок «Основная информация»</w:t>
        </w:r>
        <w:r>
          <w:rPr>
            <w:webHidden/>
          </w:rPr>
          <w:tab/>
        </w:r>
        <w:r>
          <w:rPr>
            <w:webHidden/>
          </w:rPr>
          <w:fldChar w:fldCharType="begin"/>
        </w:r>
        <w:r>
          <w:rPr>
            <w:webHidden/>
          </w:rPr>
          <w:instrText xml:space="preserve"> PAGEREF _Toc97826610 \h </w:instrText>
        </w:r>
        <w:r>
          <w:rPr>
            <w:webHidden/>
          </w:rPr>
        </w:r>
        <w:r>
          <w:rPr>
            <w:webHidden/>
          </w:rPr>
          <w:fldChar w:fldCharType="separate"/>
        </w:r>
        <w:r>
          <w:rPr>
            <w:webHidden/>
          </w:rPr>
          <w:t>112</w:t>
        </w:r>
        <w:r>
          <w:rPr>
            <w:webHidden/>
          </w:rPr>
          <w:fldChar w:fldCharType="end"/>
        </w:r>
      </w:hyperlink>
    </w:p>
    <w:p w14:paraId="286A3392" w14:textId="77777777" w:rsidR="00EB4E07" w:rsidRDefault="00EB4E07">
      <w:pPr>
        <w:pStyle w:val="affff0"/>
        <w:rPr>
          <w:rFonts w:asciiTheme="minorHAnsi" w:eastAsiaTheme="minorEastAsia" w:hAnsiTheme="minorHAnsi" w:cstheme="minorBidi"/>
          <w:sz w:val="22"/>
          <w:szCs w:val="22"/>
        </w:rPr>
      </w:pPr>
      <w:hyperlink w:anchor="_Toc97826611" w:history="1">
        <w:r w:rsidRPr="007A0CF6">
          <w:rPr>
            <w:rStyle w:val="af0"/>
          </w:rPr>
          <w:t>Таблица </w:t>
        </w:r>
        <w:r>
          <w:rPr>
            <w:rFonts w:asciiTheme="minorHAnsi" w:eastAsiaTheme="minorEastAsia" w:hAnsiTheme="minorHAnsi" w:cstheme="minorBidi"/>
            <w:sz w:val="22"/>
            <w:szCs w:val="22"/>
          </w:rPr>
          <w:tab/>
        </w:r>
        <w:r w:rsidRPr="007A0CF6">
          <w:rPr>
            <w:rStyle w:val="af0"/>
          </w:rPr>
          <w:t>7. Описание заполнения реквизитов вкладки «Сведения о БО», блок «Получатель бюджетных средств»</w:t>
        </w:r>
        <w:r>
          <w:rPr>
            <w:webHidden/>
          </w:rPr>
          <w:tab/>
        </w:r>
        <w:r>
          <w:rPr>
            <w:webHidden/>
          </w:rPr>
          <w:fldChar w:fldCharType="begin"/>
        </w:r>
        <w:r>
          <w:rPr>
            <w:webHidden/>
          </w:rPr>
          <w:instrText xml:space="preserve"> PAGEREF _Toc97826611 \h </w:instrText>
        </w:r>
        <w:r>
          <w:rPr>
            <w:webHidden/>
          </w:rPr>
        </w:r>
        <w:r>
          <w:rPr>
            <w:webHidden/>
          </w:rPr>
          <w:fldChar w:fldCharType="separate"/>
        </w:r>
        <w:r>
          <w:rPr>
            <w:webHidden/>
          </w:rPr>
          <w:t>114</w:t>
        </w:r>
        <w:r>
          <w:rPr>
            <w:webHidden/>
          </w:rPr>
          <w:fldChar w:fldCharType="end"/>
        </w:r>
      </w:hyperlink>
    </w:p>
    <w:p w14:paraId="0D493C1D" w14:textId="77777777" w:rsidR="00EB4E07" w:rsidRDefault="00EB4E07">
      <w:pPr>
        <w:pStyle w:val="affff0"/>
        <w:rPr>
          <w:rFonts w:asciiTheme="minorHAnsi" w:eastAsiaTheme="minorEastAsia" w:hAnsiTheme="minorHAnsi" w:cstheme="minorBidi"/>
          <w:sz w:val="22"/>
          <w:szCs w:val="22"/>
        </w:rPr>
      </w:pPr>
      <w:hyperlink w:anchor="_Toc97826612" w:history="1">
        <w:r w:rsidRPr="007A0CF6">
          <w:rPr>
            <w:rStyle w:val="af0"/>
          </w:rPr>
          <w:t>Таблица </w:t>
        </w:r>
        <w:r>
          <w:rPr>
            <w:rFonts w:asciiTheme="minorHAnsi" w:eastAsiaTheme="minorEastAsia" w:hAnsiTheme="minorHAnsi" w:cstheme="minorBidi"/>
            <w:sz w:val="22"/>
            <w:szCs w:val="22"/>
          </w:rPr>
          <w:tab/>
        </w:r>
        <w:r w:rsidRPr="007A0CF6">
          <w:rPr>
            <w:rStyle w:val="af0"/>
          </w:rPr>
          <w:t>8. Описание заполнения реквизитов вкладки «Сведения о БО», блок «Документ-основание»</w:t>
        </w:r>
        <w:r>
          <w:rPr>
            <w:webHidden/>
          </w:rPr>
          <w:tab/>
        </w:r>
        <w:r>
          <w:rPr>
            <w:webHidden/>
          </w:rPr>
          <w:fldChar w:fldCharType="begin"/>
        </w:r>
        <w:r>
          <w:rPr>
            <w:webHidden/>
          </w:rPr>
          <w:instrText xml:space="preserve"> PAGEREF _Toc97826612 \h </w:instrText>
        </w:r>
        <w:r>
          <w:rPr>
            <w:webHidden/>
          </w:rPr>
        </w:r>
        <w:r>
          <w:rPr>
            <w:webHidden/>
          </w:rPr>
          <w:fldChar w:fldCharType="separate"/>
        </w:r>
        <w:r>
          <w:rPr>
            <w:webHidden/>
          </w:rPr>
          <w:t>115</w:t>
        </w:r>
        <w:r>
          <w:rPr>
            <w:webHidden/>
          </w:rPr>
          <w:fldChar w:fldCharType="end"/>
        </w:r>
      </w:hyperlink>
    </w:p>
    <w:p w14:paraId="4D93D05E" w14:textId="77777777" w:rsidR="00EB4E07" w:rsidRDefault="00EB4E07">
      <w:pPr>
        <w:pStyle w:val="affff0"/>
        <w:rPr>
          <w:rFonts w:asciiTheme="minorHAnsi" w:eastAsiaTheme="minorEastAsia" w:hAnsiTheme="minorHAnsi" w:cstheme="minorBidi"/>
          <w:sz w:val="22"/>
          <w:szCs w:val="22"/>
        </w:rPr>
      </w:pPr>
      <w:hyperlink w:anchor="_Toc97826613" w:history="1">
        <w:r w:rsidRPr="007A0CF6">
          <w:rPr>
            <w:rStyle w:val="af0"/>
          </w:rPr>
          <w:t>Таблица </w:t>
        </w:r>
        <w:r>
          <w:rPr>
            <w:rFonts w:asciiTheme="minorHAnsi" w:eastAsiaTheme="minorEastAsia" w:hAnsiTheme="minorHAnsi" w:cstheme="minorBidi"/>
            <w:sz w:val="22"/>
            <w:szCs w:val="22"/>
          </w:rPr>
          <w:tab/>
        </w:r>
        <w:r w:rsidRPr="007A0CF6">
          <w:rPr>
            <w:rStyle w:val="af0"/>
          </w:rPr>
          <w:t>9. Описание заполнения реквизитов вкладки «Сведения о БО», блок «Реквизиты контрагента/взыскателя по исполнительному документу/налогового органа»</w:t>
        </w:r>
        <w:r>
          <w:rPr>
            <w:webHidden/>
          </w:rPr>
          <w:tab/>
        </w:r>
        <w:r>
          <w:rPr>
            <w:webHidden/>
          </w:rPr>
          <w:fldChar w:fldCharType="begin"/>
        </w:r>
        <w:r>
          <w:rPr>
            <w:webHidden/>
          </w:rPr>
          <w:instrText xml:space="preserve"> PAGEREF _Toc97826613 \h </w:instrText>
        </w:r>
        <w:r>
          <w:rPr>
            <w:webHidden/>
          </w:rPr>
        </w:r>
        <w:r>
          <w:rPr>
            <w:webHidden/>
          </w:rPr>
          <w:fldChar w:fldCharType="separate"/>
        </w:r>
        <w:r>
          <w:rPr>
            <w:webHidden/>
          </w:rPr>
          <w:t>117</w:t>
        </w:r>
        <w:r>
          <w:rPr>
            <w:webHidden/>
          </w:rPr>
          <w:fldChar w:fldCharType="end"/>
        </w:r>
      </w:hyperlink>
    </w:p>
    <w:p w14:paraId="3AAD89F4" w14:textId="77777777" w:rsidR="00EB4E07" w:rsidRDefault="00EB4E07">
      <w:pPr>
        <w:pStyle w:val="affff0"/>
        <w:rPr>
          <w:rFonts w:asciiTheme="minorHAnsi" w:eastAsiaTheme="minorEastAsia" w:hAnsiTheme="minorHAnsi" w:cstheme="minorBidi"/>
          <w:sz w:val="22"/>
          <w:szCs w:val="22"/>
        </w:rPr>
      </w:pPr>
      <w:hyperlink w:anchor="_Toc97826614" w:history="1">
        <w:r w:rsidRPr="007A0CF6">
          <w:rPr>
            <w:rStyle w:val="af0"/>
          </w:rPr>
          <w:t>Таблица </w:t>
        </w:r>
        <w:r>
          <w:rPr>
            <w:rFonts w:asciiTheme="minorHAnsi" w:eastAsiaTheme="minorEastAsia" w:hAnsiTheme="minorHAnsi" w:cstheme="minorBidi"/>
            <w:sz w:val="22"/>
            <w:szCs w:val="22"/>
          </w:rPr>
          <w:tab/>
        </w:r>
        <w:r w:rsidRPr="007A0CF6">
          <w:rPr>
            <w:rStyle w:val="af0"/>
          </w:rPr>
          <w:t>10. Описание заполнения реквизитов вкладки «Сведения о БО», блок «Подписи»</w:t>
        </w:r>
        <w:r>
          <w:rPr>
            <w:webHidden/>
          </w:rPr>
          <w:tab/>
        </w:r>
        <w:r>
          <w:rPr>
            <w:webHidden/>
          </w:rPr>
          <w:fldChar w:fldCharType="begin"/>
        </w:r>
        <w:r>
          <w:rPr>
            <w:webHidden/>
          </w:rPr>
          <w:instrText xml:space="preserve"> PAGEREF _Toc97826614 \h </w:instrText>
        </w:r>
        <w:r>
          <w:rPr>
            <w:webHidden/>
          </w:rPr>
        </w:r>
        <w:r>
          <w:rPr>
            <w:webHidden/>
          </w:rPr>
          <w:fldChar w:fldCharType="separate"/>
        </w:r>
        <w:r>
          <w:rPr>
            <w:webHidden/>
          </w:rPr>
          <w:t>119</w:t>
        </w:r>
        <w:r>
          <w:rPr>
            <w:webHidden/>
          </w:rPr>
          <w:fldChar w:fldCharType="end"/>
        </w:r>
      </w:hyperlink>
    </w:p>
    <w:p w14:paraId="2E922D62" w14:textId="77777777" w:rsidR="00EB4E07" w:rsidRDefault="00EB4E07">
      <w:pPr>
        <w:pStyle w:val="affff0"/>
        <w:rPr>
          <w:rFonts w:asciiTheme="minorHAnsi" w:eastAsiaTheme="minorEastAsia" w:hAnsiTheme="minorHAnsi" w:cstheme="minorBidi"/>
          <w:sz w:val="22"/>
          <w:szCs w:val="22"/>
        </w:rPr>
      </w:pPr>
      <w:hyperlink w:anchor="_Toc97826615" w:history="1">
        <w:r w:rsidRPr="007A0CF6">
          <w:rPr>
            <w:rStyle w:val="af0"/>
          </w:rPr>
          <w:t>Таблица </w:t>
        </w:r>
        <w:r>
          <w:rPr>
            <w:rFonts w:asciiTheme="minorHAnsi" w:eastAsiaTheme="minorEastAsia" w:hAnsiTheme="minorHAnsi" w:cstheme="minorBidi"/>
            <w:sz w:val="22"/>
            <w:szCs w:val="22"/>
          </w:rPr>
          <w:tab/>
        </w:r>
        <w:r w:rsidRPr="007A0CF6">
          <w:rPr>
            <w:rStyle w:val="af0"/>
          </w:rPr>
          <w:t>11. Описание заполнения реквизитов вкладки «Документы-основания»</w:t>
        </w:r>
        <w:r>
          <w:rPr>
            <w:webHidden/>
          </w:rPr>
          <w:tab/>
        </w:r>
        <w:r>
          <w:rPr>
            <w:webHidden/>
          </w:rPr>
          <w:fldChar w:fldCharType="begin"/>
        </w:r>
        <w:r>
          <w:rPr>
            <w:webHidden/>
          </w:rPr>
          <w:instrText xml:space="preserve"> PAGEREF _Toc97826615 \h </w:instrText>
        </w:r>
        <w:r>
          <w:rPr>
            <w:webHidden/>
          </w:rPr>
        </w:r>
        <w:r>
          <w:rPr>
            <w:webHidden/>
          </w:rPr>
          <w:fldChar w:fldCharType="separate"/>
        </w:r>
        <w:r>
          <w:rPr>
            <w:webHidden/>
          </w:rPr>
          <w:t>119</w:t>
        </w:r>
        <w:r>
          <w:rPr>
            <w:webHidden/>
          </w:rPr>
          <w:fldChar w:fldCharType="end"/>
        </w:r>
      </w:hyperlink>
    </w:p>
    <w:p w14:paraId="38E3D6FA" w14:textId="77777777" w:rsidR="00EB4E07" w:rsidRDefault="00EB4E07">
      <w:pPr>
        <w:pStyle w:val="affff0"/>
        <w:rPr>
          <w:rFonts w:asciiTheme="minorHAnsi" w:eastAsiaTheme="minorEastAsia" w:hAnsiTheme="minorHAnsi" w:cstheme="minorBidi"/>
          <w:sz w:val="22"/>
          <w:szCs w:val="22"/>
        </w:rPr>
      </w:pPr>
      <w:hyperlink w:anchor="_Toc97826616" w:history="1">
        <w:r w:rsidRPr="007A0CF6">
          <w:rPr>
            <w:rStyle w:val="af0"/>
          </w:rPr>
          <w:t>Таблица </w:t>
        </w:r>
        <w:r>
          <w:rPr>
            <w:rFonts w:asciiTheme="minorHAnsi" w:eastAsiaTheme="minorEastAsia" w:hAnsiTheme="minorHAnsi" w:cstheme="minorBidi"/>
            <w:sz w:val="22"/>
            <w:szCs w:val="22"/>
          </w:rPr>
          <w:tab/>
        </w:r>
        <w:r w:rsidRPr="007A0CF6">
          <w:rPr>
            <w:rStyle w:val="af0"/>
          </w:rPr>
          <w:t>12. Описание заполнения полей на вкладке «График платежей»</w:t>
        </w:r>
        <w:r>
          <w:rPr>
            <w:webHidden/>
          </w:rPr>
          <w:tab/>
        </w:r>
        <w:r>
          <w:rPr>
            <w:webHidden/>
          </w:rPr>
          <w:fldChar w:fldCharType="begin"/>
        </w:r>
        <w:r>
          <w:rPr>
            <w:webHidden/>
          </w:rPr>
          <w:instrText xml:space="preserve"> PAGEREF _Toc97826616 \h </w:instrText>
        </w:r>
        <w:r>
          <w:rPr>
            <w:webHidden/>
          </w:rPr>
        </w:r>
        <w:r>
          <w:rPr>
            <w:webHidden/>
          </w:rPr>
          <w:fldChar w:fldCharType="separate"/>
        </w:r>
        <w:r>
          <w:rPr>
            <w:webHidden/>
          </w:rPr>
          <w:t>121</w:t>
        </w:r>
        <w:r>
          <w:rPr>
            <w:webHidden/>
          </w:rPr>
          <w:fldChar w:fldCharType="end"/>
        </w:r>
      </w:hyperlink>
    </w:p>
    <w:p w14:paraId="763F6770" w14:textId="2629CF5A" w:rsidR="001327FA" w:rsidRPr="0046165A" w:rsidRDefault="006C5031" w:rsidP="001327FA">
      <w:pPr>
        <w:pStyle w:val="GOSTNormal"/>
      </w:pPr>
      <w:r w:rsidRPr="0046165A">
        <w:fldChar w:fldCharType="end"/>
      </w:r>
      <w:r w:rsidR="001327FA" w:rsidRPr="0046165A">
        <w:br w:type="page"/>
      </w:r>
    </w:p>
    <w:p w14:paraId="79702B0C" w14:textId="77777777" w:rsidR="001327FA" w:rsidRPr="0046165A" w:rsidRDefault="001327FA" w:rsidP="0001183A">
      <w:pPr>
        <w:pStyle w:val="GOSTReg"/>
      </w:pPr>
      <w:bookmarkStart w:id="8" w:name="_Toc526882201"/>
      <w:bookmarkStart w:id="9" w:name="_Toc531672534"/>
      <w:bookmarkStart w:id="10" w:name="_Toc97826541"/>
      <w:r w:rsidRPr="0046165A">
        <w:lastRenderedPageBreak/>
        <w:t>Перечень рисунков</w:t>
      </w:r>
      <w:bookmarkEnd w:id="8"/>
      <w:bookmarkEnd w:id="9"/>
      <w:bookmarkEnd w:id="10"/>
    </w:p>
    <w:p w14:paraId="58DD7CE8" w14:textId="77777777" w:rsidR="00EB4E07" w:rsidRDefault="006C5031">
      <w:pPr>
        <w:pStyle w:val="affff0"/>
        <w:rPr>
          <w:rFonts w:asciiTheme="minorHAnsi" w:eastAsiaTheme="minorEastAsia" w:hAnsiTheme="minorHAnsi" w:cstheme="minorBidi"/>
          <w:sz w:val="22"/>
          <w:szCs w:val="22"/>
        </w:rPr>
      </w:pPr>
      <w:r w:rsidRPr="0046165A">
        <w:fldChar w:fldCharType="begin"/>
      </w:r>
      <w:r w:rsidR="001327FA" w:rsidRPr="0046165A">
        <w:instrText xml:space="preserve"> TOC \h \z \c "Рисунок" </w:instrText>
      </w:r>
      <w:r w:rsidRPr="0046165A">
        <w:fldChar w:fldCharType="separate"/>
      </w:r>
      <w:hyperlink w:anchor="_Toc97826617" w:history="1">
        <w:r w:rsidR="00EB4E07" w:rsidRPr="000F6AFA">
          <w:rPr>
            <w:rStyle w:val="af0"/>
          </w:rPr>
          <w:t>Рисунок </w:t>
        </w:r>
        <w:r w:rsidR="00EB4E07">
          <w:rPr>
            <w:rFonts w:asciiTheme="minorHAnsi" w:eastAsiaTheme="minorEastAsia" w:hAnsiTheme="minorHAnsi" w:cstheme="minorBidi"/>
            <w:sz w:val="22"/>
            <w:szCs w:val="22"/>
          </w:rPr>
          <w:tab/>
        </w:r>
        <w:r w:rsidR="00EB4E07" w:rsidRPr="000F6AFA">
          <w:rPr>
            <w:rStyle w:val="af0"/>
          </w:rPr>
          <w:t>1. Страница авторизации</w:t>
        </w:r>
        <w:r w:rsidR="00EB4E07">
          <w:rPr>
            <w:webHidden/>
          </w:rPr>
          <w:tab/>
        </w:r>
        <w:r w:rsidR="00EB4E07">
          <w:rPr>
            <w:webHidden/>
          </w:rPr>
          <w:fldChar w:fldCharType="begin"/>
        </w:r>
        <w:r w:rsidR="00EB4E07">
          <w:rPr>
            <w:webHidden/>
          </w:rPr>
          <w:instrText xml:space="preserve"> PAGEREF _Toc97826617 \h </w:instrText>
        </w:r>
        <w:r w:rsidR="00EB4E07">
          <w:rPr>
            <w:webHidden/>
          </w:rPr>
        </w:r>
        <w:r w:rsidR="00EB4E07">
          <w:rPr>
            <w:webHidden/>
          </w:rPr>
          <w:fldChar w:fldCharType="separate"/>
        </w:r>
        <w:r w:rsidR="00EB4E07">
          <w:rPr>
            <w:webHidden/>
          </w:rPr>
          <w:t>30</w:t>
        </w:r>
        <w:r w:rsidR="00EB4E07">
          <w:rPr>
            <w:webHidden/>
          </w:rPr>
          <w:fldChar w:fldCharType="end"/>
        </w:r>
      </w:hyperlink>
    </w:p>
    <w:p w14:paraId="440DBCC7" w14:textId="77777777" w:rsidR="00EB4E07" w:rsidRDefault="00EB4E07">
      <w:pPr>
        <w:pStyle w:val="affff0"/>
        <w:rPr>
          <w:rFonts w:asciiTheme="minorHAnsi" w:eastAsiaTheme="minorEastAsia" w:hAnsiTheme="minorHAnsi" w:cstheme="minorBidi"/>
          <w:sz w:val="22"/>
          <w:szCs w:val="22"/>
        </w:rPr>
      </w:pPr>
      <w:hyperlink w:anchor="_Toc97826618" w:history="1">
        <w:r w:rsidRPr="000F6AFA">
          <w:rPr>
            <w:rStyle w:val="af0"/>
          </w:rPr>
          <w:t>Рисунок </w:t>
        </w:r>
        <w:r>
          <w:rPr>
            <w:rFonts w:asciiTheme="minorHAnsi" w:eastAsiaTheme="minorEastAsia" w:hAnsiTheme="minorHAnsi" w:cstheme="minorBidi"/>
            <w:sz w:val="22"/>
            <w:szCs w:val="22"/>
          </w:rPr>
          <w:tab/>
        </w:r>
        <w:r w:rsidRPr="000F6AFA">
          <w:rPr>
            <w:rStyle w:val="af0"/>
          </w:rPr>
          <w:t>2. Главная страница веб-портала</w:t>
        </w:r>
        <w:r>
          <w:rPr>
            <w:webHidden/>
          </w:rPr>
          <w:tab/>
        </w:r>
        <w:r>
          <w:rPr>
            <w:webHidden/>
          </w:rPr>
          <w:fldChar w:fldCharType="begin"/>
        </w:r>
        <w:r>
          <w:rPr>
            <w:webHidden/>
          </w:rPr>
          <w:instrText xml:space="preserve"> PAGEREF _Toc97826618 \h </w:instrText>
        </w:r>
        <w:r>
          <w:rPr>
            <w:webHidden/>
          </w:rPr>
        </w:r>
        <w:r>
          <w:rPr>
            <w:webHidden/>
          </w:rPr>
          <w:fldChar w:fldCharType="separate"/>
        </w:r>
        <w:r>
          <w:rPr>
            <w:webHidden/>
          </w:rPr>
          <w:t>31</w:t>
        </w:r>
        <w:r>
          <w:rPr>
            <w:webHidden/>
          </w:rPr>
          <w:fldChar w:fldCharType="end"/>
        </w:r>
      </w:hyperlink>
    </w:p>
    <w:p w14:paraId="5E0FF8BB" w14:textId="77777777" w:rsidR="00EB4E07" w:rsidRDefault="00EB4E07">
      <w:pPr>
        <w:pStyle w:val="affff0"/>
        <w:rPr>
          <w:rFonts w:asciiTheme="minorHAnsi" w:eastAsiaTheme="minorEastAsia" w:hAnsiTheme="minorHAnsi" w:cstheme="minorBidi"/>
          <w:sz w:val="22"/>
          <w:szCs w:val="22"/>
        </w:rPr>
      </w:pPr>
      <w:hyperlink w:anchor="_Toc97826619" w:history="1">
        <w:r w:rsidRPr="000F6AFA">
          <w:rPr>
            <w:rStyle w:val="af0"/>
          </w:rPr>
          <w:t>Рисунок </w:t>
        </w:r>
        <w:r>
          <w:rPr>
            <w:rFonts w:asciiTheme="minorHAnsi" w:eastAsiaTheme="minorEastAsia" w:hAnsiTheme="minorHAnsi" w:cstheme="minorBidi"/>
            <w:sz w:val="22"/>
            <w:szCs w:val="22"/>
          </w:rPr>
          <w:tab/>
        </w:r>
        <w:r w:rsidRPr="000F6AFA">
          <w:rPr>
            <w:rStyle w:val="af0"/>
          </w:rPr>
          <w:t>3. Раздел «Меню»</w:t>
        </w:r>
        <w:r>
          <w:rPr>
            <w:webHidden/>
          </w:rPr>
          <w:tab/>
        </w:r>
        <w:r>
          <w:rPr>
            <w:webHidden/>
          </w:rPr>
          <w:fldChar w:fldCharType="begin"/>
        </w:r>
        <w:r>
          <w:rPr>
            <w:webHidden/>
          </w:rPr>
          <w:instrText xml:space="preserve"> PAGEREF _Toc97826619 \h </w:instrText>
        </w:r>
        <w:r>
          <w:rPr>
            <w:webHidden/>
          </w:rPr>
        </w:r>
        <w:r>
          <w:rPr>
            <w:webHidden/>
          </w:rPr>
          <w:fldChar w:fldCharType="separate"/>
        </w:r>
        <w:r>
          <w:rPr>
            <w:webHidden/>
          </w:rPr>
          <w:t>32</w:t>
        </w:r>
        <w:r>
          <w:rPr>
            <w:webHidden/>
          </w:rPr>
          <w:fldChar w:fldCharType="end"/>
        </w:r>
      </w:hyperlink>
    </w:p>
    <w:p w14:paraId="25C600FE" w14:textId="77777777" w:rsidR="00EB4E07" w:rsidRDefault="00EB4E07">
      <w:pPr>
        <w:pStyle w:val="affff0"/>
        <w:rPr>
          <w:rFonts w:asciiTheme="minorHAnsi" w:eastAsiaTheme="minorEastAsia" w:hAnsiTheme="minorHAnsi" w:cstheme="minorBidi"/>
          <w:sz w:val="22"/>
          <w:szCs w:val="22"/>
        </w:rPr>
      </w:pPr>
      <w:hyperlink w:anchor="_Toc97826620" w:history="1">
        <w:r w:rsidRPr="000F6AFA">
          <w:rPr>
            <w:rStyle w:val="af0"/>
          </w:rPr>
          <w:t>Рисунок </w:t>
        </w:r>
        <w:r>
          <w:rPr>
            <w:rFonts w:asciiTheme="minorHAnsi" w:eastAsiaTheme="minorEastAsia" w:hAnsiTheme="minorHAnsi" w:cstheme="minorBidi"/>
            <w:sz w:val="22"/>
            <w:szCs w:val="22"/>
          </w:rPr>
          <w:tab/>
        </w:r>
        <w:r w:rsidRPr="000F6AFA">
          <w:rPr>
            <w:rStyle w:val="af0"/>
          </w:rPr>
          <w:t>4. Переход к списковой форме документов</w:t>
        </w:r>
        <w:r>
          <w:rPr>
            <w:webHidden/>
          </w:rPr>
          <w:tab/>
        </w:r>
        <w:r>
          <w:rPr>
            <w:webHidden/>
          </w:rPr>
          <w:fldChar w:fldCharType="begin"/>
        </w:r>
        <w:r>
          <w:rPr>
            <w:webHidden/>
          </w:rPr>
          <w:instrText xml:space="preserve"> PAGEREF _Toc97826620 \h </w:instrText>
        </w:r>
        <w:r>
          <w:rPr>
            <w:webHidden/>
          </w:rPr>
        </w:r>
        <w:r>
          <w:rPr>
            <w:webHidden/>
          </w:rPr>
          <w:fldChar w:fldCharType="separate"/>
        </w:r>
        <w:r>
          <w:rPr>
            <w:webHidden/>
          </w:rPr>
          <w:t>32</w:t>
        </w:r>
        <w:r>
          <w:rPr>
            <w:webHidden/>
          </w:rPr>
          <w:fldChar w:fldCharType="end"/>
        </w:r>
      </w:hyperlink>
    </w:p>
    <w:p w14:paraId="3820C8B2" w14:textId="77777777" w:rsidR="00EB4E07" w:rsidRDefault="00EB4E07">
      <w:pPr>
        <w:pStyle w:val="affff0"/>
        <w:rPr>
          <w:rFonts w:asciiTheme="minorHAnsi" w:eastAsiaTheme="minorEastAsia" w:hAnsiTheme="minorHAnsi" w:cstheme="minorBidi"/>
          <w:sz w:val="22"/>
          <w:szCs w:val="22"/>
        </w:rPr>
      </w:pPr>
      <w:hyperlink w:anchor="_Toc97826621" w:history="1">
        <w:r w:rsidRPr="000F6AFA">
          <w:rPr>
            <w:rStyle w:val="af0"/>
          </w:rPr>
          <w:t>Рисунок </w:t>
        </w:r>
        <w:r>
          <w:rPr>
            <w:rFonts w:asciiTheme="minorHAnsi" w:eastAsiaTheme="minorEastAsia" w:hAnsiTheme="minorHAnsi" w:cstheme="minorBidi"/>
            <w:sz w:val="22"/>
            <w:szCs w:val="22"/>
          </w:rPr>
          <w:tab/>
        </w:r>
        <w:r w:rsidRPr="000F6AFA">
          <w:rPr>
            <w:rStyle w:val="af0"/>
          </w:rPr>
          <w:t>5. Списковая форма документов «Сведения о бюджетном обязательстве»</w:t>
        </w:r>
        <w:r>
          <w:rPr>
            <w:webHidden/>
          </w:rPr>
          <w:tab/>
        </w:r>
        <w:r>
          <w:rPr>
            <w:webHidden/>
          </w:rPr>
          <w:fldChar w:fldCharType="begin"/>
        </w:r>
        <w:r>
          <w:rPr>
            <w:webHidden/>
          </w:rPr>
          <w:instrText xml:space="preserve"> PAGEREF _Toc97826621 \h </w:instrText>
        </w:r>
        <w:r>
          <w:rPr>
            <w:webHidden/>
          </w:rPr>
        </w:r>
        <w:r>
          <w:rPr>
            <w:webHidden/>
          </w:rPr>
          <w:fldChar w:fldCharType="separate"/>
        </w:r>
        <w:r>
          <w:rPr>
            <w:webHidden/>
          </w:rPr>
          <w:t>33</w:t>
        </w:r>
        <w:r>
          <w:rPr>
            <w:webHidden/>
          </w:rPr>
          <w:fldChar w:fldCharType="end"/>
        </w:r>
      </w:hyperlink>
    </w:p>
    <w:p w14:paraId="5CC025E3" w14:textId="77777777" w:rsidR="00EB4E07" w:rsidRDefault="00EB4E07">
      <w:pPr>
        <w:pStyle w:val="affff0"/>
        <w:rPr>
          <w:rFonts w:asciiTheme="minorHAnsi" w:eastAsiaTheme="minorEastAsia" w:hAnsiTheme="minorHAnsi" w:cstheme="minorBidi"/>
          <w:sz w:val="22"/>
          <w:szCs w:val="22"/>
        </w:rPr>
      </w:pPr>
      <w:hyperlink w:anchor="_Toc97826622" w:history="1">
        <w:r w:rsidRPr="000F6AFA">
          <w:rPr>
            <w:rStyle w:val="af0"/>
          </w:rPr>
          <w:t>Рисунок </w:t>
        </w:r>
        <w:r>
          <w:rPr>
            <w:rFonts w:asciiTheme="minorHAnsi" w:eastAsiaTheme="minorEastAsia" w:hAnsiTheme="minorHAnsi" w:cstheme="minorBidi"/>
            <w:sz w:val="22"/>
            <w:szCs w:val="22"/>
          </w:rPr>
          <w:tab/>
        </w:r>
        <w:r w:rsidRPr="000F6AFA">
          <w:rPr>
            <w:rStyle w:val="af0"/>
          </w:rPr>
          <w:t>6. Меню действий с колонками</w:t>
        </w:r>
        <w:r>
          <w:rPr>
            <w:webHidden/>
          </w:rPr>
          <w:tab/>
        </w:r>
        <w:r>
          <w:rPr>
            <w:webHidden/>
          </w:rPr>
          <w:fldChar w:fldCharType="begin"/>
        </w:r>
        <w:r>
          <w:rPr>
            <w:webHidden/>
          </w:rPr>
          <w:instrText xml:space="preserve"> PAGEREF _Toc97826622 \h </w:instrText>
        </w:r>
        <w:r>
          <w:rPr>
            <w:webHidden/>
          </w:rPr>
        </w:r>
        <w:r>
          <w:rPr>
            <w:webHidden/>
          </w:rPr>
          <w:fldChar w:fldCharType="separate"/>
        </w:r>
        <w:r>
          <w:rPr>
            <w:webHidden/>
          </w:rPr>
          <w:t>33</w:t>
        </w:r>
        <w:r>
          <w:rPr>
            <w:webHidden/>
          </w:rPr>
          <w:fldChar w:fldCharType="end"/>
        </w:r>
      </w:hyperlink>
    </w:p>
    <w:p w14:paraId="527A4B68" w14:textId="77777777" w:rsidR="00EB4E07" w:rsidRDefault="00EB4E07">
      <w:pPr>
        <w:pStyle w:val="affff0"/>
        <w:rPr>
          <w:rFonts w:asciiTheme="minorHAnsi" w:eastAsiaTheme="minorEastAsia" w:hAnsiTheme="minorHAnsi" w:cstheme="minorBidi"/>
          <w:sz w:val="22"/>
          <w:szCs w:val="22"/>
        </w:rPr>
      </w:pPr>
      <w:hyperlink w:anchor="_Toc97826623" w:history="1">
        <w:r w:rsidRPr="000F6AFA">
          <w:rPr>
            <w:rStyle w:val="af0"/>
          </w:rPr>
          <w:t>Рисунок </w:t>
        </w:r>
        <w:r>
          <w:rPr>
            <w:rFonts w:asciiTheme="minorHAnsi" w:eastAsiaTheme="minorEastAsia" w:hAnsiTheme="minorHAnsi" w:cstheme="minorBidi"/>
            <w:sz w:val="22"/>
            <w:szCs w:val="22"/>
          </w:rPr>
          <w:tab/>
        </w:r>
        <w:r w:rsidRPr="000F6AFA">
          <w:rPr>
            <w:rStyle w:val="af0"/>
          </w:rPr>
          <w:t>7. Окно «Выбор колонок» для выбора колонок СФ «Сведения о бюджетном обязательстве»</w:t>
        </w:r>
        <w:r>
          <w:rPr>
            <w:webHidden/>
          </w:rPr>
          <w:tab/>
        </w:r>
        <w:r>
          <w:rPr>
            <w:webHidden/>
          </w:rPr>
          <w:fldChar w:fldCharType="begin"/>
        </w:r>
        <w:r>
          <w:rPr>
            <w:webHidden/>
          </w:rPr>
          <w:instrText xml:space="preserve"> PAGEREF _Toc97826623 \h </w:instrText>
        </w:r>
        <w:r>
          <w:rPr>
            <w:webHidden/>
          </w:rPr>
        </w:r>
        <w:r>
          <w:rPr>
            <w:webHidden/>
          </w:rPr>
          <w:fldChar w:fldCharType="separate"/>
        </w:r>
        <w:r>
          <w:rPr>
            <w:webHidden/>
          </w:rPr>
          <w:t>34</w:t>
        </w:r>
        <w:r>
          <w:rPr>
            <w:webHidden/>
          </w:rPr>
          <w:fldChar w:fldCharType="end"/>
        </w:r>
      </w:hyperlink>
    </w:p>
    <w:p w14:paraId="38ABBBBC" w14:textId="77777777" w:rsidR="00EB4E07" w:rsidRDefault="00EB4E07">
      <w:pPr>
        <w:pStyle w:val="affff0"/>
        <w:rPr>
          <w:rFonts w:asciiTheme="minorHAnsi" w:eastAsiaTheme="minorEastAsia" w:hAnsiTheme="minorHAnsi" w:cstheme="minorBidi"/>
          <w:sz w:val="22"/>
          <w:szCs w:val="22"/>
        </w:rPr>
      </w:pPr>
      <w:hyperlink w:anchor="_Toc97826624" w:history="1">
        <w:r w:rsidRPr="000F6AFA">
          <w:rPr>
            <w:rStyle w:val="af0"/>
          </w:rPr>
          <w:t>Рисунок </w:t>
        </w:r>
        <w:r>
          <w:rPr>
            <w:rFonts w:asciiTheme="minorHAnsi" w:eastAsiaTheme="minorEastAsia" w:hAnsiTheme="minorHAnsi" w:cstheme="minorBidi"/>
            <w:sz w:val="22"/>
            <w:szCs w:val="22"/>
          </w:rPr>
          <w:tab/>
        </w:r>
        <w:r w:rsidRPr="000F6AFA">
          <w:rPr>
            <w:rStyle w:val="af0"/>
          </w:rPr>
          <w:t>8. Визуальная форма экземпляра формуляра «Шаблон листа согласования» (начало)</w:t>
        </w:r>
        <w:r>
          <w:rPr>
            <w:webHidden/>
          </w:rPr>
          <w:tab/>
        </w:r>
        <w:r>
          <w:rPr>
            <w:webHidden/>
          </w:rPr>
          <w:fldChar w:fldCharType="begin"/>
        </w:r>
        <w:r>
          <w:rPr>
            <w:webHidden/>
          </w:rPr>
          <w:instrText xml:space="preserve"> PAGEREF _Toc97826624 \h </w:instrText>
        </w:r>
        <w:r>
          <w:rPr>
            <w:webHidden/>
          </w:rPr>
        </w:r>
        <w:r>
          <w:rPr>
            <w:webHidden/>
          </w:rPr>
          <w:fldChar w:fldCharType="separate"/>
        </w:r>
        <w:r>
          <w:rPr>
            <w:webHidden/>
          </w:rPr>
          <w:t>38</w:t>
        </w:r>
        <w:r>
          <w:rPr>
            <w:webHidden/>
          </w:rPr>
          <w:fldChar w:fldCharType="end"/>
        </w:r>
      </w:hyperlink>
    </w:p>
    <w:p w14:paraId="2F4DE4CE" w14:textId="77777777" w:rsidR="00EB4E07" w:rsidRDefault="00EB4E07">
      <w:pPr>
        <w:pStyle w:val="affff0"/>
        <w:rPr>
          <w:rFonts w:asciiTheme="minorHAnsi" w:eastAsiaTheme="minorEastAsia" w:hAnsiTheme="minorHAnsi" w:cstheme="minorBidi"/>
          <w:sz w:val="22"/>
          <w:szCs w:val="22"/>
        </w:rPr>
      </w:pPr>
      <w:hyperlink w:anchor="_Toc97826625" w:history="1">
        <w:r w:rsidRPr="000F6AFA">
          <w:rPr>
            <w:rStyle w:val="af0"/>
          </w:rPr>
          <w:t>Рисунок </w:t>
        </w:r>
        <w:r>
          <w:rPr>
            <w:rFonts w:asciiTheme="minorHAnsi" w:eastAsiaTheme="minorEastAsia" w:hAnsiTheme="minorHAnsi" w:cstheme="minorBidi"/>
            <w:sz w:val="22"/>
            <w:szCs w:val="22"/>
          </w:rPr>
          <w:tab/>
        </w:r>
        <w:r w:rsidRPr="000F6AFA">
          <w:rPr>
            <w:rStyle w:val="af0"/>
          </w:rPr>
          <w:t>9. Визуальная форма экземпляра формуляра «Шаблон листа согласования» (продолжение)</w:t>
        </w:r>
        <w:r>
          <w:rPr>
            <w:webHidden/>
          </w:rPr>
          <w:tab/>
        </w:r>
        <w:r>
          <w:rPr>
            <w:webHidden/>
          </w:rPr>
          <w:fldChar w:fldCharType="begin"/>
        </w:r>
        <w:r>
          <w:rPr>
            <w:webHidden/>
          </w:rPr>
          <w:instrText xml:space="preserve"> PAGEREF _Toc97826625 \h </w:instrText>
        </w:r>
        <w:r>
          <w:rPr>
            <w:webHidden/>
          </w:rPr>
        </w:r>
        <w:r>
          <w:rPr>
            <w:webHidden/>
          </w:rPr>
          <w:fldChar w:fldCharType="separate"/>
        </w:r>
        <w:r>
          <w:rPr>
            <w:webHidden/>
          </w:rPr>
          <w:t>39</w:t>
        </w:r>
        <w:r>
          <w:rPr>
            <w:webHidden/>
          </w:rPr>
          <w:fldChar w:fldCharType="end"/>
        </w:r>
      </w:hyperlink>
    </w:p>
    <w:p w14:paraId="5A4F6D94" w14:textId="77777777" w:rsidR="00EB4E07" w:rsidRDefault="00EB4E07">
      <w:pPr>
        <w:pStyle w:val="affff0"/>
        <w:rPr>
          <w:rFonts w:asciiTheme="minorHAnsi" w:eastAsiaTheme="minorEastAsia" w:hAnsiTheme="minorHAnsi" w:cstheme="minorBidi"/>
          <w:sz w:val="22"/>
          <w:szCs w:val="22"/>
        </w:rPr>
      </w:pPr>
      <w:hyperlink w:anchor="_Toc97826626" w:history="1">
        <w:r w:rsidRPr="000F6AFA">
          <w:rPr>
            <w:rStyle w:val="af0"/>
          </w:rPr>
          <w:t>Рисунок </w:t>
        </w:r>
        <w:r>
          <w:rPr>
            <w:rFonts w:asciiTheme="minorHAnsi" w:eastAsiaTheme="minorEastAsia" w:hAnsiTheme="minorHAnsi" w:cstheme="minorBidi"/>
            <w:sz w:val="22"/>
            <w:szCs w:val="22"/>
          </w:rPr>
          <w:tab/>
        </w:r>
        <w:r w:rsidRPr="000F6AFA">
          <w:rPr>
            <w:rStyle w:val="af0"/>
            <w:lang w:val="en-US"/>
          </w:rPr>
          <w:t>10</w:t>
        </w:r>
        <w:r w:rsidRPr="000F6AFA">
          <w:rPr>
            <w:rStyle w:val="af0"/>
          </w:rPr>
          <w:t>. Пункт меню «Справочники»</w:t>
        </w:r>
        <w:r>
          <w:rPr>
            <w:webHidden/>
          </w:rPr>
          <w:tab/>
        </w:r>
        <w:r>
          <w:rPr>
            <w:webHidden/>
          </w:rPr>
          <w:fldChar w:fldCharType="begin"/>
        </w:r>
        <w:r>
          <w:rPr>
            <w:webHidden/>
          </w:rPr>
          <w:instrText xml:space="preserve"> PAGEREF _Toc97826626 \h </w:instrText>
        </w:r>
        <w:r>
          <w:rPr>
            <w:webHidden/>
          </w:rPr>
        </w:r>
        <w:r>
          <w:rPr>
            <w:webHidden/>
          </w:rPr>
          <w:fldChar w:fldCharType="separate"/>
        </w:r>
        <w:r>
          <w:rPr>
            <w:webHidden/>
          </w:rPr>
          <w:t>43</w:t>
        </w:r>
        <w:r>
          <w:rPr>
            <w:webHidden/>
          </w:rPr>
          <w:fldChar w:fldCharType="end"/>
        </w:r>
      </w:hyperlink>
    </w:p>
    <w:p w14:paraId="342BB031" w14:textId="77777777" w:rsidR="00EB4E07" w:rsidRDefault="00EB4E07">
      <w:pPr>
        <w:pStyle w:val="affff0"/>
        <w:rPr>
          <w:rFonts w:asciiTheme="minorHAnsi" w:eastAsiaTheme="minorEastAsia" w:hAnsiTheme="minorHAnsi" w:cstheme="minorBidi"/>
          <w:sz w:val="22"/>
          <w:szCs w:val="22"/>
        </w:rPr>
      </w:pPr>
      <w:hyperlink w:anchor="_Toc97826627" w:history="1">
        <w:r w:rsidRPr="000F6AFA">
          <w:rPr>
            <w:rStyle w:val="af0"/>
          </w:rPr>
          <w:t>Рисунок </w:t>
        </w:r>
        <w:r>
          <w:rPr>
            <w:rFonts w:asciiTheme="minorHAnsi" w:eastAsiaTheme="minorEastAsia" w:hAnsiTheme="minorHAnsi" w:cstheme="minorBidi"/>
            <w:sz w:val="22"/>
            <w:szCs w:val="22"/>
          </w:rPr>
          <w:tab/>
        </w:r>
        <w:r w:rsidRPr="000F6AFA">
          <w:rPr>
            <w:rStyle w:val="af0"/>
          </w:rPr>
          <w:t>11. Справочник «Структуры документов для учета»</w:t>
        </w:r>
        <w:r>
          <w:rPr>
            <w:webHidden/>
          </w:rPr>
          <w:tab/>
        </w:r>
        <w:r>
          <w:rPr>
            <w:webHidden/>
          </w:rPr>
          <w:fldChar w:fldCharType="begin"/>
        </w:r>
        <w:r>
          <w:rPr>
            <w:webHidden/>
          </w:rPr>
          <w:instrText xml:space="preserve"> PAGEREF _Toc97826627 \h </w:instrText>
        </w:r>
        <w:r>
          <w:rPr>
            <w:webHidden/>
          </w:rPr>
        </w:r>
        <w:r>
          <w:rPr>
            <w:webHidden/>
          </w:rPr>
          <w:fldChar w:fldCharType="separate"/>
        </w:r>
        <w:r>
          <w:rPr>
            <w:webHidden/>
          </w:rPr>
          <w:t>45</w:t>
        </w:r>
        <w:r>
          <w:rPr>
            <w:webHidden/>
          </w:rPr>
          <w:fldChar w:fldCharType="end"/>
        </w:r>
      </w:hyperlink>
    </w:p>
    <w:p w14:paraId="0B131116" w14:textId="77777777" w:rsidR="00EB4E07" w:rsidRDefault="00EB4E07">
      <w:pPr>
        <w:pStyle w:val="affff0"/>
        <w:rPr>
          <w:rFonts w:asciiTheme="minorHAnsi" w:eastAsiaTheme="minorEastAsia" w:hAnsiTheme="minorHAnsi" w:cstheme="minorBidi"/>
          <w:sz w:val="22"/>
          <w:szCs w:val="22"/>
        </w:rPr>
      </w:pPr>
      <w:hyperlink w:anchor="_Toc97826628" w:history="1">
        <w:r w:rsidRPr="000F6AFA">
          <w:rPr>
            <w:rStyle w:val="af0"/>
          </w:rPr>
          <w:t>Рисунок </w:t>
        </w:r>
        <w:r>
          <w:rPr>
            <w:rFonts w:asciiTheme="minorHAnsi" w:eastAsiaTheme="minorEastAsia" w:hAnsiTheme="minorHAnsi" w:cstheme="minorBidi"/>
            <w:sz w:val="22"/>
            <w:szCs w:val="22"/>
          </w:rPr>
          <w:tab/>
        </w:r>
        <w:r w:rsidRPr="000F6AFA">
          <w:rPr>
            <w:rStyle w:val="af0"/>
          </w:rPr>
          <w:t>12. Справочник «Настройка запросов к ПУиО»</w:t>
        </w:r>
        <w:r>
          <w:rPr>
            <w:webHidden/>
          </w:rPr>
          <w:tab/>
        </w:r>
        <w:r>
          <w:rPr>
            <w:webHidden/>
          </w:rPr>
          <w:fldChar w:fldCharType="begin"/>
        </w:r>
        <w:r>
          <w:rPr>
            <w:webHidden/>
          </w:rPr>
          <w:instrText xml:space="preserve"> PAGEREF _Toc97826628 \h </w:instrText>
        </w:r>
        <w:r>
          <w:rPr>
            <w:webHidden/>
          </w:rPr>
        </w:r>
        <w:r>
          <w:rPr>
            <w:webHidden/>
          </w:rPr>
          <w:fldChar w:fldCharType="separate"/>
        </w:r>
        <w:r>
          <w:rPr>
            <w:webHidden/>
          </w:rPr>
          <w:t>46</w:t>
        </w:r>
        <w:r>
          <w:rPr>
            <w:webHidden/>
          </w:rPr>
          <w:fldChar w:fldCharType="end"/>
        </w:r>
      </w:hyperlink>
    </w:p>
    <w:p w14:paraId="75831ED4" w14:textId="77777777" w:rsidR="00EB4E07" w:rsidRDefault="00EB4E07">
      <w:pPr>
        <w:pStyle w:val="affff0"/>
        <w:rPr>
          <w:rFonts w:asciiTheme="minorHAnsi" w:eastAsiaTheme="minorEastAsia" w:hAnsiTheme="minorHAnsi" w:cstheme="minorBidi"/>
          <w:sz w:val="22"/>
          <w:szCs w:val="22"/>
        </w:rPr>
      </w:pPr>
      <w:hyperlink w:anchor="_Toc97826629" w:history="1">
        <w:r w:rsidRPr="000F6AFA">
          <w:rPr>
            <w:rStyle w:val="af0"/>
          </w:rPr>
          <w:t>Рисунок </w:t>
        </w:r>
        <w:r>
          <w:rPr>
            <w:rFonts w:asciiTheme="minorHAnsi" w:eastAsiaTheme="minorEastAsia" w:hAnsiTheme="minorHAnsi" w:cstheme="minorBidi"/>
            <w:sz w:val="22"/>
            <w:szCs w:val="22"/>
          </w:rPr>
          <w:tab/>
        </w:r>
        <w:r w:rsidRPr="000F6AFA">
          <w:rPr>
            <w:rStyle w:val="af0"/>
          </w:rPr>
          <w:t>13. Справочник «Перечень показателей состояния лицевого счета»</w:t>
        </w:r>
        <w:r>
          <w:rPr>
            <w:webHidden/>
          </w:rPr>
          <w:tab/>
        </w:r>
        <w:r>
          <w:rPr>
            <w:webHidden/>
          </w:rPr>
          <w:fldChar w:fldCharType="begin"/>
        </w:r>
        <w:r>
          <w:rPr>
            <w:webHidden/>
          </w:rPr>
          <w:instrText xml:space="preserve"> PAGEREF _Toc97826629 \h </w:instrText>
        </w:r>
        <w:r>
          <w:rPr>
            <w:webHidden/>
          </w:rPr>
        </w:r>
        <w:r>
          <w:rPr>
            <w:webHidden/>
          </w:rPr>
          <w:fldChar w:fldCharType="separate"/>
        </w:r>
        <w:r>
          <w:rPr>
            <w:webHidden/>
          </w:rPr>
          <w:t>47</w:t>
        </w:r>
        <w:r>
          <w:rPr>
            <w:webHidden/>
          </w:rPr>
          <w:fldChar w:fldCharType="end"/>
        </w:r>
      </w:hyperlink>
    </w:p>
    <w:p w14:paraId="4242A0CE" w14:textId="77777777" w:rsidR="00EB4E07" w:rsidRDefault="00EB4E07">
      <w:pPr>
        <w:pStyle w:val="affff0"/>
        <w:rPr>
          <w:rFonts w:asciiTheme="minorHAnsi" w:eastAsiaTheme="minorEastAsia" w:hAnsiTheme="minorHAnsi" w:cstheme="minorBidi"/>
          <w:sz w:val="22"/>
          <w:szCs w:val="22"/>
        </w:rPr>
      </w:pPr>
      <w:hyperlink w:anchor="_Toc97826630" w:history="1">
        <w:r w:rsidRPr="000F6AFA">
          <w:rPr>
            <w:rStyle w:val="af0"/>
          </w:rPr>
          <w:t>Рисунок </w:t>
        </w:r>
        <w:r>
          <w:rPr>
            <w:rFonts w:asciiTheme="minorHAnsi" w:eastAsiaTheme="minorEastAsia" w:hAnsiTheme="minorHAnsi" w:cstheme="minorBidi"/>
            <w:sz w:val="22"/>
            <w:szCs w:val="22"/>
          </w:rPr>
          <w:tab/>
        </w:r>
        <w:r w:rsidRPr="000F6AFA">
          <w:rPr>
            <w:rStyle w:val="af0"/>
          </w:rPr>
          <w:t>14. Справочник «Показатели состояния лицевого счета»</w:t>
        </w:r>
        <w:r>
          <w:rPr>
            <w:webHidden/>
          </w:rPr>
          <w:tab/>
        </w:r>
        <w:r>
          <w:rPr>
            <w:webHidden/>
          </w:rPr>
          <w:fldChar w:fldCharType="begin"/>
        </w:r>
        <w:r>
          <w:rPr>
            <w:webHidden/>
          </w:rPr>
          <w:instrText xml:space="preserve"> PAGEREF _Toc97826630 \h </w:instrText>
        </w:r>
        <w:r>
          <w:rPr>
            <w:webHidden/>
          </w:rPr>
        </w:r>
        <w:r>
          <w:rPr>
            <w:webHidden/>
          </w:rPr>
          <w:fldChar w:fldCharType="separate"/>
        </w:r>
        <w:r>
          <w:rPr>
            <w:webHidden/>
          </w:rPr>
          <w:t>48</w:t>
        </w:r>
        <w:r>
          <w:rPr>
            <w:webHidden/>
          </w:rPr>
          <w:fldChar w:fldCharType="end"/>
        </w:r>
      </w:hyperlink>
    </w:p>
    <w:p w14:paraId="111FC6FF" w14:textId="77777777" w:rsidR="00EB4E07" w:rsidRDefault="00EB4E07">
      <w:pPr>
        <w:pStyle w:val="affff0"/>
        <w:rPr>
          <w:rFonts w:asciiTheme="minorHAnsi" w:eastAsiaTheme="minorEastAsia" w:hAnsiTheme="minorHAnsi" w:cstheme="minorBidi"/>
          <w:sz w:val="22"/>
          <w:szCs w:val="22"/>
        </w:rPr>
      </w:pPr>
      <w:hyperlink w:anchor="_Toc97826631" w:history="1">
        <w:r w:rsidRPr="000F6AFA">
          <w:rPr>
            <w:rStyle w:val="af0"/>
          </w:rPr>
          <w:t>Рисунок </w:t>
        </w:r>
        <w:r>
          <w:rPr>
            <w:rFonts w:asciiTheme="minorHAnsi" w:eastAsiaTheme="minorEastAsia" w:hAnsiTheme="minorHAnsi" w:cstheme="minorBidi"/>
            <w:sz w:val="22"/>
            <w:szCs w:val="22"/>
          </w:rPr>
          <w:tab/>
        </w:r>
        <w:r w:rsidRPr="000F6AFA">
          <w:rPr>
            <w:rStyle w:val="af0"/>
          </w:rPr>
          <w:t>15. Справочник «Справочник отчетов по ЛС»</w:t>
        </w:r>
        <w:r>
          <w:rPr>
            <w:webHidden/>
          </w:rPr>
          <w:tab/>
        </w:r>
        <w:r>
          <w:rPr>
            <w:webHidden/>
          </w:rPr>
          <w:fldChar w:fldCharType="begin"/>
        </w:r>
        <w:r>
          <w:rPr>
            <w:webHidden/>
          </w:rPr>
          <w:instrText xml:space="preserve"> PAGEREF _Toc97826631 \h </w:instrText>
        </w:r>
        <w:r>
          <w:rPr>
            <w:webHidden/>
          </w:rPr>
        </w:r>
        <w:r>
          <w:rPr>
            <w:webHidden/>
          </w:rPr>
          <w:fldChar w:fldCharType="separate"/>
        </w:r>
        <w:r>
          <w:rPr>
            <w:webHidden/>
          </w:rPr>
          <w:t>49</w:t>
        </w:r>
        <w:r>
          <w:rPr>
            <w:webHidden/>
          </w:rPr>
          <w:fldChar w:fldCharType="end"/>
        </w:r>
      </w:hyperlink>
    </w:p>
    <w:p w14:paraId="0B21D50B" w14:textId="77777777" w:rsidR="00EB4E07" w:rsidRDefault="00EB4E07">
      <w:pPr>
        <w:pStyle w:val="affff0"/>
        <w:rPr>
          <w:rFonts w:asciiTheme="minorHAnsi" w:eastAsiaTheme="minorEastAsia" w:hAnsiTheme="minorHAnsi" w:cstheme="minorBidi"/>
          <w:sz w:val="22"/>
          <w:szCs w:val="22"/>
        </w:rPr>
      </w:pPr>
      <w:hyperlink w:anchor="_Toc97826632" w:history="1">
        <w:r w:rsidRPr="000F6AFA">
          <w:rPr>
            <w:rStyle w:val="af0"/>
          </w:rPr>
          <w:t>Рисунок </w:t>
        </w:r>
        <w:r>
          <w:rPr>
            <w:rFonts w:asciiTheme="minorHAnsi" w:eastAsiaTheme="minorEastAsia" w:hAnsiTheme="minorHAnsi" w:cstheme="minorBidi"/>
            <w:sz w:val="22"/>
            <w:szCs w:val="22"/>
          </w:rPr>
          <w:tab/>
        </w:r>
        <w:r w:rsidRPr="000F6AFA">
          <w:rPr>
            <w:rStyle w:val="af0"/>
          </w:rPr>
          <w:t>16. Справочник «Таблица соответствия КБК»</w:t>
        </w:r>
        <w:r>
          <w:rPr>
            <w:webHidden/>
          </w:rPr>
          <w:tab/>
        </w:r>
        <w:r>
          <w:rPr>
            <w:webHidden/>
          </w:rPr>
          <w:fldChar w:fldCharType="begin"/>
        </w:r>
        <w:r>
          <w:rPr>
            <w:webHidden/>
          </w:rPr>
          <w:instrText xml:space="preserve"> PAGEREF _Toc97826632 \h </w:instrText>
        </w:r>
        <w:r>
          <w:rPr>
            <w:webHidden/>
          </w:rPr>
        </w:r>
        <w:r>
          <w:rPr>
            <w:webHidden/>
          </w:rPr>
          <w:fldChar w:fldCharType="separate"/>
        </w:r>
        <w:r>
          <w:rPr>
            <w:webHidden/>
          </w:rPr>
          <w:t>50</w:t>
        </w:r>
        <w:r>
          <w:rPr>
            <w:webHidden/>
          </w:rPr>
          <w:fldChar w:fldCharType="end"/>
        </w:r>
      </w:hyperlink>
    </w:p>
    <w:p w14:paraId="2BF6C783" w14:textId="77777777" w:rsidR="00EB4E07" w:rsidRDefault="00EB4E07">
      <w:pPr>
        <w:pStyle w:val="affff0"/>
        <w:rPr>
          <w:rFonts w:asciiTheme="minorHAnsi" w:eastAsiaTheme="minorEastAsia" w:hAnsiTheme="minorHAnsi" w:cstheme="minorBidi"/>
          <w:sz w:val="22"/>
          <w:szCs w:val="22"/>
        </w:rPr>
      </w:pPr>
      <w:hyperlink w:anchor="_Toc97826633" w:history="1">
        <w:r w:rsidRPr="000F6AFA">
          <w:rPr>
            <w:rStyle w:val="af0"/>
          </w:rPr>
          <w:t>Рисунок </w:t>
        </w:r>
        <w:r>
          <w:rPr>
            <w:rFonts w:asciiTheme="minorHAnsi" w:eastAsiaTheme="minorEastAsia" w:hAnsiTheme="minorHAnsi" w:cstheme="minorBidi"/>
            <w:sz w:val="22"/>
            <w:szCs w:val="22"/>
          </w:rPr>
          <w:tab/>
        </w:r>
        <w:r w:rsidRPr="000F6AFA">
          <w:rPr>
            <w:rStyle w:val="af0"/>
          </w:rPr>
          <w:t>17. Справочник «ГРБС, необслуживающиеся в ЭБ»</w:t>
        </w:r>
        <w:r>
          <w:rPr>
            <w:webHidden/>
          </w:rPr>
          <w:tab/>
        </w:r>
        <w:r>
          <w:rPr>
            <w:webHidden/>
          </w:rPr>
          <w:fldChar w:fldCharType="begin"/>
        </w:r>
        <w:r>
          <w:rPr>
            <w:webHidden/>
          </w:rPr>
          <w:instrText xml:space="preserve"> PAGEREF _Toc97826633 \h </w:instrText>
        </w:r>
        <w:r>
          <w:rPr>
            <w:webHidden/>
          </w:rPr>
        </w:r>
        <w:r>
          <w:rPr>
            <w:webHidden/>
          </w:rPr>
          <w:fldChar w:fldCharType="separate"/>
        </w:r>
        <w:r>
          <w:rPr>
            <w:webHidden/>
          </w:rPr>
          <w:t>51</w:t>
        </w:r>
        <w:r>
          <w:rPr>
            <w:webHidden/>
          </w:rPr>
          <w:fldChar w:fldCharType="end"/>
        </w:r>
      </w:hyperlink>
    </w:p>
    <w:p w14:paraId="3550AF21" w14:textId="77777777" w:rsidR="00EB4E07" w:rsidRDefault="00EB4E07">
      <w:pPr>
        <w:pStyle w:val="affff0"/>
        <w:rPr>
          <w:rFonts w:asciiTheme="minorHAnsi" w:eastAsiaTheme="minorEastAsia" w:hAnsiTheme="minorHAnsi" w:cstheme="minorBidi"/>
          <w:sz w:val="22"/>
          <w:szCs w:val="22"/>
        </w:rPr>
      </w:pPr>
      <w:hyperlink w:anchor="_Toc97826634" w:history="1">
        <w:r w:rsidRPr="000F6AFA">
          <w:rPr>
            <w:rStyle w:val="af0"/>
          </w:rPr>
          <w:t>Рисунок </w:t>
        </w:r>
        <w:r>
          <w:rPr>
            <w:rFonts w:asciiTheme="minorHAnsi" w:eastAsiaTheme="minorEastAsia" w:hAnsiTheme="minorHAnsi" w:cstheme="minorBidi"/>
            <w:sz w:val="22"/>
            <w:szCs w:val="22"/>
          </w:rPr>
          <w:tab/>
        </w:r>
        <w:r w:rsidRPr="000F6AFA">
          <w:rPr>
            <w:rStyle w:val="af0"/>
          </w:rPr>
          <w:t>18. Справочник «Виды НПА (Законодательные и иные правовые акты, определяющие расходные обязательства РФ)»</w:t>
        </w:r>
        <w:r>
          <w:rPr>
            <w:webHidden/>
          </w:rPr>
          <w:tab/>
        </w:r>
        <w:r>
          <w:rPr>
            <w:webHidden/>
          </w:rPr>
          <w:fldChar w:fldCharType="begin"/>
        </w:r>
        <w:r>
          <w:rPr>
            <w:webHidden/>
          </w:rPr>
          <w:instrText xml:space="preserve"> PAGEREF _Toc97826634 \h </w:instrText>
        </w:r>
        <w:r>
          <w:rPr>
            <w:webHidden/>
          </w:rPr>
        </w:r>
        <w:r>
          <w:rPr>
            <w:webHidden/>
          </w:rPr>
          <w:fldChar w:fldCharType="separate"/>
        </w:r>
        <w:r>
          <w:rPr>
            <w:webHidden/>
          </w:rPr>
          <w:t>52</w:t>
        </w:r>
        <w:r>
          <w:rPr>
            <w:webHidden/>
          </w:rPr>
          <w:fldChar w:fldCharType="end"/>
        </w:r>
      </w:hyperlink>
    </w:p>
    <w:p w14:paraId="735B43DA" w14:textId="77777777" w:rsidR="00EB4E07" w:rsidRDefault="00EB4E07">
      <w:pPr>
        <w:pStyle w:val="affff0"/>
        <w:rPr>
          <w:rFonts w:asciiTheme="minorHAnsi" w:eastAsiaTheme="minorEastAsia" w:hAnsiTheme="minorHAnsi" w:cstheme="minorBidi"/>
          <w:sz w:val="22"/>
          <w:szCs w:val="22"/>
        </w:rPr>
      </w:pPr>
      <w:hyperlink w:anchor="_Toc97826635" w:history="1">
        <w:r w:rsidRPr="000F6AFA">
          <w:rPr>
            <w:rStyle w:val="af0"/>
          </w:rPr>
          <w:t>Рисунок </w:t>
        </w:r>
        <w:r>
          <w:rPr>
            <w:rFonts w:asciiTheme="minorHAnsi" w:eastAsiaTheme="minorEastAsia" w:hAnsiTheme="minorHAnsi" w:cstheme="minorBidi"/>
            <w:sz w:val="22"/>
            <w:szCs w:val="22"/>
          </w:rPr>
          <w:tab/>
        </w:r>
        <w:r w:rsidRPr="000F6AFA">
          <w:rPr>
            <w:rStyle w:val="af0"/>
          </w:rPr>
          <w:t>19. Справочник «Объекты капитальных вложений (ОКВ/ОКС)</w:t>
        </w:r>
        <w:r>
          <w:rPr>
            <w:webHidden/>
          </w:rPr>
          <w:tab/>
        </w:r>
        <w:r>
          <w:rPr>
            <w:webHidden/>
          </w:rPr>
          <w:fldChar w:fldCharType="begin"/>
        </w:r>
        <w:r>
          <w:rPr>
            <w:webHidden/>
          </w:rPr>
          <w:instrText xml:space="preserve"> PAGEREF _Toc97826635 \h </w:instrText>
        </w:r>
        <w:r>
          <w:rPr>
            <w:webHidden/>
          </w:rPr>
        </w:r>
        <w:r>
          <w:rPr>
            <w:webHidden/>
          </w:rPr>
          <w:fldChar w:fldCharType="separate"/>
        </w:r>
        <w:r>
          <w:rPr>
            <w:webHidden/>
          </w:rPr>
          <w:t>52</w:t>
        </w:r>
        <w:r>
          <w:rPr>
            <w:webHidden/>
          </w:rPr>
          <w:fldChar w:fldCharType="end"/>
        </w:r>
      </w:hyperlink>
    </w:p>
    <w:p w14:paraId="0F46EB40" w14:textId="77777777" w:rsidR="00EB4E07" w:rsidRDefault="00EB4E07">
      <w:pPr>
        <w:pStyle w:val="affff0"/>
        <w:rPr>
          <w:rFonts w:asciiTheme="minorHAnsi" w:eastAsiaTheme="minorEastAsia" w:hAnsiTheme="minorHAnsi" w:cstheme="minorBidi"/>
          <w:sz w:val="22"/>
          <w:szCs w:val="22"/>
        </w:rPr>
      </w:pPr>
      <w:hyperlink w:anchor="_Toc97826636" w:history="1">
        <w:r w:rsidRPr="000F6AFA">
          <w:rPr>
            <w:rStyle w:val="af0"/>
          </w:rPr>
          <w:t>Рисунок </w:t>
        </w:r>
        <w:r>
          <w:rPr>
            <w:rFonts w:asciiTheme="minorHAnsi" w:eastAsiaTheme="minorEastAsia" w:hAnsiTheme="minorHAnsi" w:cstheme="minorBidi"/>
            <w:sz w:val="22"/>
            <w:szCs w:val="22"/>
          </w:rPr>
          <w:tab/>
        </w:r>
        <w:r w:rsidRPr="000F6AFA">
          <w:rPr>
            <w:rStyle w:val="af0"/>
          </w:rPr>
          <w:t>20. Справочник «Коды глав (ведомств)»</w:t>
        </w:r>
        <w:r>
          <w:rPr>
            <w:webHidden/>
          </w:rPr>
          <w:tab/>
        </w:r>
        <w:r>
          <w:rPr>
            <w:webHidden/>
          </w:rPr>
          <w:fldChar w:fldCharType="begin"/>
        </w:r>
        <w:r>
          <w:rPr>
            <w:webHidden/>
          </w:rPr>
          <w:instrText xml:space="preserve"> PAGEREF _Toc97826636 \h </w:instrText>
        </w:r>
        <w:r>
          <w:rPr>
            <w:webHidden/>
          </w:rPr>
        </w:r>
        <w:r>
          <w:rPr>
            <w:webHidden/>
          </w:rPr>
          <w:fldChar w:fldCharType="separate"/>
        </w:r>
        <w:r>
          <w:rPr>
            <w:webHidden/>
          </w:rPr>
          <w:t>54</w:t>
        </w:r>
        <w:r>
          <w:rPr>
            <w:webHidden/>
          </w:rPr>
          <w:fldChar w:fldCharType="end"/>
        </w:r>
      </w:hyperlink>
    </w:p>
    <w:p w14:paraId="2EBB9CD7" w14:textId="77777777" w:rsidR="00EB4E07" w:rsidRDefault="00EB4E07">
      <w:pPr>
        <w:pStyle w:val="affff0"/>
        <w:rPr>
          <w:rFonts w:asciiTheme="minorHAnsi" w:eastAsiaTheme="minorEastAsia" w:hAnsiTheme="minorHAnsi" w:cstheme="minorBidi"/>
          <w:sz w:val="22"/>
          <w:szCs w:val="22"/>
        </w:rPr>
      </w:pPr>
      <w:hyperlink w:anchor="_Toc97826637" w:history="1">
        <w:r w:rsidRPr="000F6AFA">
          <w:rPr>
            <w:rStyle w:val="af0"/>
          </w:rPr>
          <w:t>Рисунок </w:t>
        </w:r>
        <w:r>
          <w:rPr>
            <w:rFonts w:asciiTheme="minorHAnsi" w:eastAsiaTheme="minorEastAsia" w:hAnsiTheme="minorHAnsi" w:cstheme="minorBidi"/>
            <w:sz w:val="22"/>
            <w:szCs w:val="22"/>
          </w:rPr>
          <w:tab/>
        </w:r>
        <w:r w:rsidRPr="000F6AFA">
          <w:rPr>
            <w:rStyle w:val="af0"/>
          </w:rPr>
          <w:t>21. Справочник «Коды видов расходов»</w:t>
        </w:r>
        <w:r>
          <w:rPr>
            <w:webHidden/>
          </w:rPr>
          <w:tab/>
        </w:r>
        <w:r>
          <w:rPr>
            <w:webHidden/>
          </w:rPr>
          <w:fldChar w:fldCharType="begin"/>
        </w:r>
        <w:r>
          <w:rPr>
            <w:webHidden/>
          </w:rPr>
          <w:instrText xml:space="preserve"> PAGEREF _Toc97826637 \h </w:instrText>
        </w:r>
        <w:r>
          <w:rPr>
            <w:webHidden/>
          </w:rPr>
        </w:r>
        <w:r>
          <w:rPr>
            <w:webHidden/>
          </w:rPr>
          <w:fldChar w:fldCharType="separate"/>
        </w:r>
        <w:r>
          <w:rPr>
            <w:webHidden/>
          </w:rPr>
          <w:t>55</w:t>
        </w:r>
        <w:r>
          <w:rPr>
            <w:webHidden/>
          </w:rPr>
          <w:fldChar w:fldCharType="end"/>
        </w:r>
      </w:hyperlink>
    </w:p>
    <w:p w14:paraId="6E7CAC7C" w14:textId="77777777" w:rsidR="00EB4E07" w:rsidRDefault="00EB4E07">
      <w:pPr>
        <w:pStyle w:val="affff0"/>
        <w:rPr>
          <w:rFonts w:asciiTheme="minorHAnsi" w:eastAsiaTheme="minorEastAsia" w:hAnsiTheme="minorHAnsi" w:cstheme="minorBidi"/>
          <w:sz w:val="22"/>
          <w:szCs w:val="22"/>
        </w:rPr>
      </w:pPr>
      <w:hyperlink w:anchor="_Toc97826638" w:history="1">
        <w:r w:rsidRPr="000F6AFA">
          <w:rPr>
            <w:rStyle w:val="af0"/>
          </w:rPr>
          <w:t>Рисунок </w:t>
        </w:r>
        <w:r>
          <w:rPr>
            <w:rFonts w:asciiTheme="minorHAnsi" w:eastAsiaTheme="minorEastAsia" w:hAnsiTheme="minorHAnsi" w:cstheme="minorBidi"/>
            <w:sz w:val="22"/>
            <w:szCs w:val="22"/>
          </w:rPr>
          <w:tab/>
        </w:r>
        <w:r w:rsidRPr="000F6AFA">
          <w:rPr>
            <w:rStyle w:val="af0"/>
          </w:rPr>
          <w:t>22. Справочник «Коды по ФКР»</w:t>
        </w:r>
        <w:r>
          <w:rPr>
            <w:webHidden/>
          </w:rPr>
          <w:tab/>
        </w:r>
        <w:r>
          <w:rPr>
            <w:webHidden/>
          </w:rPr>
          <w:fldChar w:fldCharType="begin"/>
        </w:r>
        <w:r>
          <w:rPr>
            <w:webHidden/>
          </w:rPr>
          <w:instrText xml:space="preserve"> PAGEREF _Toc97826638 \h </w:instrText>
        </w:r>
        <w:r>
          <w:rPr>
            <w:webHidden/>
          </w:rPr>
        </w:r>
        <w:r>
          <w:rPr>
            <w:webHidden/>
          </w:rPr>
          <w:fldChar w:fldCharType="separate"/>
        </w:r>
        <w:r>
          <w:rPr>
            <w:webHidden/>
          </w:rPr>
          <w:t>55</w:t>
        </w:r>
        <w:r>
          <w:rPr>
            <w:webHidden/>
          </w:rPr>
          <w:fldChar w:fldCharType="end"/>
        </w:r>
      </w:hyperlink>
    </w:p>
    <w:p w14:paraId="3FF1FCB8" w14:textId="77777777" w:rsidR="00EB4E07" w:rsidRDefault="00EB4E07">
      <w:pPr>
        <w:pStyle w:val="affff0"/>
        <w:rPr>
          <w:rFonts w:asciiTheme="minorHAnsi" w:eastAsiaTheme="minorEastAsia" w:hAnsiTheme="minorHAnsi" w:cstheme="minorBidi"/>
          <w:sz w:val="22"/>
          <w:szCs w:val="22"/>
        </w:rPr>
      </w:pPr>
      <w:hyperlink w:anchor="_Toc97826639" w:history="1">
        <w:r w:rsidRPr="000F6AFA">
          <w:rPr>
            <w:rStyle w:val="af0"/>
          </w:rPr>
          <w:t>Рисунок </w:t>
        </w:r>
        <w:r>
          <w:rPr>
            <w:rFonts w:asciiTheme="minorHAnsi" w:eastAsiaTheme="minorEastAsia" w:hAnsiTheme="minorHAnsi" w:cstheme="minorBidi"/>
            <w:sz w:val="22"/>
            <w:szCs w:val="22"/>
          </w:rPr>
          <w:tab/>
        </w:r>
        <w:r w:rsidRPr="000F6AFA">
          <w:rPr>
            <w:rStyle w:val="af0"/>
          </w:rPr>
          <w:t>23. Справочник «Коды целей субсидий/субвенций»</w:t>
        </w:r>
        <w:r>
          <w:rPr>
            <w:webHidden/>
          </w:rPr>
          <w:tab/>
        </w:r>
        <w:r>
          <w:rPr>
            <w:webHidden/>
          </w:rPr>
          <w:fldChar w:fldCharType="begin"/>
        </w:r>
        <w:r>
          <w:rPr>
            <w:webHidden/>
          </w:rPr>
          <w:instrText xml:space="preserve"> PAGEREF _Toc97826639 \h </w:instrText>
        </w:r>
        <w:r>
          <w:rPr>
            <w:webHidden/>
          </w:rPr>
        </w:r>
        <w:r>
          <w:rPr>
            <w:webHidden/>
          </w:rPr>
          <w:fldChar w:fldCharType="separate"/>
        </w:r>
        <w:r>
          <w:rPr>
            <w:webHidden/>
          </w:rPr>
          <w:t>56</w:t>
        </w:r>
        <w:r>
          <w:rPr>
            <w:webHidden/>
          </w:rPr>
          <w:fldChar w:fldCharType="end"/>
        </w:r>
      </w:hyperlink>
    </w:p>
    <w:p w14:paraId="4178F96F" w14:textId="77777777" w:rsidR="00EB4E07" w:rsidRDefault="00EB4E07">
      <w:pPr>
        <w:pStyle w:val="affff0"/>
        <w:rPr>
          <w:rFonts w:asciiTheme="minorHAnsi" w:eastAsiaTheme="minorEastAsia" w:hAnsiTheme="minorHAnsi" w:cstheme="minorBidi"/>
          <w:sz w:val="22"/>
          <w:szCs w:val="22"/>
        </w:rPr>
      </w:pPr>
      <w:hyperlink w:anchor="_Toc97826640" w:history="1">
        <w:r w:rsidRPr="000F6AFA">
          <w:rPr>
            <w:rStyle w:val="af0"/>
          </w:rPr>
          <w:t>Рисунок </w:t>
        </w:r>
        <w:r>
          <w:rPr>
            <w:rFonts w:asciiTheme="minorHAnsi" w:eastAsiaTheme="minorEastAsia" w:hAnsiTheme="minorHAnsi" w:cstheme="minorBidi"/>
            <w:sz w:val="22"/>
            <w:szCs w:val="22"/>
          </w:rPr>
          <w:tab/>
        </w:r>
        <w:r w:rsidRPr="000F6AFA">
          <w:rPr>
            <w:rStyle w:val="af0"/>
          </w:rPr>
          <w:t>24. Справочник «Коды направлений расходов»</w:t>
        </w:r>
        <w:r>
          <w:rPr>
            <w:webHidden/>
          </w:rPr>
          <w:tab/>
        </w:r>
        <w:r>
          <w:rPr>
            <w:webHidden/>
          </w:rPr>
          <w:fldChar w:fldCharType="begin"/>
        </w:r>
        <w:r>
          <w:rPr>
            <w:webHidden/>
          </w:rPr>
          <w:instrText xml:space="preserve"> PAGEREF _Toc97826640 \h </w:instrText>
        </w:r>
        <w:r>
          <w:rPr>
            <w:webHidden/>
          </w:rPr>
        </w:r>
        <w:r>
          <w:rPr>
            <w:webHidden/>
          </w:rPr>
          <w:fldChar w:fldCharType="separate"/>
        </w:r>
        <w:r>
          <w:rPr>
            <w:webHidden/>
          </w:rPr>
          <w:t>57</w:t>
        </w:r>
        <w:r>
          <w:rPr>
            <w:webHidden/>
          </w:rPr>
          <w:fldChar w:fldCharType="end"/>
        </w:r>
      </w:hyperlink>
    </w:p>
    <w:p w14:paraId="5905E1F4" w14:textId="77777777" w:rsidR="00EB4E07" w:rsidRDefault="00EB4E07">
      <w:pPr>
        <w:pStyle w:val="affff0"/>
        <w:rPr>
          <w:rFonts w:asciiTheme="minorHAnsi" w:eastAsiaTheme="minorEastAsia" w:hAnsiTheme="minorHAnsi" w:cstheme="minorBidi"/>
          <w:sz w:val="22"/>
          <w:szCs w:val="22"/>
        </w:rPr>
      </w:pPr>
      <w:hyperlink w:anchor="_Toc97826641" w:history="1">
        <w:r w:rsidRPr="000F6AFA">
          <w:rPr>
            <w:rStyle w:val="af0"/>
          </w:rPr>
          <w:t>Рисунок </w:t>
        </w:r>
        <w:r>
          <w:rPr>
            <w:rFonts w:asciiTheme="minorHAnsi" w:eastAsiaTheme="minorEastAsia" w:hAnsiTheme="minorHAnsi" w:cstheme="minorBidi"/>
            <w:sz w:val="22"/>
            <w:szCs w:val="22"/>
          </w:rPr>
          <w:tab/>
        </w:r>
        <w:r w:rsidRPr="000F6AFA">
          <w:rPr>
            <w:rStyle w:val="af0"/>
          </w:rPr>
          <w:t>25. Справочник «Коды по КЦСР»</w:t>
        </w:r>
        <w:r>
          <w:rPr>
            <w:webHidden/>
          </w:rPr>
          <w:tab/>
        </w:r>
        <w:r>
          <w:rPr>
            <w:webHidden/>
          </w:rPr>
          <w:fldChar w:fldCharType="begin"/>
        </w:r>
        <w:r>
          <w:rPr>
            <w:webHidden/>
          </w:rPr>
          <w:instrText xml:space="preserve"> PAGEREF _Toc97826641 \h </w:instrText>
        </w:r>
        <w:r>
          <w:rPr>
            <w:webHidden/>
          </w:rPr>
        </w:r>
        <w:r>
          <w:rPr>
            <w:webHidden/>
          </w:rPr>
          <w:fldChar w:fldCharType="separate"/>
        </w:r>
        <w:r>
          <w:rPr>
            <w:webHidden/>
          </w:rPr>
          <w:t>57</w:t>
        </w:r>
        <w:r>
          <w:rPr>
            <w:webHidden/>
          </w:rPr>
          <w:fldChar w:fldCharType="end"/>
        </w:r>
      </w:hyperlink>
    </w:p>
    <w:p w14:paraId="51BA242F" w14:textId="77777777" w:rsidR="00EB4E07" w:rsidRDefault="00EB4E07">
      <w:pPr>
        <w:pStyle w:val="affff0"/>
        <w:rPr>
          <w:rFonts w:asciiTheme="minorHAnsi" w:eastAsiaTheme="minorEastAsia" w:hAnsiTheme="minorHAnsi" w:cstheme="minorBidi"/>
          <w:sz w:val="22"/>
          <w:szCs w:val="22"/>
        </w:rPr>
      </w:pPr>
      <w:hyperlink w:anchor="_Toc97826642" w:history="1">
        <w:r w:rsidRPr="000F6AFA">
          <w:rPr>
            <w:rStyle w:val="af0"/>
          </w:rPr>
          <w:t>Рисунок </w:t>
        </w:r>
        <w:r>
          <w:rPr>
            <w:rFonts w:asciiTheme="minorHAnsi" w:eastAsiaTheme="minorEastAsia" w:hAnsiTheme="minorHAnsi" w:cstheme="minorBidi"/>
            <w:sz w:val="22"/>
            <w:szCs w:val="22"/>
          </w:rPr>
          <w:tab/>
        </w:r>
        <w:r w:rsidRPr="000F6AFA">
          <w:rPr>
            <w:rStyle w:val="af0"/>
          </w:rPr>
          <w:t>26. Справочник «Коды бюджетной классификации (КБК)»</w:t>
        </w:r>
        <w:r>
          <w:rPr>
            <w:webHidden/>
          </w:rPr>
          <w:tab/>
        </w:r>
        <w:r>
          <w:rPr>
            <w:webHidden/>
          </w:rPr>
          <w:fldChar w:fldCharType="begin"/>
        </w:r>
        <w:r>
          <w:rPr>
            <w:webHidden/>
          </w:rPr>
          <w:instrText xml:space="preserve"> PAGEREF _Toc97826642 \h </w:instrText>
        </w:r>
        <w:r>
          <w:rPr>
            <w:webHidden/>
          </w:rPr>
        </w:r>
        <w:r>
          <w:rPr>
            <w:webHidden/>
          </w:rPr>
          <w:fldChar w:fldCharType="separate"/>
        </w:r>
        <w:r>
          <w:rPr>
            <w:webHidden/>
          </w:rPr>
          <w:t>58</w:t>
        </w:r>
        <w:r>
          <w:rPr>
            <w:webHidden/>
          </w:rPr>
          <w:fldChar w:fldCharType="end"/>
        </w:r>
      </w:hyperlink>
    </w:p>
    <w:p w14:paraId="6D0AF10B" w14:textId="77777777" w:rsidR="00EB4E07" w:rsidRDefault="00EB4E07">
      <w:pPr>
        <w:pStyle w:val="affff0"/>
        <w:rPr>
          <w:rFonts w:asciiTheme="minorHAnsi" w:eastAsiaTheme="minorEastAsia" w:hAnsiTheme="minorHAnsi" w:cstheme="minorBidi"/>
          <w:sz w:val="22"/>
          <w:szCs w:val="22"/>
        </w:rPr>
      </w:pPr>
      <w:hyperlink w:anchor="_Toc97826643" w:history="1">
        <w:r w:rsidRPr="000F6AFA">
          <w:rPr>
            <w:rStyle w:val="af0"/>
          </w:rPr>
          <w:t>Рисунок </w:t>
        </w:r>
        <w:r>
          <w:rPr>
            <w:rFonts w:asciiTheme="minorHAnsi" w:eastAsiaTheme="minorEastAsia" w:hAnsiTheme="minorHAnsi" w:cstheme="minorBidi"/>
            <w:sz w:val="22"/>
            <w:szCs w:val="22"/>
          </w:rPr>
          <w:tab/>
        </w:r>
        <w:r w:rsidRPr="000F6AFA">
          <w:rPr>
            <w:rStyle w:val="af0"/>
          </w:rPr>
          <w:t>27. Справочник «Коды бюджетной классификации Расходы (КБК)»</w:t>
        </w:r>
        <w:r>
          <w:rPr>
            <w:webHidden/>
          </w:rPr>
          <w:tab/>
        </w:r>
        <w:r>
          <w:rPr>
            <w:webHidden/>
          </w:rPr>
          <w:fldChar w:fldCharType="begin"/>
        </w:r>
        <w:r>
          <w:rPr>
            <w:webHidden/>
          </w:rPr>
          <w:instrText xml:space="preserve"> PAGEREF _Toc97826643 \h </w:instrText>
        </w:r>
        <w:r>
          <w:rPr>
            <w:webHidden/>
          </w:rPr>
        </w:r>
        <w:r>
          <w:rPr>
            <w:webHidden/>
          </w:rPr>
          <w:fldChar w:fldCharType="separate"/>
        </w:r>
        <w:r>
          <w:rPr>
            <w:webHidden/>
          </w:rPr>
          <w:t>59</w:t>
        </w:r>
        <w:r>
          <w:rPr>
            <w:webHidden/>
          </w:rPr>
          <w:fldChar w:fldCharType="end"/>
        </w:r>
      </w:hyperlink>
    </w:p>
    <w:p w14:paraId="57CE2842" w14:textId="77777777" w:rsidR="00EB4E07" w:rsidRDefault="00EB4E07">
      <w:pPr>
        <w:pStyle w:val="affff0"/>
        <w:rPr>
          <w:rFonts w:asciiTheme="minorHAnsi" w:eastAsiaTheme="minorEastAsia" w:hAnsiTheme="minorHAnsi" w:cstheme="minorBidi"/>
          <w:sz w:val="22"/>
          <w:szCs w:val="22"/>
        </w:rPr>
      </w:pPr>
      <w:hyperlink w:anchor="_Toc97826644" w:history="1">
        <w:r w:rsidRPr="000F6AFA">
          <w:rPr>
            <w:rStyle w:val="af0"/>
          </w:rPr>
          <w:t>Рисунок </w:t>
        </w:r>
        <w:r>
          <w:rPr>
            <w:rFonts w:asciiTheme="minorHAnsi" w:eastAsiaTheme="minorEastAsia" w:hAnsiTheme="minorHAnsi" w:cstheme="minorBidi"/>
            <w:sz w:val="22"/>
            <w:szCs w:val="22"/>
          </w:rPr>
          <w:tab/>
        </w:r>
        <w:r w:rsidRPr="000F6AFA">
          <w:rPr>
            <w:rStyle w:val="af0"/>
          </w:rPr>
          <w:t>28. Справочник «Коды бюджетной классификации Доходы (КБК)»</w:t>
        </w:r>
        <w:r>
          <w:rPr>
            <w:webHidden/>
          </w:rPr>
          <w:tab/>
        </w:r>
        <w:r>
          <w:rPr>
            <w:webHidden/>
          </w:rPr>
          <w:fldChar w:fldCharType="begin"/>
        </w:r>
        <w:r>
          <w:rPr>
            <w:webHidden/>
          </w:rPr>
          <w:instrText xml:space="preserve"> PAGEREF _Toc97826644 \h </w:instrText>
        </w:r>
        <w:r>
          <w:rPr>
            <w:webHidden/>
          </w:rPr>
        </w:r>
        <w:r>
          <w:rPr>
            <w:webHidden/>
          </w:rPr>
          <w:fldChar w:fldCharType="separate"/>
        </w:r>
        <w:r>
          <w:rPr>
            <w:webHidden/>
          </w:rPr>
          <w:t>60</w:t>
        </w:r>
        <w:r>
          <w:rPr>
            <w:webHidden/>
          </w:rPr>
          <w:fldChar w:fldCharType="end"/>
        </w:r>
      </w:hyperlink>
    </w:p>
    <w:p w14:paraId="1AEB5029" w14:textId="77777777" w:rsidR="00EB4E07" w:rsidRDefault="00EB4E07">
      <w:pPr>
        <w:pStyle w:val="affff0"/>
        <w:rPr>
          <w:rFonts w:asciiTheme="minorHAnsi" w:eastAsiaTheme="minorEastAsia" w:hAnsiTheme="minorHAnsi" w:cstheme="minorBidi"/>
          <w:sz w:val="22"/>
          <w:szCs w:val="22"/>
        </w:rPr>
      </w:pPr>
      <w:hyperlink w:anchor="_Toc97826645" w:history="1">
        <w:r w:rsidRPr="000F6AFA">
          <w:rPr>
            <w:rStyle w:val="af0"/>
          </w:rPr>
          <w:t>Рисунок </w:t>
        </w:r>
        <w:r>
          <w:rPr>
            <w:rFonts w:asciiTheme="minorHAnsi" w:eastAsiaTheme="minorEastAsia" w:hAnsiTheme="minorHAnsi" w:cstheme="minorBidi"/>
            <w:sz w:val="22"/>
            <w:szCs w:val="22"/>
          </w:rPr>
          <w:tab/>
        </w:r>
        <w:r w:rsidRPr="000F6AFA">
          <w:rPr>
            <w:rStyle w:val="af0"/>
          </w:rPr>
          <w:t>29. Справочник «Единый государственный реестр юридических лиц (ЕГРЮЛ)»</w:t>
        </w:r>
        <w:r>
          <w:rPr>
            <w:webHidden/>
          </w:rPr>
          <w:tab/>
        </w:r>
        <w:r>
          <w:rPr>
            <w:webHidden/>
          </w:rPr>
          <w:fldChar w:fldCharType="begin"/>
        </w:r>
        <w:r>
          <w:rPr>
            <w:webHidden/>
          </w:rPr>
          <w:instrText xml:space="preserve"> PAGEREF _Toc97826645 \h </w:instrText>
        </w:r>
        <w:r>
          <w:rPr>
            <w:webHidden/>
          </w:rPr>
        </w:r>
        <w:r>
          <w:rPr>
            <w:webHidden/>
          </w:rPr>
          <w:fldChar w:fldCharType="separate"/>
        </w:r>
        <w:r>
          <w:rPr>
            <w:webHidden/>
          </w:rPr>
          <w:t>61</w:t>
        </w:r>
        <w:r>
          <w:rPr>
            <w:webHidden/>
          </w:rPr>
          <w:fldChar w:fldCharType="end"/>
        </w:r>
      </w:hyperlink>
    </w:p>
    <w:p w14:paraId="506EE2C0" w14:textId="77777777" w:rsidR="00EB4E07" w:rsidRDefault="00EB4E07">
      <w:pPr>
        <w:pStyle w:val="affff0"/>
        <w:rPr>
          <w:rFonts w:asciiTheme="minorHAnsi" w:eastAsiaTheme="minorEastAsia" w:hAnsiTheme="minorHAnsi" w:cstheme="minorBidi"/>
          <w:sz w:val="22"/>
          <w:szCs w:val="22"/>
        </w:rPr>
      </w:pPr>
      <w:hyperlink w:anchor="_Toc97826646" w:history="1">
        <w:r w:rsidRPr="000F6AFA">
          <w:rPr>
            <w:rStyle w:val="af0"/>
          </w:rPr>
          <w:t>Рисунок </w:t>
        </w:r>
        <w:r>
          <w:rPr>
            <w:rFonts w:asciiTheme="minorHAnsi" w:eastAsiaTheme="minorEastAsia" w:hAnsiTheme="minorHAnsi" w:cstheme="minorBidi"/>
            <w:sz w:val="22"/>
            <w:szCs w:val="22"/>
          </w:rPr>
          <w:tab/>
        </w:r>
        <w:r w:rsidRPr="000F6AFA">
          <w:rPr>
            <w:rStyle w:val="af0"/>
          </w:rPr>
          <w:t>30. Справочник «Сводный реестр»</w:t>
        </w:r>
        <w:r>
          <w:rPr>
            <w:webHidden/>
          </w:rPr>
          <w:tab/>
        </w:r>
        <w:r>
          <w:rPr>
            <w:webHidden/>
          </w:rPr>
          <w:fldChar w:fldCharType="begin"/>
        </w:r>
        <w:r>
          <w:rPr>
            <w:webHidden/>
          </w:rPr>
          <w:instrText xml:space="preserve"> PAGEREF _Toc97826646 \h </w:instrText>
        </w:r>
        <w:r>
          <w:rPr>
            <w:webHidden/>
          </w:rPr>
        </w:r>
        <w:r>
          <w:rPr>
            <w:webHidden/>
          </w:rPr>
          <w:fldChar w:fldCharType="separate"/>
        </w:r>
        <w:r>
          <w:rPr>
            <w:webHidden/>
          </w:rPr>
          <w:t>62</w:t>
        </w:r>
        <w:r>
          <w:rPr>
            <w:webHidden/>
          </w:rPr>
          <w:fldChar w:fldCharType="end"/>
        </w:r>
      </w:hyperlink>
    </w:p>
    <w:p w14:paraId="48FDBFE2" w14:textId="77777777" w:rsidR="00EB4E07" w:rsidRDefault="00EB4E07">
      <w:pPr>
        <w:pStyle w:val="affff0"/>
        <w:rPr>
          <w:rFonts w:asciiTheme="minorHAnsi" w:eastAsiaTheme="minorEastAsia" w:hAnsiTheme="minorHAnsi" w:cstheme="minorBidi"/>
          <w:sz w:val="22"/>
          <w:szCs w:val="22"/>
        </w:rPr>
      </w:pPr>
      <w:hyperlink w:anchor="_Toc97826647" w:history="1">
        <w:r w:rsidRPr="000F6AFA">
          <w:rPr>
            <w:rStyle w:val="af0"/>
          </w:rPr>
          <w:t>Рисунок </w:t>
        </w:r>
        <w:r>
          <w:rPr>
            <w:rFonts w:asciiTheme="minorHAnsi" w:eastAsiaTheme="minorEastAsia" w:hAnsiTheme="minorHAnsi" w:cstheme="minorBidi"/>
            <w:sz w:val="22"/>
            <w:szCs w:val="22"/>
          </w:rPr>
          <w:tab/>
        </w:r>
        <w:r w:rsidRPr="000F6AFA">
          <w:rPr>
            <w:rStyle w:val="af0"/>
          </w:rPr>
          <w:t>31. Справочник «Лицевые счета»</w:t>
        </w:r>
        <w:r>
          <w:rPr>
            <w:webHidden/>
          </w:rPr>
          <w:tab/>
        </w:r>
        <w:r>
          <w:rPr>
            <w:webHidden/>
          </w:rPr>
          <w:fldChar w:fldCharType="begin"/>
        </w:r>
        <w:r>
          <w:rPr>
            <w:webHidden/>
          </w:rPr>
          <w:instrText xml:space="preserve"> PAGEREF _Toc97826647 \h </w:instrText>
        </w:r>
        <w:r>
          <w:rPr>
            <w:webHidden/>
          </w:rPr>
        </w:r>
        <w:r>
          <w:rPr>
            <w:webHidden/>
          </w:rPr>
          <w:fldChar w:fldCharType="separate"/>
        </w:r>
        <w:r>
          <w:rPr>
            <w:webHidden/>
          </w:rPr>
          <w:t>64</w:t>
        </w:r>
        <w:r>
          <w:rPr>
            <w:webHidden/>
          </w:rPr>
          <w:fldChar w:fldCharType="end"/>
        </w:r>
      </w:hyperlink>
    </w:p>
    <w:p w14:paraId="49B71CAA" w14:textId="77777777" w:rsidR="00EB4E07" w:rsidRDefault="00EB4E07">
      <w:pPr>
        <w:pStyle w:val="affff0"/>
        <w:rPr>
          <w:rFonts w:asciiTheme="minorHAnsi" w:eastAsiaTheme="minorEastAsia" w:hAnsiTheme="minorHAnsi" w:cstheme="minorBidi"/>
          <w:sz w:val="22"/>
          <w:szCs w:val="22"/>
        </w:rPr>
      </w:pPr>
      <w:hyperlink w:anchor="_Toc97826648" w:history="1">
        <w:r w:rsidRPr="000F6AFA">
          <w:rPr>
            <w:rStyle w:val="af0"/>
          </w:rPr>
          <w:t>Рисунок </w:t>
        </w:r>
        <w:r>
          <w:rPr>
            <w:rFonts w:asciiTheme="minorHAnsi" w:eastAsiaTheme="minorEastAsia" w:hAnsiTheme="minorHAnsi" w:cstheme="minorBidi"/>
            <w:sz w:val="22"/>
            <w:szCs w:val="22"/>
          </w:rPr>
          <w:tab/>
        </w:r>
        <w:r w:rsidRPr="000F6AFA">
          <w:rPr>
            <w:rStyle w:val="af0"/>
          </w:rPr>
          <w:t>32. Справочник «ТОФК»</w:t>
        </w:r>
        <w:r>
          <w:rPr>
            <w:webHidden/>
          </w:rPr>
          <w:tab/>
        </w:r>
        <w:r>
          <w:rPr>
            <w:webHidden/>
          </w:rPr>
          <w:fldChar w:fldCharType="begin"/>
        </w:r>
        <w:r>
          <w:rPr>
            <w:webHidden/>
          </w:rPr>
          <w:instrText xml:space="preserve"> PAGEREF _Toc97826648 \h </w:instrText>
        </w:r>
        <w:r>
          <w:rPr>
            <w:webHidden/>
          </w:rPr>
        </w:r>
        <w:r>
          <w:rPr>
            <w:webHidden/>
          </w:rPr>
          <w:fldChar w:fldCharType="separate"/>
        </w:r>
        <w:r>
          <w:rPr>
            <w:webHidden/>
          </w:rPr>
          <w:t>65</w:t>
        </w:r>
        <w:r>
          <w:rPr>
            <w:webHidden/>
          </w:rPr>
          <w:fldChar w:fldCharType="end"/>
        </w:r>
      </w:hyperlink>
    </w:p>
    <w:p w14:paraId="10D37E40" w14:textId="77777777" w:rsidR="00EB4E07" w:rsidRDefault="00EB4E07">
      <w:pPr>
        <w:pStyle w:val="affff0"/>
        <w:rPr>
          <w:rFonts w:asciiTheme="minorHAnsi" w:eastAsiaTheme="minorEastAsia" w:hAnsiTheme="minorHAnsi" w:cstheme="minorBidi"/>
          <w:sz w:val="22"/>
          <w:szCs w:val="22"/>
        </w:rPr>
      </w:pPr>
      <w:hyperlink w:anchor="_Toc97826649" w:history="1">
        <w:r w:rsidRPr="000F6AFA">
          <w:rPr>
            <w:rStyle w:val="af0"/>
          </w:rPr>
          <w:t>Рисунок </w:t>
        </w:r>
        <w:r>
          <w:rPr>
            <w:rFonts w:asciiTheme="minorHAnsi" w:eastAsiaTheme="minorEastAsia" w:hAnsiTheme="minorHAnsi" w:cstheme="minorBidi"/>
            <w:sz w:val="22"/>
            <w:szCs w:val="22"/>
          </w:rPr>
          <w:tab/>
        </w:r>
        <w:r w:rsidRPr="000F6AFA">
          <w:rPr>
            <w:rStyle w:val="af0"/>
          </w:rPr>
          <w:t>33. Справочник «Бюджеты»</w:t>
        </w:r>
        <w:r>
          <w:rPr>
            <w:webHidden/>
          </w:rPr>
          <w:tab/>
        </w:r>
        <w:r>
          <w:rPr>
            <w:webHidden/>
          </w:rPr>
          <w:fldChar w:fldCharType="begin"/>
        </w:r>
        <w:r>
          <w:rPr>
            <w:webHidden/>
          </w:rPr>
          <w:instrText xml:space="preserve"> PAGEREF _Toc97826649 \h </w:instrText>
        </w:r>
        <w:r>
          <w:rPr>
            <w:webHidden/>
          </w:rPr>
        </w:r>
        <w:r>
          <w:rPr>
            <w:webHidden/>
          </w:rPr>
          <w:fldChar w:fldCharType="separate"/>
        </w:r>
        <w:r>
          <w:rPr>
            <w:webHidden/>
          </w:rPr>
          <w:t>66</w:t>
        </w:r>
        <w:r>
          <w:rPr>
            <w:webHidden/>
          </w:rPr>
          <w:fldChar w:fldCharType="end"/>
        </w:r>
      </w:hyperlink>
    </w:p>
    <w:p w14:paraId="1C9F2496" w14:textId="77777777" w:rsidR="00EB4E07" w:rsidRDefault="00EB4E07">
      <w:pPr>
        <w:pStyle w:val="affff0"/>
        <w:rPr>
          <w:rFonts w:asciiTheme="minorHAnsi" w:eastAsiaTheme="minorEastAsia" w:hAnsiTheme="minorHAnsi" w:cstheme="minorBidi"/>
          <w:sz w:val="22"/>
          <w:szCs w:val="22"/>
        </w:rPr>
      </w:pPr>
      <w:hyperlink w:anchor="_Toc97826650" w:history="1">
        <w:r w:rsidRPr="000F6AFA">
          <w:rPr>
            <w:rStyle w:val="af0"/>
          </w:rPr>
          <w:t>Рисунок </w:t>
        </w:r>
        <w:r>
          <w:rPr>
            <w:rFonts w:asciiTheme="minorHAnsi" w:eastAsiaTheme="minorEastAsia" w:hAnsiTheme="minorHAnsi" w:cstheme="minorBidi"/>
            <w:sz w:val="22"/>
            <w:szCs w:val="22"/>
          </w:rPr>
          <w:tab/>
        </w:r>
        <w:r w:rsidRPr="000F6AFA">
          <w:rPr>
            <w:rStyle w:val="af0"/>
          </w:rPr>
          <w:t>34. Справочник «Таблица соответствия кодов ОКАТО кодам ОКТМО»</w:t>
        </w:r>
        <w:r>
          <w:rPr>
            <w:webHidden/>
          </w:rPr>
          <w:tab/>
        </w:r>
        <w:r>
          <w:rPr>
            <w:webHidden/>
          </w:rPr>
          <w:fldChar w:fldCharType="begin"/>
        </w:r>
        <w:r>
          <w:rPr>
            <w:webHidden/>
          </w:rPr>
          <w:instrText xml:space="preserve"> PAGEREF _Toc97826650 \h </w:instrText>
        </w:r>
        <w:r>
          <w:rPr>
            <w:webHidden/>
          </w:rPr>
        </w:r>
        <w:r>
          <w:rPr>
            <w:webHidden/>
          </w:rPr>
          <w:fldChar w:fldCharType="separate"/>
        </w:r>
        <w:r>
          <w:rPr>
            <w:webHidden/>
          </w:rPr>
          <w:t>67</w:t>
        </w:r>
        <w:r>
          <w:rPr>
            <w:webHidden/>
          </w:rPr>
          <w:fldChar w:fldCharType="end"/>
        </w:r>
      </w:hyperlink>
    </w:p>
    <w:p w14:paraId="204B3EF9" w14:textId="77777777" w:rsidR="00EB4E07" w:rsidRDefault="00EB4E07">
      <w:pPr>
        <w:pStyle w:val="affff0"/>
        <w:rPr>
          <w:rFonts w:asciiTheme="minorHAnsi" w:eastAsiaTheme="minorEastAsia" w:hAnsiTheme="minorHAnsi" w:cstheme="minorBidi"/>
          <w:sz w:val="22"/>
          <w:szCs w:val="22"/>
        </w:rPr>
      </w:pPr>
      <w:hyperlink w:anchor="_Toc97826651" w:history="1">
        <w:r w:rsidRPr="000F6AFA">
          <w:rPr>
            <w:rStyle w:val="af0"/>
          </w:rPr>
          <w:t>Рисунок </w:t>
        </w:r>
        <w:r>
          <w:rPr>
            <w:rFonts w:asciiTheme="minorHAnsi" w:eastAsiaTheme="minorEastAsia" w:hAnsiTheme="minorHAnsi" w:cstheme="minorBidi"/>
            <w:sz w:val="22"/>
            <w:szCs w:val="22"/>
          </w:rPr>
          <w:tab/>
        </w:r>
        <w:r w:rsidRPr="000F6AFA">
          <w:rPr>
            <w:rStyle w:val="af0"/>
          </w:rPr>
          <w:t>35. Справочник «Таблица соответствия Видов Типам»</w:t>
        </w:r>
        <w:r>
          <w:rPr>
            <w:webHidden/>
          </w:rPr>
          <w:tab/>
        </w:r>
        <w:r>
          <w:rPr>
            <w:webHidden/>
          </w:rPr>
          <w:fldChar w:fldCharType="begin"/>
        </w:r>
        <w:r>
          <w:rPr>
            <w:webHidden/>
          </w:rPr>
          <w:instrText xml:space="preserve"> PAGEREF _Toc97826651 \h </w:instrText>
        </w:r>
        <w:r>
          <w:rPr>
            <w:webHidden/>
          </w:rPr>
        </w:r>
        <w:r>
          <w:rPr>
            <w:webHidden/>
          </w:rPr>
          <w:fldChar w:fldCharType="separate"/>
        </w:r>
        <w:r>
          <w:rPr>
            <w:webHidden/>
          </w:rPr>
          <w:t>68</w:t>
        </w:r>
        <w:r>
          <w:rPr>
            <w:webHidden/>
          </w:rPr>
          <w:fldChar w:fldCharType="end"/>
        </w:r>
      </w:hyperlink>
    </w:p>
    <w:p w14:paraId="01BB9DF1" w14:textId="77777777" w:rsidR="00EB4E07" w:rsidRDefault="00EB4E07">
      <w:pPr>
        <w:pStyle w:val="affff0"/>
        <w:rPr>
          <w:rFonts w:asciiTheme="minorHAnsi" w:eastAsiaTheme="minorEastAsia" w:hAnsiTheme="minorHAnsi" w:cstheme="minorBidi"/>
          <w:sz w:val="22"/>
          <w:szCs w:val="22"/>
        </w:rPr>
      </w:pPr>
      <w:hyperlink w:anchor="_Toc97826652" w:history="1">
        <w:r w:rsidRPr="000F6AFA">
          <w:rPr>
            <w:rStyle w:val="af0"/>
          </w:rPr>
          <w:t>Рисунок </w:t>
        </w:r>
        <w:r>
          <w:rPr>
            <w:rFonts w:asciiTheme="minorHAnsi" w:eastAsiaTheme="minorEastAsia" w:hAnsiTheme="minorHAnsi" w:cstheme="minorBidi"/>
            <w:sz w:val="22"/>
            <w:szCs w:val="22"/>
          </w:rPr>
          <w:tab/>
        </w:r>
        <w:r w:rsidRPr="000F6AFA">
          <w:rPr>
            <w:rStyle w:val="af0"/>
          </w:rPr>
          <w:t>36. Справочник «Виды соглашений МФ»</w:t>
        </w:r>
        <w:r>
          <w:rPr>
            <w:webHidden/>
          </w:rPr>
          <w:tab/>
        </w:r>
        <w:r>
          <w:rPr>
            <w:webHidden/>
          </w:rPr>
          <w:fldChar w:fldCharType="begin"/>
        </w:r>
        <w:r>
          <w:rPr>
            <w:webHidden/>
          </w:rPr>
          <w:instrText xml:space="preserve"> PAGEREF _Toc97826652 \h </w:instrText>
        </w:r>
        <w:r>
          <w:rPr>
            <w:webHidden/>
          </w:rPr>
        </w:r>
        <w:r>
          <w:rPr>
            <w:webHidden/>
          </w:rPr>
          <w:fldChar w:fldCharType="separate"/>
        </w:r>
        <w:r>
          <w:rPr>
            <w:webHidden/>
          </w:rPr>
          <w:t>69</w:t>
        </w:r>
        <w:r>
          <w:rPr>
            <w:webHidden/>
          </w:rPr>
          <w:fldChar w:fldCharType="end"/>
        </w:r>
      </w:hyperlink>
    </w:p>
    <w:p w14:paraId="15A6E4F8" w14:textId="77777777" w:rsidR="00EB4E07" w:rsidRDefault="00EB4E07">
      <w:pPr>
        <w:pStyle w:val="affff0"/>
        <w:rPr>
          <w:rFonts w:asciiTheme="minorHAnsi" w:eastAsiaTheme="minorEastAsia" w:hAnsiTheme="minorHAnsi" w:cstheme="minorBidi"/>
          <w:sz w:val="22"/>
          <w:szCs w:val="22"/>
        </w:rPr>
      </w:pPr>
      <w:hyperlink w:anchor="_Toc97826653" w:history="1">
        <w:r w:rsidRPr="000F6AFA">
          <w:rPr>
            <w:rStyle w:val="af0"/>
          </w:rPr>
          <w:t>Рисунок </w:t>
        </w:r>
        <w:r>
          <w:rPr>
            <w:rFonts w:asciiTheme="minorHAnsi" w:eastAsiaTheme="minorEastAsia" w:hAnsiTheme="minorHAnsi" w:cstheme="minorBidi"/>
            <w:sz w:val="22"/>
            <w:szCs w:val="22"/>
          </w:rPr>
          <w:tab/>
        </w:r>
        <w:r w:rsidRPr="000F6AFA">
          <w:rPr>
            <w:rStyle w:val="af0"/>
          </w:rPr>
          <w:t>37. Справочник «Схема кооперации»</w:t>
        </w:r>
        <w:r>
          <w:rPr>
            <w:webHidden/>
          </w:rPr>
          <w:tab/>
        </w:r>
        <w:r>
          <w:rPr>
            <w:webHidden/>
          </w:rPr>
          <w:fldChar w:fldCharType="begin"/>
        </w:r>
        <w:r>
          <w:rPr>
            <w:webHidden/>
          </w:rPr>
          <w:instrText xml:space="preserve"> PAGEREF _Toc97826653 \h </w:instrText>
        </w:r>
        <w:r>
          <w:rPr>
            <w:webHidden/>
          </w:rPr>
        </w:r>
        <w:r>
          <w:rPr>
            <w:webHidden/>
          </w:rPr>
          <w:fldChar w:fldCharType="separate"/>
        </w:r>
        <w:r>
          <w:rPr>
            <w:webHidden/>
          </w:rPr>
          <w:t>70</w:t>
        </w:r>
        <w:r>
          <w:rPr>
            <w:webHidden/>
          </w:rPr>
          <w:fldChar w:fldCharType="end"/>
        </w:r>
      </w:hyperlink>
    </w:p>
    <w:p w14:paraId="3EAABD56" w14:textId="77777777" w:rsidR="00EB4E07" w:rsidRDefault="00EB4E07">
      <w:pPr>
        <w:pStyle w:val="affff0"/>
        <w:rPr>
          <w:rFonts w:asciiTheme="minorHAnsi" w:eastAsiaTheme="minorEastAsia" w:hAnsiTheme="minorHAnsi" w:cstheme="minorBidi"/>
          <w:sz w:val="22"/>
          <w:szCs w:val="22"/>
        </w:rPr>
      </w:pPr>
      <w:hyperlink w:anchor="_Toc97826654" w:history="1">
        <w:r w:rsidRPr="000F6AFA">
          <w:rPr>
            <w:rStyle w:val="af0"/>
          </w:rPr>
          <w:t>Рисунок </w:t>
        </w:r>
        <w:r>
          <w:rPr>
            <w:rFonts w:asciiTheme="minorHAnsi" w:eastAsiaTheme="minorEastAsia" w:hAnsiTheme="minorHAnsi" w:cstheme="minorBidi"/>
            <w:sz w:val="22"/>
            <w:szCs w:val="22"/>
          </w:rPr>
          <w:tab/>
        </w:r>
        <w:r w:rsidRPr="000F6AFA">
          <w:rPr>
            <w:rStyle w:val="af0"/>
          </w:rPr>
          <w:t>38. Справочник «Группировка показателей ЛС»</w:t>
        </w:r>
        <w:r>
          <w:rPr>
            <w:webHidden/>
          </w:rPr>
          <w:tab/>
        </w:r>
        <w:r>
          <w:rPr>
            <w:webHidden/>
          </w:rPr>
          <w:fldChar w:fldCharType="begin"/>
        </w:r>
        <w:r>
          <w:rPr>
            <w:webHidden/>
          </w:rPr>
          <w:instrText xml:space="preserve"> PAGEREF _Toc97826654 \h </w:instrText>
        </w:r>
        <w:r>
          <w:rPr>
            <w:webHidden/>
          </w:rPr>
        </w:r>
        <w:r>
          <w:rPr>
            <w:webHidden/>
          </w:rPr>
          <w:fldChar w:fldCharType="separate"/>
        </w:r>
        <w:r>
          <w:rPr>
            <w:webHidden/>
          </w:rPr>
          <w:t>71</w:t>
        </w:r>
        <w:r>
          <w:rPr>
            <w:webHidden/>
          </w:rPr>
          <w:fldChar w:fldCharType="end"/>
        </w:r>
      </w:hyperlink>
    </w:p>
    <w:p w14:paraId="372E6269" w14:textId="77777777" w:rsidR="00EB4E07" w:rsidRDefault="00EB4E07">
      <w:pPr>
        <w:pStyle w:val="affff0"/>
        <w:rPr>
          <w:rFonts w:asciiTheme="minorHAnsi" w:eastAsiaTheme="minorEastAsia" w:hAnsiTheme="minorHAnsi" w:cstheme="minorBidi"/>
          <w:sz w:val="22"/>
          <w:szCs w:val="22"/>
        </w:rPr>
      </w:pPr>
      <w:hyperlink w:anchor="_Toc97826655" w:history="1">
        <w:r w:rsidRPr="000F6AFA">
          <w:rPr>
            <w:rStyle w:val="af0"/>
          </w:rPr>
          <w:t>Рисунок </w:t>
        </w:r>
        <w:r>
          <w:rPr>
            <w:rFonts w:asciiTheme="minorHAnsi" w:eastAsiaTheme="minorEastAsia" w:hAnsiTheme="minorHAnsi" w:cstheme="minorBidi"/>
            <w:sz w:val="22"/>
            <w:szCs w:val="22"/>
          </w:rPr>
          <w:tab/>
        </w:r>
        <w:r w:rsidRPr="000F6AFA">
          <w:rPr>
            <w:rStyle w:val="af0"/>
          </w:rPr>
          <w:t>39. Справочник «Календарь»</w:t>
        </w:r>
        <w:r>
          <w:rPr>
            <w:webHidden/>
          </w:rPr>
          <w:tab/>
        </w:r>
        <w:r>
          <w:rPr>
            <w:webHidden/>
          </w:rPr>
          <w:fldChar w:fldCharType="begin"/>
        </w:r>
        <w:r>
          <w:rPr>
            <w:webHidden/>
          </w:rPr>
          <w:instrText xml:space="preserve"> PAGEREF _Toc97826655 \h </w:instrText>
        </w:r>
        <w:r>
          <w:rPr>
            <w:webHidden/>
          </w:rPr>
        </w:r>
        <w:r>
          <w:rPr>
            <w:webHidden/>
          </w:rPr>
          <w:fldChar w:fldCharType="separate"/>
        </w:r>
        <w:r>
          <w:rPr>
            <w:webHidden/>
          </w:rPr>
          <w:t>71</w:t>
        </w:r>
        <w:r>
          <w:rPr>
            <w:webHidden/>
          </w:rPr>
          <w:fldChar w:fldCharType="end"/>
        </w:r>
      </w:hyperlink>
    </w:p>
    <w:p w14:paraId="09822BA4" w14:textId="77777777" w:rsidR="00EB4E07" w:rsidRDefault="00EB4E07">
      <w:pPr>
        <w:pStyle w:val="affff0"/>
        <w:rPr>
          <w:rFonts w:asciiTheme="minorHAnsi" w:eastAsiaTheme="minorEastAsia" w:hAnsiTheme="minorHAnsi" w:cstheme="minorBidi"/>
          <w:sz w:val="22"/>
          <w:szCs w:val="22"/>
        </w:rPr>
      </w:pPr>
      <w:hyperlink w:anchor="_Toc97826656" w:history="1">
        <w:r w:rsidRPr="000F6AFA">
          <w:rPr>
            <w:rStyle w:val="af0"/>
          </w:rPr>
          <w:t>Рисунок </w:t>
        </w:r>
        <w:r>
          <w:rPr>
            <w:rFonts w:asciiTheme="minorHAnsi" w:eastAsiaTheme="minorEastAsia" w:hAnsiTheme="minorHAnsi" w:cstheme="minorBidi"/>
            <w:sz w:val="22"/>
            <w:szCs w:val="22"/>
          </w:rPr>
          <w:tab/>
        </w:r>
        <w:r w:rsidRPr="000F6AFA">
          <w:rPr>
            <w:rStyle w:val="af0"/>
          </w:rPr>
          <w:t>40. Справочник «КБК Виды источников 2.0»</w:t>
        </w:r>
        <w:r>
          <w:rPr>
            <w:webHidden/>
          </w:rPr>
          <w:tab/>
        </w:r>
        <w:r>
          <w:rPr>
            <w:webHidden/>
          </w:rPr>
          <w:fldChar w:fldCharType="begin"/>
        </w:r>
        <w:r>
          <w:rPr>
            <w:webHidden/>
          </w:rPr>
          <w:instrText xml:space="preserve"> PAGEREF _Toc97826656 \h </w:instrText>
        </w:r>
        <w:r>
          <w:rPr>
            <w:webHidden/>
          </w:rPr>
        </w:r>
        <w:r>
          <w:rPr>
            <w:webHidden/>
          </w:rPr>
          <w:fldChar w:fldCharType="separate"/>
        </w:r>
        <w:r>
          <w:rPr>
            <w:webHidden/>
          </w:rPr>
          <w:t>72</w:t>
        </w:r>
        <w:r>
          <w:rPr>
            <w:webHidden/>
          </w:rPr>
          <w:fldChar w:fldCharType="end"/>
        </w:r>
      </w:hyperlink>
    </w:p>
    <w:p w14:paraId="61D0EFB8" w14:textId="77777777" w:rsidR="00EB4E07" w:rsidRDefault="00EB4E07">
      <w:pPr>
        <w:pStyle w:val="affff0"/>
        <w:rPr>
          <w:rFonts w:asciiTheme="minorHAnsi" w:eastAsiaTheme="minorEastAsia" w:hAnsiTheme="minorHAnsi" w:cstheme="minorBidi"/>
          <w:sz w:val="22"/>
          <w:szCs w:val="22"/>
        </w:rPr>
      </w:pPr>
      <w:hyperlink w:anchor="_Toc97826657" w:history="1">
        <w:r w:rsidRPr="000F6AFA">
          <w:rPr>
            <w:rStyle w:val="af0"/>
          </w:rPr>
          <w:t>Рисунок </w:t>
        </w:r>
        <w:r>
          <w:rPr>
            <w:rFonts w:asciiTheme="minorHAnsi" w:eastAsiaTheme="minorEastAsia" w:hAnsiTheme="minorHAnsi" w:cstheme="minorBidi"/>
            <w:sz w:val="22"/>
            <w:szCs w:val="22"/>
          </w:rPr>
          <w:tab/>
        </w:r>
        <w:r w:rsidRPr="000F6AFA">
          <w:rPr>
            <w:rStyle w:val="af0"/>
          </w:rPr>
          <w:t>41. Справочник «Общероссийский классификатор территорий муниципальных образований (ОКТМО)»</w:t>
        </w:r>
        <w:r>
          <w:rPr>
            <w:webHidden/>
          </w:rPr>
          <w:tab/>
        </w:r>
        <w:r>
          <w:rPr>
            <w:webHidden/>
          </w:rPr>
          <w:fldChar w:fldCharType="begin"/>
        </w:r>
        <w:r>
          <w:rPr>
            <w:webHidden/>
          </w:rPr>
          <w:instrText xml:space="preserve"> PAGEREF _Toc97826657 \h </w:instrText>
        </w:r>
        <w:r>
          <w:rPr>
            <w:webHidden/>
          </w:rPr>
        </w:r>
        <w:r>
          <w:rPr>
            <w:webHidden/>
          </w:rPr>
          <w:fldChar w:fldCharType="separate"/>
        </w:r>
        <w:r>
          <w:rPr>
            <w:webHidden/>
          </w:rPr>
          <w:t>73</w:t>
        </w:r>
        <w:r>
          <w:rPr>
            <w:webHidden/>
          </w:rPr>
          <w:fldChar w:fldCharType="end"/>
        </w:r>
      </w:hyperlink>
    </w:p>
    <w:p w14:paraId="27894814" w14:textId="77777777" w:rsidR="00EB4E07" w:rsidRDefault="00EB4E07">
      <w:pPr>
        <w:pStyle w:val="affff0"/>
        <w:rPr>
          <w:rFonts w:asciiTheme="minorHAnsi" w:eastAsiaTheme="minorEastAsia" w:hAnsiTheme="minorHAnsi" w:cstheme="minorBidi"/>
          <w:sz w:val="22"/>
          <w:szCs w:val="22"/>
        </w:rPr>
      </w:pPr>
      <w:hyperlink w:anchor="_Toc97826658" w:history="1">
        <w:r w:rsidRPr="000F6AFA">
          <w:rPr>
            <w:rStyle w:val="af0"/>
          </w:rPr>
          <w:t>Рисунок </w:t>
        </w:r>
        <w:r>
          <w:rPr>
            <w:rFonts w:asciiTheme="minorHAnsi" w:eastAsiaTheme="minorEastAsia" w:hAnsiTheme="minorHAnsi" w:cstheme="minorBidi"/>
            <w:sz w:val="22"/>
            <w:szCs w:val="22"/>
          </w:rPr>
          <w:tab/>
        </w:r>
        <w:r w:rsidRPr="000F6AFA">
          <w:rPr>
            <w:rStyle w:val="af0"/>
          </w:rPr>
          <w:t>42. Справочник «Общероссийский классификатор стран мира (ОКСМ)»</w:t>
        </w:r>
        <w:r>
          <w:rPr>
            <w:webHidden/>
          </w:rPr>
          <w:tab/>
        </w:r>
        <w:r>
          <w:rPr>
            <w:webHidden/>
          </w:rPr>
          <w:fldChar w:fldCharType="begin"/>
        </w:r>
        <w:r>
          <w:rPr>
            <w:webHidden/>
          </w:rPr>
          <w:instrText xml:space="preserve"> PAGEREF _Toc97826658 \h </w:instrText>
        </w:r>
        <w:r>
          <w:rPr>
            <w:webHidden/>
          </w:rPr>
        </w:r>
        <w:r>
          <w:rPr>
            <w:webHidden/>
          </w:rPr>
          <w:fldChar w:fldCharType="separate"/>
        </w:r>
        <w:r>
          <w:rPr>
            <w:webHidden/>
          </w:rPr>
          <w:t>74</w:t>
        </w:r>
        <w:r>
          <w:rPr>
            <w:webHidden/>
          </w:rPr>
          <w:fldChar w:fldCharType="end"/>
        </w:r>
      </w:hyperlink>
    </w:p>
    <w:p w14:paraId="589EDFC3" w14:textId="77777777" w:rsidR="00EB4E07" w:rsidRDefault="00EB4E07">
      <w:pPr>
        <w:pStyle w:val="affff0"/>
        <w:rPr>
          <w:rFonts w:asciiTheme="minorHAnsi" w:eastAsiaTheme="minorEastAsia" w:hAnsiTheme="minorHAnsi" w:cstheme="minorBidi"/>
          <w:sz w:val="22"/>
          <w:szCs w:val="22"/>
        </w:rPr>
      </w:pPr>
      <w:hyperlink w:anchor="_Toc97826659" w:history="1">
        <w:r w:rsidRPr="000F6AFA">
          <w:rPr>
            <w:rStyle w:val="af0"/>
          </w:rPr>
          <w:t>Рисунок </w:t>
        </w:r>
        <w:r>
          <w:rPr>
            <w:rFonts w:asciiTheme="minorHAnsi" w:eastAsiaTheme="minorEastAsia" w:hAnsiTheme="minorHAnsi" w:cstheme="minorBidi"/>
            <w:sz w:val="22"/>
            <w:szCs w:val="22"/>
          </w:rPr>
          <w:tab/>
        </w:r>
        <w:r w:rsidRPr="000F6AFA">
          <w:rPr>
            <w:rStyle w:val="af0"/>
          </w:rPr>
          <w:t>43. Справочник «Общероссийский классификатор единиц измерения (ОКЕИ)»</w:t>
        </w:r>
        <w:r>
          <w:rPr>
            <w:webHidden/>
          </w:rPr>
          <w:tab/>
        </w:r>
        <w:r>
          <w:rPr>
            <w:webHidden/>
          </w:rPr>
          <w:fldChar w:fldCharType="begin"/>
        </w:r>
        <w:r>
          <w:rPr>
            <w:webHidden/>
          </w:rPr>
          <w:instrText xml:space="preserve"> PAGEREF _Toc97826659 \h </w:instrText>
        </w:r>
        <w:r>
          <w:rPr>
            <w:webHidden/>
          </w:rPr>
        </w:r>
        <w:r>
          <w:rPr>
            <w:webHidden/>
          </w:rPr>
          <w:fldChar w:fldCharType="separate"/>
        </w:r>
        <w:r>
          <w:rPr>
            <w:webHidden/>
          </w:rPr>
          <w:t>75</w:t>
        </w:r>
        <w:r>
          <w:rPr>
            <w:webHidden/>
          </w:rPr>
          <w:fldChar w:fldCharType="end"/>
        </w:r>
      </w:hyperlink>
    </w:p>
    <w:p w14:paraId="61FB1407" w14:textId="77777777" w:rsidR="00EB4E07" w:rsidRDefault="00EB4E07">
      <w:pPr>
        <w:pStyle w:val="affff0"/>
        <w:rPr>
          <w:rFonts w:asciiTheme="minorHAnsi" w:eastAsiaTheme="minorEastAsia" w:hAnsiTheme="minorHAnsi" w:cstheme="minorBidi"/>
          <w:sz w:val="22"/>
          <w:szCs w:val="22"/>
        </w:rPr>
      </w:pPr>
      <w:hyperlink w:anchor="_Toc97826660" w:history="1">
        <w:r w:rsidRPr="000F6AFA">
          <w:rPr>
            <w:rStyle w:val="af0"/>
          </w:rPr>
          <w:t>Рисунок </w:t>
        </w:r>
        <w:r>
          <w:rPr>
            <w:rFonts w:asciiTheme="minorHAnsi" w:eastAsiaTheme="minorEastAsia" w:hAnsiTheme="minorHAnsi" w:cstheme="minorBidi"/>
            <w:sz w:val="22"/>
            <w:szCs w:val="22"/>
          </w:rPr>
          <w:tab/>
        </w:r>
        <w:r w:rsidRPr="000F6AFA">
          <w:rPr>
            <w:rStyle w:val="af0"/>
          </w:rPr>
          <w:t>44. Справочник «Общероссийский классификатор валют (ОКВ)»</w:t>
        </w:r>
        <w:r>
          <w:rPr>
            <w:webHidden/>
          </w:rPr>
          <w:tab/>
        </w:r>
        <w:r>
          <w:rPr>
            <w:webHidden/>
          </w:rPr>
          <w:fldChar w:fldCharType="begin"/>
        </w:r>
        <w:r>
          <w:rPr>
            <w:webHidden/>
          </w:rPr>
          <w:instrText xml:space="preserve"> PAGEREF _Toc97826660 \h </w:instrText>
        </w:r>
        <w:r>
          <w:rPr>
            <w:webHidden/>
          </w:rPr>
        </w:r>
        <w:r>
          <w:rPr>
            <w:webHidden/>
          </w:rPr>
          <w:fldChar w:fldCharType="separate"/>
        </w:r>
        <w:r>
          <w:rPr>
            <w:webHidden/>
          </w:rPr>
          <w:t>76</w:t>
        </w:r>
        <w:r>
          <w:rPr>
            <w:webHidden/>
          </w:rPr>
          <w:fldChar w:fldCharType="end"/>
        </w:r>
      </w:hyperlink>
    </w:p>
    <w:p w14:paraId="783C48BA" w14:textId="77777777" w:rsidR="00EB4E07" w:rsidRDefault="00EB4E07">
      <w:pPr>
        <w:pStyle w:val="affff0"/>
        <w:rPr>
          <w:rFonts w:asciiTheme="minorHAnsi" w:eastAsiaTheme="minorEastAsia" w:hAnsiTheme="minorHAnsi" w:cstheme="minorBidi"/>
          <w:sz w:val="22"/>
          <w:szCs w:val="22"/>
        </w:rPr>
      </w:pPr>
      <w:hyperlink w:anchor="_Toc97826661" w:history="1">
        <w:r w:rsidRPr="000F6AFA">
          <w:rPr>
            <w:rStyle w:val="af0"/>
          </w:rPr>
          <w:t>Рисунок </w:t>
        </w:r>
        <w:r>
          <w:rPr>
            <w:rFonts w:asciiTheme="minorHAnsi" w:eastAsiaTheme="minorEastAsia" w:hAnsiTheme="minorHAnsi" w:cstheme="minorBidi"/>
            <w:sz w:val="22"/>
            <w:szCs w:val="22"/>
          </w:rPr>
          <w:tab/>
        </w:r>
        <w:r w:rsidRPr="000F6AFA">
          <w:rPr>
            <w:rStyle w:val="af0"/>
          </w:rPr>
          <w:t>45. Справочник «Причины отказа»</w:t>
        </w:r>
        <w:r>
          <w:rPr>
            <w:webHidden/>
          </w:rPr>
          <w:tab/>
        </w:r>
        <w:r>
          <w:rPr>
            <w:webHidden/>
          </w:rPr>
          <w:fldChar w:fldCharType="begin"/>
        </w:r>
        <w:r>
          <w:rPr>
            <w:webHidden/>
          </w:rPr>
          <w:instrText xml:space="preserve"> PAGEREF _Toc97826661 \h </w:instrText>
        </w:r>
        <w:r>
          <w:rPr>
            <w:webHidden/>
          </w:rPr>
        </w:r>
        <w:r>
          <w:rPr>
            <w:webHidden/>
          </w:rPr>
          <w:fldChar w:fldCharType="separate"/>
        </w:r>
        <w:r>
          <w:rPr>
            <w:webHidden/>
          </w:rPr>
          <w:t>77</w:t>
        </w:r>
        <w:r>
          <w:rPr>
            <w:webHidden/>
          </w:rPr>
          <w:fldChar w:fldCharType="end"/>
        </w:r>
      </w:hyperlink>
    </w:p>
    <w:p w14:paraId="3BBEEEE6" w14:textId="77777777" w:rsidR="00EB4E07" w:rsidRDefault="00EB4E07">
      <w:pPr>
        <w:pStyle w:val="affff0"/>
        <w:rPr>
          <w:rFonts w:asciiTheme="minorHAnsi" w:eastAsiaTheme="minorEastAsia" w:hAnsiTheme="minorHAnsi" w:cstheme="minorBidi"/>
          <w:sz w:val="22"/>
          <w:szCs w:val="22"/>
        </w:rPr>
      </w:pPr>
      <w:hyperlink w:anchor="_Toc97826662" w:history="1">
        <w:r w:rsidRPr="000F6AFA">
          <w:rPr>
            <w:rStyle w:val="af0"/>
          </w:rPr>
          <w:t>Рисунок </w:t>
        </w:r>
        <w:r>
          <w:rPr>
            <w:rFonts w:asciiTheme="minorHAnsi" w:eastAsiaTheme="minorEastAsia" w:hAnsiTheme="minorHAnsi" w:cstheme="minorBidi"/>
            <w:sz w:val="22"/>
            <w:szCs w:val="22"/>
          </w:rPr>
          <w:tab/>
        </w:r>
        <w:r w:rsidRPr="000F6AFA">
          <w:rPr>
            <w:rStyle w:val="af0"/>
          </w:rPr>
          <w:t>46. Справочник «Типы документов»</w:t>
        </w:r>
        <w:r>
          <w:rPr>
            <w:webHidden/>
          </w:rPr>
          <w:tab/>
        </w:r>
        <w:r>
          <w:rPr>
            <w:webHidden/>
          </w:rPr>
          <w:fldChar w:fldCharType="begin"/>
        </w:r>
        <w:r>
          <w:rPr>
            <w:webHidden/>
          </w:rPr>
          <w:instrText xml:space="preserve"> PAGEREF _Toc97826662 \h </w:instrText>
        </w:r>
        <w:r>
          <w:rPr>
            <w:webHidden/>
          </w:rPr>
        </w:r>
        <w:r>
          <w:rPr>
            <w:webHidden/>
          </w:rPr>
          <w:fldChar w:fldCharType="separate"/>
        </w:r>
        <w:r>
          <w:rPr>
            <w:webHidden/>
          </w:rPr>
          <w:t>77</w:t>
        </w:r>
        <w:r>
          <w:rPr>
            <w:webHidden/>
          </w:rPr>
          <w:fldChar w:fldCharType="end"/>
        </w:r>
      </w:hyperlink>
    </w:p>
    <w:p w14:paraId="26DFB39D" w14:textId="77777777" w:rsidR="00EB4E07" w:rsidRDefault="00EB4E07">
      <w:pPr>
        <w:pStyle w:val="affff0"/>
        <w:rPr>
          <w:rFonts w:asciiTheme="minorHAnsi" w:eastAsiaTheme="minorEastAsia" w:hAnsiTheme="minorHAnsi" w:cstheme="minorBidi"/>
          <w:sz w:val="22"/>
          <w:szCs w:val="22"/>
        </w:rPr>
      </w:pPr>
      <w:hyperlink w:anchor="_Toc97826663" w:history="1">
        <w:r w:rsidRPr="000F6AFA">
          <w:rPr>
            <w:rStyle w:val="af0"/>
          </w:rPr>
          <w:t>Рисунок </w:t>
        </w:r>
        <w:r>
          <w:rPr>
            <w:rFonts w:asciiTheme="minorHAnsi" w:eastAsiaTheme="minorEastAsia" w:hAnsiTheme="minorHAnsi" w:cstheme="minorBidi"/>
            <w:sz w:val="22"/>
            <w:szCs w:val="22"/>
          </w:rPr>
          <w:tab/>
        </w:r>
        <w:r w:rsidRPr="000F6AFA">
          <w:rPr>
            <w:rStyle w:val="af0"/>
          </w:rPr>
          <w:t>47. Справочник «Типы контролей»</w:t>
        </w:r>
        <w:r>
          <w:rPr>
            <w:webHidden/>
          </w:rPr>
          <w:tab/>
        </w:r>
        <w:r>
          <w:rPr>
            <w:webHidden/>
          </w:rPr>
          <w:fldChar w:fldCharType="begin"/>
        </w:r>
        <w:r>
          <w:rPr>
            <w:webHidden/>
          </w:rPr>
          <w:instrText xml:space="preserve"> PAGEREF _Toc97826663 \h </w:instrText>
        </w:r>
        <w:r>
          <w:rPr>
            <w:webHidden/>
          </w:rPr>
        </w:r>
        <w:r>
          <w:rPr>
            <w:webHidden/>
          </w:rPr>
          <w:fldChar w:fldCharType="separate"/>
        </w:r>
        <w:r>
          <w:rPr>
            <w:webHidden/>
          </w:rPr>
          <w:t>78</w:t>
        </w:r>
        <w:r>
          <w:rPr>
            <w:webHidden/>
          </w:rPr>
          <w:fldChar w:fldCharType="end"/>
        </w:r>
      </w:hyperlink>
    </w:p>
    <w:p w14:paraId="6EFA6181" w14:textId="77777777" w:rsidR="00EB4E07" w:rsidRDefault="00EB4E07">
      <w:pPr>
        <w:pStyle w:val="affff0"/>
        <w:rPr>
          <w:rFonts w:asciiTheme="minorHAnsi" w:eastAsiaTheme="minorEastAsia" w:hAnsiTheme="minorHAnsi" w:cstheme="minorBidi"/>
          <w:sz w:val="22"/>
          <w:szCs w:val="22"/>
        </w:rPr>
      </w:pPr>
      <w:hyperlink w:anchor="_Toc97826664" w:history="1">
        <w:r w:rsidRPr="000F6AFA">
          <w:rPr>
            <w:rStyle w:val="af0"/>
          </w:rPr>
          <w:t>Рисунок </w:t>
        </w:r>
        <w:r>
          <w:rPr>
            <w:rFonts w:asciiTheme="minorHAnsi" w:eastAsiaTheme="minorEastAsia" w:hAnsiTheme="minorHAnsi" w:cstheme="minorBidi"/>
            <w:sz w:val="22"/>
            <w:szCs w:val="22"/>
          </w:rPr>
          <w:tab/>
        </w:r>
        <w:r w:rsidRPr="000F6AFA">
          <w:rPr>
            <w:rStyle w:val="af0"/>
          </w:rPr>
          <w:t>48. Справочник «Сферы бюджетного планирования»</w:t>
        </w:r>
        <w:r>
          <w:rPr>
            <w:webHidden/>
          </w:rPr>
          <w:tab/>
        </w:r>
        <w:r>
          <w:rPr>
            <w:webHidden/>
          </w:rPr>
          <w:fldChar w:fldCharType="begin"/>
        </w:r>
        <w:r>
          <w:rPr>
            <w:webHidden/>
          </w:rPr>
          <w:instrText xml:space="preserve"> PAGEREF _Toc97826664 \h </w:instrText>
        </w:r>
        <w:r>
          <w:rPr>
            <w:webHidden/>
          </w:rPr>
        </w:r>
        <w:r>
          <w:rPr>
            <w:webHidden/>
          </w:rPr>
          <w:fldChar w:fldCharType="separate"/>
        </w:r>
        <w:r>
          <w:rPr>
            <w:webHidden/>
          </w:rPr>
          <w:t>79</w:t>
        </w:r>
        <w:r>
          <w:rPr>
            <w:webHidden/>
          </w:rPr>
          <w:fldChar w:fldCharType="end"/>
        </w:r>
      </w:hyperlink>
    </w:p>
    <w:p w14:paraId="167B790B" w14:textId="77777777" w:rsidR="00EB4E07" w:rsidRDefault="00EB4E07">
      <w:pPr>
        <w:pStyle w:val="affff0"/>
        <w:rPr>
          <w:rFonts w:asciiTheme="minorHAnsi" w:eastAsiaTheme="minorEastAsia" w:hAnsiTheme="minorHAnsi" w:cstheme="minorBidi"/>
          <w:sz w:val="22"/>
          <w:szCs w:val="22"/>
        </w:rPr>
      </w:pPr>
      <w:hyperlink w:anchor="_Toc97826665" w:history="1">
        <w:r w:rsidRPr="000F6AFA">
          <w:rPr>
            <w:rStyle w:val="af0"/>
          </w:rPr>
          <w:t>Рисунок </w:t>
        </w:r>
        <w:r>
          <w:rPr>
            <w:rFonts w:asciiTheme="minorHAnsi" w:eastAsiaTheme="minorEastAsia" w:hAnsiTheme="minorHAnsi" w:cstheme="minorBidi"/>
            <w:sz w:val="22"/>
            <w:szCs w:val="22"/>
          </w:rPr>
          <w:tab/>
        </w:r>
        <w:r w:rsidRPr="000F6AFA">
          <w:rPr>
            <w:rStyle w:val="af0"/>
          </w:rPr>
          <w:t>49. Справочник «Департаменты МФ РФ»</w:t>
        </w:r>
        <w:r>
          <w:rPr>
            <w:webHidden/>
          </w:rPr>
          <w:tab/>
        </w:r>
        <w:r>
          <w:rPr>
            <w:webHidden/>
          </w:rPr>
          <w:fldChar w:fldCharType="begin"/>
        </w:r>
        <w:r>
          <w:rPr>
            <w:webHidden/>
          </w:rPr>
          <w:instrText xml:space="preserve"> PAGEREF _Toc97826665 \h </w:instrText>
        </w:r>
        <w:r>
          <w:rPr>
            <w:webHidden/>
          </w:rPr>
        </w:r>
        <w:r>
          <w:rPr>
            <w:webHidden/>
          </w:rPr>
          <w:fldChar w:fldCharType="separate"/>
        </w:r>
        <w:r>
          <w:rPr>
            <w:webHidden/>
          </w:rPr>
          <w:t>80</w:t>
        </w:r>
        <w:r>
          <w:rPr>
            <w:webHidden/>
          </w:rPr>
          <w:fldChar w:fldCharType="end"/>
        </w:r>
      </w:hyperlink>
    </w:p>
    <w:p w14:paraId="19DF531F" w14:textId="77777777" w:rsidR="00EB4E07" w:rsidRDefault="00EB4E07">
      <w:pPr>
        <w:pStyle w:val="affff0"/>
        <w:rPr>
          <w:rFonts w:asciiTheme="minorHAnsi" w:eastAsiaTheme="minorEastAsia" w:hAnsiTheme="minorHAnsi" w:cstheme="minorBidi"/>
          <w:sz w:val="22"/>
          <w:szCs w:val="22"/>
        </w:rPr>
      </w:pPr>
      <w:hyperlink w:anchor="_Toc97826666" w:history="1">
        <w:r w:rsidRPr="000F6AFA">
          <w:rPr>
            <w:rStyle w:val="af0"/>
          </w:rPr>
          <w:t>Рисунок </w:t>
        </w:r>
        <w:r>
          <w:rPr>
            <w:rFonts w:asciiTheme="minorHAnsi" w:eastAsiaTheme="minorEastAsia" w:hAnsiTheme="minorHAnsi" w:cstheme="minorBidi"/>
            <w:sz w:val="22"/>
            <w:szCs w:val="22"/>
          </w:rPr>
          <w:tab/>
        </w:r>
        <w:r w:rsidRPr="000F6AFA">
          <w:rPr>
            <w:rStyle w:val="af0"/>
          </w:rPr>
          <w:t>50. Справочник «Виды специальных указаний»</w:t>
        </w:r>
        <w:r>
          <w:rPr>
            <w:webHidden/>
          </w:rPr>
          <w:tab/>
        </w:r>
        <w:r>
          <w:rPr>
            <w:webHidden/>
          </w:rPr>
          <w:fldChar w:fldCharType="begin"/>
        </w:r>
        <w:r>
          <w:rPr>
            <w:webHidden/>
          </w:rPr>
          <w:instrText xml:space="preserve"> PAGEREF _Toc97826666 \h </w:instrText>
        </w:r>
        <w:r>
          <w:rPr>
            <w:webHidden/>
          </w:rPr>
        </w:r>
        <w:r>
          <w:rPr>
            <w:webHidden/>
          </w:rPr>
          <w:fldChar w:fldCharType="separate"/>
        </w:r>
        <w:r>
          <w:rPr>
            <w:webHidden/>
          </w:rPr>
          <w:t>81</w:t>
        </w:r>
        <w:r>
          <w:rPr>
            <w:webHidden/>
          </w:rPr>
          <w:fldChar w:fldCharType="end"/>
        </w:r>
      </w:hyperlink>
    </w:p>
    <w:p w14:paraId="2784819D" w14:textId="77777777" w:rsidR="00EB4E07" w:rsidRDefault="00EB4E07">
      <w:pPr>
        <w:pStyle w:val="affff0"/>
        <w:rPr>
          <w:rFonts w:asciiTheme="minorHAnsi" w:eastAsiaTheme="minorEastAsia" w:hAnsiTheme="minorHAnsi" w:cstheme="minorBidi"/>
          <w:sz w:val="22"/>
          <w:szCs w:val="22"/>
        </w:rPr>
      </w:pPr>
      <w:hyperlink w:anchor="_Toc97826667" w:history="1">
        <w:r w:rsidRPr="000F6AFA">
          <w:rPr>
            <w:rStyle w:val="af0"/>
          </w:rPr>
          <w:t>Рисунок </w:t>
        </w:r>
        <w:r>
          <w:rPr>
            <w:rFonts w:asciiTheme="minorHAnsi" w:eastAsiaTheme="minorEastAsia" w:hAnsiTheme="minorHAnsi" w:cstheme="minorBidi"/>
            <w:sz w:val="22"/>
            <w:szCs w:val="22"/>
          </w:rPr>
          <w:tab/>
        </w:r>
        <w:r w:rsidRPr="000F6AFA">
          <w:rPr>
            <w:rStyle w:val="af0"/>
          </w:rPr>
          <w:t>51. Справочник «БА, ЛБО за счет лицевых иностранных кредитов и перечень ПНО»</w:t>
        </w:r>
        <w:r>
          <w:rPr>
            <w:webHidden/>
          </w:rPr>
          <w:tab/>
        </w:r>
        <w:r>
          <w:rPr>
            <w:webHidden/>
          </w:rPr>
          <w:fldChar w:fldCharType="begin"/>
        </w:r>
        <w:r>
          <w:rPr>
            <w:webHidden/>
          </w:rPr>
          <w:instrText xml:space="preserve"> PAGEREF _Toc97826667 \h </w:instrText>
        </w:r>
        <w:r>
          <w:rPr>
            <w:webHidden/>
          </w:rPr>
        </w:r>
        <w:r>
          <w:rPr>
            <w:webHidden/>
          </w:rPr>
          <w:fldChar w:fldCharType="separate"/>
        </w:r>
        <w:r>
          <w:rPr>
            <w:webHidden/>
          </w:rPr>
          <w:t>81</w:t>
        </w:r>
        <w:r>
          <w:rPr>
            <w:webHidden/>
          </w:rPr>
          <w:fldChar w:fldCharType="end"/>
        </w:r>
      </w:hyperlink>
    </w:p>
    <w:p w14:paraId="216D241A" w14:textId="77777777" w:rsidR="00EB4E07" w:rsidRDefault="00EB4E07">
      <w:pPr>
        <w:pStyle w:val="affff0"/>
        <w:rPr>
          <w:rFonts w:asciiTheme="minorHAnsi" w:eastAsiaTheme="minorEastAsia" w:hAnsiTheme="minorHAnsi" w:cstheme="minorBidi"/>
          <w:sz w:val="22"/>
          <w:szCs w:val="22"/>
        </w:rPr>
      </w:pPr>
      <w:hyperlink w:anchor="_Toc97826668" w:history="1">
        <w:r w:rsidRPr="000F6AFA">
          <w:rPr>
            <w:rStyle w:val="af0"/>
          </w:rPr>
          <w:t>Рисунок </w:t>
        </w:r>
        <w:r>
          <w:rPr>
            <w:rFonts w:asciiTheme="minorHAnsi" w:eastAsiaTheme="minorEastAsia" w:hAnsiTheme="minorHAnsi" w:cstheme="minorBidi"/>
            <w:sz w:val="22"/>
            <w:szCs w:val="22"/>
          </w:rPr>
          <w:tab/>
        </w:r>
        <w:r w:rsidRPr="000F6AFA">
          <w:rPr>
            <w:rStyle w:val="af0"/>
          </w:rPr>
          <w:t>52. Справочник «Виды дополнительной информации для внесения в роспись»</w:t>
        </w:r>
        <w:r>
          <w:rPr>
            <w:webHidden/>
          </w:rPr>
          <w:tab/>
        </w:r>
        <w:r>
          <w:rPr>
            <w:webHidden/>
          </w:rPr>
          <w:fldChar w:fldCharType="begin"/>
        </w:r>
        <w:r>
          <w:rPr>
            <w:webHidden/>
          </w:rPr>
          <w:instrText xml:space="preserve"> PAGEREF _Toc97826668 \h </w:instrText>
        </w:r>
        <w:r>
          <w:rPr>
            <w:webHidden/>
          </w:rPr>
        </w:r>
        <w:r>
          <w:rPr>
            <w:webHidden/>
          </w:rPr>
          <w:fldChar w:fldCharType="separate"/>
        </w:r>
        <w:r>
          <w:rPr>
            <w:webHidden/>
          </w:rPr>
          <w:t>82</w:t>
        </w:r>
        <w:r>
          <w:rPr>
            <w:webHidden/>
          </w:rPr>
          <w:fldChar w:fldCharType="end"/>
        </w:r>
      </w:hyperlink>
    </w:p>
    <w:p w14:paraId="730EB888" w14:textId="77777777" w:rsidR="00EB4E07" w:rsidRDefault="00EB4E07">
      <w:pPr>
        <w:pStyle w:val="affff0"/>
        <w:rPr>
          <w:rFonts w:asciiTheme="minorHAnsi" w:eastAsiaTheme="minorEastAsia" w:hAnsiTheme="minorHAnsi" w:cstheme="minorBidi"/>
          <w:sz w:val="22"/>
          <w:szCs w:val="22"/>
        </w:rPr>
      </w:pPr>
      <w:hyperlink w:anchor="_Toc97826669" w:history="1">
        <w:r w:rsidRPr="000F6AFA">
          <w:rPr>
            <w:rStyle w:val="af0"/>
          </w:rPr>
          <w:t>Рисунок </w:t>
        </w:r>
        <w:r>
          <w:rPr>
            <w:rFonts w:asciiTheme="minorHAnsi" w:eastAsiaTheme="minorEastAsia" w:hAnsiTheme="minorHAnsi" w:cstheme="minorBidi"/>
            <w:sz w:val="22"/>
            <w:szCs w:val="22"/>
          </w:rPr>
          <w:tab/>
        </w:r>
        <w:r w:rsidRPr="000F6AFA">
          <w:rPr>
            <w:rStyle w:val="af0"/>
          </w:rPr>
          <w:t>53. Справочник «Виды изменений СБР»</w:t>
        </w:r>
        <w:r>
          <w:rPr>
            <w:webHidden/>
          </w:rPr>
          <w:tab/>
        </w:r>
        <w:r>
          <w:rPr>
            <w:webHidden/>
          </w:rPr>
          <w:fldChar w:fldCharType="begin"/>
        </w:r>
        <w:r>
          <w:rPr>
            <w:webHidden/>
          </w:rPr>
          <w:instrText xml:space="preserve"> PAGEREF _Toc97826669 \h </w:instrText>
        </w:r>
        <w:r>
          <w:rPr>
            <w:webHidden/>
          </w:rPr>
        </w:r>
        <w:r>
          <w:rPr>
            <w:webHidden/>
          </w:rPr>
          <w:fldChar w:fldCharType="separate"/>
        </w:r>
        <w:r>
          <w:rPr>
            <w:webHidden/>
          </w:rPr>
          <w:t>83</w:t>
        </w:r>
        <w:r>
          <w:rPr>
            <w:webHidden/>
          </w:rPr>
          <w:fldChar w:fldCharType="end"/>
        </w:r>
      </w:hyperlink>
    </w:p>
    <w:p w14:paraId="16CA375D" w14:textId="77777777" w:rsidR="00EB4E07" w:rsidRDefault="00EB4E07">
      <w:pPr>
        <w:pStyle w:val="affff0"/>
        <w:rPr>
          <w:rFonts w:asciiTheme="minorHAnsi" w:eastAsiaTheme="minorEastAsia" w:hAnsiTheme="minorHAnsi" w:cstheme="minorBidi"/>
          <w:sz w:val="22"/>
          <w:szCs w:val="22"/>
        </w:rPr>
      </w:pPr>
      <w:hyperlink w:anchor="_Toc97826670" w:history="1">
        <w:r w:rsidRPr="000F6AFA">
          <w:rPr>
            <w:rStyle w:val="af0"/>
          </w:rPr>
          <w:t>Рисунок </w:t>
        </w:r>
        <w:r>
          <w:rPr>
            <w:rFonts w:asciiTheme="minorHAnsi" w:eastAsiaTheme="minorEastAsia" w:hAnsiTheme="minorHAnsi" w:cstheme="minorBidi"/>
            <w:sz w:val="22"/>
            <w:szCs w:val="22"/>
          </w:rPr>
          <w:tab/>
        </w:r>
        <w:r w:rsidRPr="000F6AFA">
          <w:rPr>
            <w:rStyle w:val="af0"/>
          </w:rPr>
          <w:t>54. Справочник «Виды оснований для внесения изменений в Роспись (По вопросу)»</w:t>
        </w:r>
        <w:r>
          <w:rPr>
            <w:webHidden/>
          </w:rPr>
          <w:tab/>
        </w:r>
        <w:r>
          <w:rPr>
            <w:webHidden/>
          </w:rPr>
          <w:fldChar w:fldCharType="begin"/>
        </w:r>
        <w:r>
          <w:rPr>
            <w:webHidden/>
          </w:rPr>
          <w:instrText xml:space="preserve"> PAGEREF _Toc97826670 \h </w:instrText>
        </w:r>
        <w:r>
          <w:rPr>
            <w:webHidden/>
          </w:rPr>
        </w:r>
        <w:r>
          <w:rPr>
            <w:webHidden/>
          </w:rPr>
          <w:fldChar w:fldCharType="separate"/>
        </w:r>
        <w:r>
          <w:rPr>
            <w:webHidden/>
          </w:rPr>
          <w:t>84</w:t>
        </w:r>
        <w:r>
          <w:rPr>
            <w:webHidden/>
          </w:rPr>
          <w:fldChar w:fldCharType="end"/>
        </w:r>
      </w:hyperlink>
    </w:p>
    <w:p w14:paraId="66BAAB4C" w14:textId="77777777" w:rsidR="00EB4E07" w:rsidRDefault="00EB4E07">
      <w:pPr>
        <w:pStyle w:val="affff0"/>
        <w:rPr>
          <w:rFonts w:asciiTheme="minorHAnsi" w:eastAsiaTheme="minorEastAsia" w:hAnsiTheme="minorHAnsi" w:cstheme="minorBidi"/>
          <w:sz w:val="22"/>
          <w:szCs w:val="22"/>
        </w:rPr>
      </w:pPr>
      <w:hyperlink w:anchor="_Toc97826671" w:history="1">
        <w:r w:rsidRPr="000F6AFA">
          <w:rPr>
            <w:rStyle w:val="af0"/>
          </w:rPr>
          <w:t>Рисунок </w:t>
        </w:r>
        <w:r>
          <w:rPr>
            <w:rFonts w:asciiTheme="minorHAnsi" w:eastAsiaTheme="minorEastAsia" w:hAnsiTheme="minorHAnsi" w:cstheme="minorBidi"/>
            <w:sz w:val="22"/>
            <w:szCs w:val="22"/>
          </w:rPr>
          <w:tab/>
        </w:r>
        <w:r w:rsidRPr="000F6AFA">
          <w:rPr>
            <w:rStyle w:val="af0"/>
          </w:rPr>
          <w:t>55. Справочник «Аналитические коды»</w:t>
        </w:r>
        <w:r>
          <w:rPr>
            <w:webHidden/>
          </w:rPr>
          <w:tab/>
        </w:r>
        <w:r>
          <w:rPr>
            <w:webHidden/>
          </w:rPr>
          <w:fldChar w:fldCharType="begin"/>
        </w:r>
        <w:r>
          <w:rPr>
            <w:webHidden/>
          </w:rPr>
          <w:instrText xml:space="preserve"> PAGEREF _Toc97826671 \h </w:instrText>
        </w:r>
        <w:r>
          <w:rPr>
            <w:webHidden/>
          </w:rPr>
        </w:r>
        <w:r>
          <w:rPr>
            <w:webHidden/>
          </w:rPr>
          <w:fldChar w:fldCharType="separate"/>
        </w:r>
        <w:r>
          <w:rPr>
            <w:webHidden/>
          </w:rPr>
          <w:t>84</w:t>
        </w:r>
        <w:r>
          <w:rPr>
            <w:webHidden/>
          </w:rPr>
          <w:fldChar w:fldCharType="end"/>
        </w:r>
      </w:hyperlink>
    </w:p>
    <w:p w14:paraId="224A6B83" w14:textId="77777777" w:rsidR="00EB4E07" w:rsidRDefault="00EB4E07">
      <w:pPr>
        <w:pStyle w:val="affff0"/>
        <w:rPr>
          <w:rFonts w:asciiTheme="minorHAnsi" w:eastAsiaTheme="minorEastAsia" w:hAnsiTheme="minorHAnsi" w:cstheme="minorBidi"/>
          <w:sz w:val="22"/>
          <w:szCs w:val="22"/>
        </w:rPr>
      </w:pPr>
      <w:hyperlink w:anchor="_Toc97826672" w:history="1">
        <w:r w:rsidRPr="000F6AFA">
          <w:rPr>
            <w:rStyle w:val="af0"/>
          </w:rPr>
          <w:t>Рисунок </w:t>
        </w:r>
        <w:r>
          <w:rPr>
            <w:rFonts w:asciiTheme="minorHAnsi" w:eastAsiaTheme="minorEastAsia" w:hAnsiTheme="minorHAnsi" w:cstheme="minorBidi"/>
            <w:sz w:val="22"/>
            <w:szCs w:val="22"/>
          </w:rPr>
          <w:tab/>
        </w:r>
        <w:r w:rsidRPr="000F6AFA">
          <w:rPr>
            <w:rStyle w:val="af0"/>
          </w:rPr>
          <w:t>56. Справочник «Количество лет бюджетного планирования»</w:t>
        </w:r>
        <w:r>
          <w:rPr>
            <w:webHidden/>
          </w:rPr>
          <w:tab/>
        </w:r>
        <w:r>
          <w:rPr>
            <w:webHidden/>
          </w:rPr>
          <w:fldChar w:fldCharType="begin"/>
        </w:r>
        <w:r>
          <w:rPr>
            <w:webHidden/>
          </w:rPr>
          <w:instrText xml:space="preserve"> PAGEREF _Toc97826672 \h </w:instrText>
        </w:r>
        <w:r>
          <w:rPr>
            <w:webHidden/>
          </w:rPr>
        </w:r>
        <w:r>
          <w:rPr>
            <w:webHidden/>
          </w:rPr>
          <w:fldChar w:fldCharType="separate"/>
        </w:r>
        <w:r>
          <w:rPr>
            <w:webHidden/>
          </w:rPr>
          <w:t>85</w:t>
        </w:r>
        <w:r>
          <w:rPr>
            <w:webHidden/>
          </w:rPr>
          <w:fldChar w:fldCharType="end"/>
        </w:r>
      </w:hyperlink>
    </w:p>
    <w:p w14:paraId="1C0B3F75" w14:textId="77777777" w:rsidR="00EB4E07" w:rsidRDefault="00EB4E07">
      <w:pPr>
        <w:pStyle w:val="affff0"/>
        <w:rPr>
          <w:rFonts w:asciiTheme="minorHAnsi" w:eastAsiaTheme="minorEastAsia" w:hAnsiTheme="minorHAnsi" w:cstheme="minorBidi"/>
          <w:sz w:val="22"/>
          <w:szCs w:val="22"/>
        </w:rPr>
      </w:pPr>
      <w:hyperlink w:anchor="_Toc97826673" w:history="1">
        <w:r w:rsidRPr="000F6AFA">
          <w:rPr>
            <w:rStyle w:val="af0"/>
          </w:rPr>
          <w:t>Рисунок </w:t>
        </w:r>
        <w:r>
          <w:rPr>
            <w:rFonts w:asciiTheme="minorHAnsi" w:eastAsiaTheme="minorEastAsia" w:hAnsiTheme="minorHAnsi" w:cstheme="minorBidi"/>
            <w:sz w:val="22"/>
            <w:szCs w:val="22"/>
          </w:rPr>
          <w:tab/>
        </w:r>
        <w:r w:rsidRPr="000F6AFA">
          <w:rPr>
            <w:rStyle w:val="af0"/>
          </w:rPr>
          <w:t>57. Справочник «Иерархия КБК»</w:t>
        </w:r>
        <w:r>
          <w:rPr>
            <w:webHidden/>
          </w:rPr>
          <w:tab/>
        </w:r>
        <w:r>
          <w:rPr>
            <w:webHidden/>
          </w:rPr>
          <w:fldChar w:fldCharType="begin"/>
        </w:r>
        <w:r>
          <w:rPr>
            <w:webHidden/>
          </w:rPr>
          <w:instrText xml:space="preserve"> PAGEREF _Toc97826673 \h </w:instrText>
        </w:r>
        <w:r>
          <w:rPr>
            <w:webHidden/>
          </w:rPr>
        </w:r>
        <w:r>
          <w:rPr>
            <w:webHidden/>
          </w:rPr>
          <w:fldChar w:fldCharType="separate"/>
        </w:r>
        <w:r>
          <w:rPr>
            <w:webHidden/>
          </w:rPr>
          <w:t>86</w:t>
        </w:r>
        <w:r>
          <w:rPr>
            <w:webHidden/>
          </w:rPr>
          <w:fldChar w:fldCharType="end"/>
        </w:r>
      </w:hyperlink>
    </w:p>
    <w:p w14:paraId="768E2E30" w14:textId="77777777" w:rsidR="00EB4E07" w:rsidRDefault="00EB4E07">
      <w:pPr>
        <w:pStyle w:val="affff0"/>
        <w:rPr>
          <w:rFonts w:asciiTheme="minorHAnsi" w:eastAsiaTheme="minorEastAsia" w:hAnsiTheme="minorHAnsi" w:cstheme="minorBidi"/>
          <w:sz w:val="22"/>
          <w:szCs w:val="22"/>
        </w:rPr>
      </w:pPr>
      <w:hyperlink w:anchor="_Toc97826674" w:history="1">
        <w:r w:rsidRPr="000F6AFA">
          <w:rPr>
            <w:rStyle w:val="af0"/>
          </w:rPr>
          <w:t>Рисунок </w:t>
        </w:r>
        <w:r>
          <w:rPr>
            <w:rFonts w:asciiTheme="minorHAnsi" w:eastAsiaTheme="minorEastAsia" w:hAnsiTheme="minorHAnsi" w:cstheme="minorBidi"/>
            <w:sz w:val="22"/>
            <w:szCs w:val="22"/>
          </w:rPr>
          <w:tab/>
        </w:r>
        <w:r w:rsidRPr="000F6AFA">
          <w:rPr>
            <w:rStyle w:val="af0"/>
          </w:rPr>
          <w:t>58. Справочник «Перечень кодов мероприятий по информатизации»</w:t>
        </w:r>
        <w:r>
          <w:rPr>
            <w:webHidden/>
          </w:rPr>
          <w:tab/>
        </w:r>
        <w:r>
          <w:rPr>
            <w:webHidden/>
          </w:rPr>
          <w:fldChar w:fldCharType="begin"/>
        </w:r>
        <w:r>
          <w:rPr>
            <w:webHidden/>
          </w:rPr>
          <w:instrText xml:space="preserve"> PAGEREF _Toc97826674 \h </w:instrText>
        </w:r>
        <w:r>
          <w:rPr>
            <w:webHidden/>
          </w:rPr>
        </w:r>
        <w:r>
          <w:rPr>
            <w:webHidden/>
          </w:rPr>
          <w:fldChar w:fldCharType="separate"/>
        </w:r>
        <w:r>
          <w:rPr>
            <w:webHidden/>
          </w:rPr>
          <w:t>87</w:t>
        </w:r>
        <w:r>
          <w:rPr>
            <w:webHidden/>
          </w:rPr>
          <w:fldChar w:fldCharType="end"/>
        </w:r>
      </w:hyperlink>
    </w:p>
    <w:p w14:paraId="478EDA9A" w14:textId="77777777" w:rsidR="00EB4E07" w:rsidRDefault="00EB4E07">
      <w:pPr>
        <w:pStyle w:val="affff0"/>
        <w:rPr>
          <w:rFonts w:asciiTheme="minorHAnsi" w:eastAsiaTheme="minorEastAsia" w:hAnsiTheme="minorHAnsi" w:cstheme="minorBidi"/>
          <w:sz w:val="22"/>
          <w:szCs w:val="22"/>
        </w:rPr>
      </w:pPr>
      <w:hyperlink w:anchor="_Toc97826675" w:history="1">
        <w:r w:rsidRPr="000F6AFA">
          <w:rPr>
            <w:rStyle w:val="af0"/>
          </w:rPr>
          <w:t>Рисунок </w:t>
        </w:r>
        <w:r>
          <w:rPr>
            <w:rFonts w:asciiTheme="minorHAnsi" w:eastAsiaTheme="minorEastAsia" w:hAnsiTheme="minorHAnsi" w:cstheme="minorBidi"/>
            <w:sz w:val="22"/>
            <w:szCs w:val="22"/>
          </w:rPr>
          <w:tab/>
        </w:r>
        <w:r w:rsidRPr="000F6AFA">
          <w:rPr>
            <w:rStyle w:val="af0"/>
          </w:rPr>
          <w:t>59. Справочник «Взаимодействие с внешними системами»</w:t>
        </w:r>
        <w:r>
          <w:rPr>
            <w:webHidden/>
          </w:rPr>
          <w:tab/>
        </w:r>
        <w:r>
          <w:rPr>
            <w:webHidden/>
          </w:rPr>
          <w:fldChar w:fldCharType="begin"/>
        </w:r>
        <w:r>
          <w:rPr>
            <w:webHidden/>
          </w:rPr>
          <w:instrText xml:space="preserve"> PAGEREF _Toc97826675 \h </w:instrText>
        </w:r>
        <w:r>
          <w:rPr>
            <w:webHidden/>
          </w:rPr>
        </w:r>
        <w:r>
          <w:rPr>
            <w:webHidden/>
          </w:rPr>
          <w:fldChar w:fldCharType="separate"/>
        </w:r>
        <w:r>
          <w:rPr>
            <w:webHidden/>
          </w:rPr>
          <w:t>87</w:t>
        </w:r>
        <w:r>
          <w:rPr>
            <w:webHidden/>
          </w:rPr>
          <w:fldChar w:fldCharType="end"/>
        </w:r>
      </w:hyperlink>
    </w:p>
    <w:p w14:paraId="4E6526D4" w14:textId="77777777" w:rsidR="00EB4E07" w:rsidRDefault="00EB4E07">
      <w:pPr>
        <w:pStyle w:val="affff0"/>
        <w:rPr>
          <w:rFonts w:asciiTheme="minorHAnsi" w:eastAsiaTheme="minorEastAsia" w:hAnsiTheme="minorHAnsi" w:cstheme="minorBidi"/>
          <w:sz w:val="22"/>
          <w:szCs w:val="22"/>
        </w:rPr>
      </w:pPr>
      <w:hyperlink w:anchor="_Toc97826676" w:history="1">
        <w:r w:rsidRPr="000F6AFA">
          <w:rPr>
            <w:rStyle w:val="af0"/>
          </w:rPr>
          <w:t>Рисунок </w:t>
        </w:r>
        <w:r>
          <w:rPr>
            <w:rFonts w:asciiTheme="minorHAnsi" w:eastAsiaTheme="minorEastAsia" w:hAnsiTheme="minorHAnsi" w:cstheme="minorBidi"/>
            <w:sz w:val="22"/>
            <w:szCs w:val="22"/>
          </w:rPr>
          <w:tab/>
        </w:r>
        <w:r w:rsidRPr="000F6AFA">
          <w:rPr>
            <w:rStyle w:val="af0"/>
          </w:rPr>
          <w:t>60. Справочник «Период действия ПОФР»</w:t>
        </w:r>
        <w:r>
          <w:rPr>
            <w:webHidden/>
          </w:rPr>
          <w:tab/>
        </w:r>
        <w:r>
          <w:rPr>
            <w:webHidden/>
          </w:rPr>
          <w:fldChar w:fldCharType="begin"/>
        </w:r>
        <w:r>
          <w:rPr>
            <w:webHidden/>
          </w:rPr>
          <w:instrText xml:space="preserve"> PAGEREF _Toc97826676 \h </w:instrText>
        </w:r>
        <w:r>
          <w:rPr>
            <w:webHidden/>
          </w:rPr>
        </w:r>
        <w:r>
          <w:rPr>
            <w:webHidden/>
          </w:rPr>
          <w:fldChar w:fldCharType="separate"/>
        </w:r>
        <w:r>
          <w:rPr>
            <w:webHidden/>
          </w:rPr>
          <w:t>88</w:t>
        </w:r>
        <w:r>
          <w:rPr>
            <w:webHidden/>
          </w:rPr>
          <w:fldChar w:fldCharType="end"/>
        </w:r>
      </w:hyperlink>
    </w:p>
    <w:p w14:paraId="198F678A" w14:textId="77777777" w:rsidR="00EB4E07" w:rsidRDefault="00EB4E07">
      <w:pPr>
        <w:pStyle w:val="affff0"/>
        <w:rPr>
          <w:rFonts w:asciiTheme="minorHAnsi" w:eastAsiaTheme="minorEastAsia" w:hAnsiTheme="minorHAnsi" w:cstheme="minorBidi"/>
          <w:sz w:val="22"/>
          <w:szCs w:val="22"/>
        </w:rPr>
      </w:pPr>
      <w:hyperlink w:anchor="_Toc97826677" w:history="1">
        <w:r w:rsidRPr="000F6AFA">
          <w:rPr>
            <w:rStyle w:val="af0"/>
          </w:rPr>
          <w:t>Рисунок </w:t>
        </w:r>
        <w:r>
          <w:rPr>
            <w:rFonts w:asciiTheme="minorHAnsi" w:eastAsiaTheme="minorEastAsia" w:hAnsiTheme="minorHAnsi" w:cstheme="minorBidi"/>
            <w:sz w:val="22"/>
            <w:szCs w:val="22"/>
          </w:rPr>
          <w:tab/>
        </w:r>
        <w:r w:rsidRPr="000F6AFA">
          <w:rPr>
            <w:rStyle w:val="af0"/>
          </w:rPr>
          <w:t>61. Справочник «КБК Источники»</w:t>
        </w:r>
        <w:r>
          <w:rPr>
            <w:webHidden/>
          </w:rPr>
          <w:tab/>
        </w:r>
        <w:r>
          <w:rPr>
            <w:webHidden/>
          </w:rPr>
          <w:fldChar w:fldCharType="begin"/>
        </w:r>
        <w:r>
          <w:rPr>
            <w:webHidden/>
          </w:rPr>
          <w:instrText xml:space="preserve"> PAGEREF _Toc97826677 \h </w:instrText>
        </w:r>
        <w:r>
          <w:rPr>
            <w:webHidden/>
          </w:rPr>
        </w:r>
        <w:r>
          <w:rPr>
            <w:webHidden/>
          </w:rPr>
          <w:fldChar w:fldCharType="separate"/>
        </w:r>
        <w:r>
          <w:rPr>
            <w:webHidden/>
          </w:rPr>
          <w:t>89</w:t>
        </w:r>
        <w:r>
          <w:rPr>
            <w:webHidden/>
          </w:rPr>
          <w:fldChar w:fldCharType="end"/>
        </w:r>
      </w:hyperlink>
    </w:p>
    <w:p w14:paraId="2D83C86A" w14:textId="77777777" w:rsidR="00EB4E07" w:rsidRDefault="00EB4E07">
      <w:pPr>
        <w:pStyle w:val="affff0"/>
        <w:rPr>
          <w:rFonts w:asciiTheme="minorHAnsi" w:eastAsiaTheme="minorEastAsia" w:hAnsiTheme="minorHAnsi" w:cstheme="minorBidi"/>
          <w:sz w:val="22"/>
          <w:szCs w:val="22"/>
        </w:rPr>
      </w:pPr>
      <w:hyperlink w:anchor="_Toc97826678" w:history="1">
        <w:r w:rsidRPr="000F6AFA">
          <w:rPr>
            <w:rStyle w:val="af0"/>
          </w:rPr>
          <w:t>Рисунок </w:t>
        </w:r>
        <w:r>
          <w:rPr>
            <w:rFonts w:asciiTheme="minorHAnsi" w:eastAsiaTheme="minorEastAsia" w:hAnsiTheme="minorHAnsi" w:cstheme="minorBidi"/>
            <w:sz w:val="22"/>
            <w:szCs w:val="22"/>
          </w:rPr>
          <w:tab/>
        </w:r>
        <w:r w:rsidRPr="000F6AFA">
          <w:rPr>
            <w:rStyle w:val="af0"/>
          </w:rPr>
          <w:t>62. Справочник «Контрольные сроки обработки документов»</w:t>
        </w:r>
        <w:r>
          <w:rPr>
            <w:webHidden/>
          </w:rPr>
          <w:tab/>
        </w:r>
        <w:r>
          <w:rPr>
            <w:webHidden/>
          </w:rPr>
          <w:fldChar w:fldCharType="begin"/>
        </w:r>
        <w:r>
          <w:rPr>
            <w:webHidden/>
          </w:rPr>
          <w:instrText xml:space="preserve"> PAGEREF _Toc97826678 \h </w:instrText>
        </w:r>
        <w:r>
          <w:rPr>
            <w:webHidden/>
          </w:rPr>
        </w:r>
        <w:r>
          <w:rPr>
            <w:webHidden/>
          </w:rPr>
          <w:fldChar w:fldCharType="separate"/>
        </w:r>
        <w:r>
          <w:rPr>
            <w:webHidden/>
          </w:rPr>
          <w:t>90</w:t>
        </w:r>
        <w:r>
          <w:rPr>
            <w:webHidden/>
          </w:rPr>
          <w:fldChar w:fldCharType="end"/>
        </w:r>
      </w:hyperlink>
    </w:p>
    <w:p w14:paraId="33AC5596" w14:textId="77777777" w:rsidR="00EB4E07" w:rsidRDefault="00EB4E07">
      <w:pPr>
        <w:pStyle w:val="affff0"/>
        <w:rPr>
          <w:rFonts w:asciiTheme="minorHAnsi" w:eastAsiaTheme="minorEastAsia" w:hAnsiTheme="minorHAnsi" w:cstheme="minorBidi"/>
          <w:sz w:val="22"/>
          <w:szCs w:val="22"/>
        </w:rPr>
      </w:pPr>
      <w:hyperlink w:anchor="_Toc97826679" w:history="1">
        <w:r w:rsidRPr="000F6AFA">
          <w:rPr>
            <w:rStyle w:val="af0"/>
          </w:rPr>
          <w:t>Рисунок </w:t>
        </w:r>
        <w:r>
          <w:rPr>
            <w:rFonts w:asciiTheme="minorHAnsi" w:eastAsiaTheme="minorEastAsia" w:hAnsiTheme="minorHAnsi" w:cstheme="minorBidi"/>
            <w:sz w:val="22"/>
            <w:szCs w:val="22"/>
          </w:rPr>
          <w:tab/>
        </w:r>
        <w:r w:rsidRPr="000F6AFA">
          <w:rPr>
            <w:rStyle w:val="af0"/>
          </w:rPr>
          <w:t>63. Справочник «Центр компетенции»</w:t>
        </w:r>
        <w:r>
          <w:rPr>
            <w:webHidden/>
          </w:rPr>
          <w:tab/>
        </w:r>
        <w:r>
          <w:rPr>
            <w:webHidden/>
          </w:rPr>
          <w:fldChar w:fldCharType="begin"/>
        </w:r>
        <w:r>
          <w:rPr>
            <w:webHidden/>
          </w:rPr>
          <w:instrText xml:space="preserve"> PAGEREF _Toc97826679 \h </w:instrText>
        </w:r>
        <w:r>
          <w:rPr>
            <w:webHidden/>
          </w:rPr>
        </w:r>
        <w:r>
          <w:rPr>
            <w:webHidden/>
          </w:rPr>
          <w:fldChar w:fldCharType="separate"/>
        </w:r>
        <w:r>
          <w:rPr>
            <w:webHidden/>
          </w:rPr>
          <w:t>90</w:t>
        </w:r>
        <w:r>
          <w:rPr>
            <w:webHidden/>
          </w:rPr>
          <w:fldChar w:fldCharType="end"/>
        </w:r>
      </w:hyperlink>
    </w:p>
    <w:p w14:paraId="755C357A" w14:textId="77777777" w:rsidR="00EB4E07" w:rsidRDefault="00EB4E07">
      <w:pPr>
        <w:pStyle w:val="affff0"/>
        <w:rPr>
          <w:rFonts w:asciiTheme="minorHAnsi" w:eastAsiaTheme="minorEastAsia" w:hAnsiTheme="minorHAnsi" w:cstheme="minorBidi"/>
          <w:sz w:val="22"/>
          <w:szCs w:val="22"/>
        </w:rPr>
      </w:pPr>
      <w:hyperlink w:anchor="_Toc97826680" w:history="1">
        <w:r w:rsidRPr="000F6AFA">
          <w:rPr>
            <w:rStyle w:val="af0"/>
          </w:rPr>
          <w:t>Рисунок </w:t>
        </w:r>
        <w:r>
          <w:rPr>
            <w:rFonts w:asciiTheme="minorHAnsi" w:eastAsiaTheme="minorEastAsia" w:hAnsiTheme="minorHAnsi" w:cstheme="minorBidi"/>
            <w:sz w:val="22"/>
            <w:szCs w:val="22"/>
          </w:rPr>
          <w:tab/>
        </w:r>
        <w:r w:rsidRPr="000F6AFA">
          <w:rPr>
            <w:rStyle w:val="af0"/>
          </w:rPr>
          <w:t>64. Справочник «Связи документов»</w:t>
        </w:r>
        <w:r>
          <w:rPr>
            <w:webHidden/>
          </w:rPr>
          <w:tab/>
        </w:r>
        <w:r>
          <w:rPr>
            <w:webHidden/>
          </w:rPr>
          <w:fldChar w:fldCharType="begin"/>
        </w:r>
        <w:r>
          <w:rPr>
            <w:webHidden/>
          </w:rPr>
          <w:instrText xml:space="preserve"> PAGEREF _Toc97826680 \h </w:instrText>
        </w:r>
        <w:r>
          <w:rPr>
            <w:webHidden/>
          </w:rPr>
        </w:r>
        <w:r>
          <w:rPr>
            <w:webHidden/>
          </w:rPr>
          <w:fldChar w:fldCharType="separate"/>
        </w:r>
        <w:r>
          <w:rPr>
            <w:webHidden/>
          </w:rPr>
          <w:t>91</w:t>
        </w:r>
        <w:r>
          <w:rPr>
            <w:webHidden/>
          </w:rPr>
          <w:fldChar w:fldCharType="end"/>
        </w:r>
      </w:hyperlink>
    </w:p>
    <w:p w14:paraId="6D7C8F4A" w14:textId="77777777" w:rsidR="00EB4E07" w:rsidRDefault="00EB4E07">
      <w:pPr>
        <w:pStyle w:val="affff0"/>
        <w:rPr>
          <w:rFonts w:asciiTheme="minorHAnsi" w:eastAsiaTheme="minorEastAsia" w:hAnsiTheme="minorHAnsi" w:cstheme="minorBidi"/>
          <w:sz w:val="22"/>
          <w:szCs w:val="22"/>
        </w:rPr>
      </w:pPr>
      <w:hyperlink w:anchor="_Toc97826681" w:history="1">
        <w:r w:rsidRPr="000F6AFA">
          <w:rPr>
            <w:rStyle w:val="af0"/>
          </w:rPr>
          <w:t>Рисунок </w:t>
        </w:r>
        <w:r>
          <w:rPr>
            <w:rFonts w:asciiTheme="minorHAnsi" w:eastAsiaTheme="minorEastAsia" w:hAnsiTheme="minorHAnsi" w:cstheme="minorBidi"/>
            <w:sz w:val="22"/>
            <w:szCs w:val="22"/>
          </w:rPr>
          <w:tab/>
        </w:r>
        <w:r w:rsidRPr="000F6AFA">
          <w:rPr>
            <w:rStyle w:val="af0"/>
          </w:rPr>
          <w:t>65. Справочник «Список организаций, которым не доступны функции формирования документов в ЕИС»</w:t>
        </w:r>
        <w:r>
          <w:rPr>
            <w:webHidden/>
          </w:rPr>
          <w:tab/>
        </w:r>
        <w:r>
          <w:rPr>
            <w:webHidden/>
          </w:rPr>
          <w:fldChar w:fldCharType="begin"/>
        </w:r>
        <w:r>
          <w:rPr>
            <w:webHidden/>
          </w:rPr>
          <w:instrText xml:space="preserve"> PAGEREF _Toc97826681 \h </w:instrText>
        </w:r>
        <w:r>
          <w:rPr>
            <w:webHidden/>
          </w:rPr>
        </w:r>
        <w:r>
          <w:rPr>
            <w:webHidden/>
          </w:rPr>
          <w:fldChar w:fldCharType="separate"/>
        </w:r>
        <w:r>
          <w:rPr>
            <w:webHidden/>
          </w:rPr>
          <w:t>92</w:t>
        </w:r>
        <w:r>
          <w:rPr>
            <w:webHidden/>
          </w:rPr>
          <w:fldChar w:fldCharType="end"/>
        </w:r>
      </w:hyperlink>
    </w:p>
    <w:p w14:paraId="5E920164" w14:textId="77777777" w:rsidR="00EB4E07" w:rsidRDefault="00EB4E07">
      <w:pPr>
        <w:pStyle w:val="affff0"/>
        <w:rPr>
          <w:rFonts w:asciiTheme="minorHAnsi" w:eastAsiaTheme="minorEastAsia" w:hAnsiTheme="minorHAnsi" w:cstheme="minorBidi"/>
          <w:sz w:val="22"/>
          <w:szCs w:val="22"/>
        </w:rPr>
      </w:pPr>
      <w:hyperlink w:anchor="_Toc97826682" w:history="1">
        <w:r w:rsidRPr="000F6AFA">
          <w:rPr>
            <w:rStyle w:val="af0"/>
          </w:rPr>
          <w:t>Рисунок </w:t>
        </w:r>
        <w:r>
          <w:rPr>
            <w:rFonts w:asciiTheme="minorHAnsi" w:eastAsiaTheme="minorEastAsia" w:hAnsiTheme="minorHAnsi" w:cstheme="minorBidi"/>
            <w:sz w:val="22"/>
            <w:szCs w:val="22"/>
          </w:rPr>
          <w:tab/>
        </w:r>
        <w:r w:rsidRPr="000F6AFA">
          <w:rPr>
            <w:rStyle w:val="af0"/>
          </w:rPr>
          <w:t>66. Справочник «Соответствие групп расходов и допустимых авансовых платежей»</w:t>
        </w:r>
        <w:r>
          <w:rPr>
            <w:webHidden/>
          </w:rPr>
          <w:tab/>
        </w:r>
        <w:r>
          <w:rPr>
            <w:webHidden/>
          </w:rPr>
          <w:fldChar w:fldCharType="begin"/>
        </w:r>
        <w:r>
          <w:rPr>
            <w:webHidden/>
          </w:rPr>
          <w:instrText xml:space="preserve"> PAGEREF _Toc97826682 \h </w:instrText>
        </w:r>
        <w:r>
          <w:rPr>
            <w:webHidden/>
          </w:rPr>
        </w:r>
        <w:r>
          <w:rPr>
            <w:webHidden/>
          </w:rPr>
          <w:fldChar w:fldCharType="separate"/>
        </w:r>
        <w:r>
          <w:rPr>
            <w:webHidden/>
          </w:rPr>
          <w:t>93</w:t>
        </w:r>
        <w:r>
          <w:rPr>
            <w:webHidden/>
          </w:rPr>
          <w:fldChar w:fldCharType="end"/>
        </w:r>
      </w:hyperlink>
    </w:p>
    <w:p w14:paraId="224C4EBE" w14:textId="77777777" w:rsidR="00EB4E07" w:rsidRDefault="00EB4E07">
      <w:pPr>
        <w:pStyle w:val="affff0"/>
        <w:rPr>
          <w:rFonts w:asciiTheme="minorHAnsi" w:eastAsiaTheme="minorEastAsia" w:hAnsiTheme="minorHAnsi" w:cstheme="minorBidi"/>
          <w:sz w:val="22"/>
          <w:szCs w:val="22"/>
        </w:rPr>
      </w:pPr>
      <w:hyperlink w:anchor="_Toc97826683" w:history="1">
        <w:r w:rsidRPr="000F6AFA">
          <w:rPr>
            <w:rStyle w:val="af0"/>
          </w:rPr>
          <w:t>Рисунок </w:t>
        </w:r>
        <w:r>
          <w:rPr>
            <w:rFonts w:asciiTheme="minorHAnsi" w:eastAsiaTheme="minorEastAsia" w:hAnsiTheme="minorHAnsi" w:cstheme="minorBidi"/>
            <w:sz w:val="22"/>
            <w:szCs w:val="22"/>
          </w:rPr>
          <w:tab/>
        </w:r>
        <w:r w:rsidRPr="000F6AFA">
          <w:rPr>
            <w:rStyle w:val="af0"/>
          </w:rPr>
          <w:t>67. Справочник «Перечни»</w:t>
        </w:r>
        <w:r>
          <w:rPr>
            <w:webHidden/>
          </w:rPr>
          <w:tab/>
        </w:r>
        <w:r>
          <w:rPr>
            <w:webHidden/>
          </w:rPr>
          <w:fldChar w:fldCharType="begin"/>
        </w:r>
        <w:r>
          <w:rPr>
            <w:webHidden/>
          </w:rPr>
          <w:instrText xml:space="preserve"> PAGEREF _Toc97826683 \h </w:instrText>
        </w:r>
        <w:r>
          <w:rPr>
            <w:webHidden/>
          </w:rPr>
        </w:r>
        <w:r>
          <w:rPr>
            <w:webHidden/>
          </w:rPr>
          <w:fldChar w:fldCharType="separate"/>
        </w:r>
        <w:r>
          <w:rPr>
            <w:webHidden/>
          </w:rPr>
          <w:t>94</w:t>
        </w:r>
        <w:r>
          <w:rPr>
            <w:webHidden/>
          </w:rPr>
          <w:fldChar w:fldCharType="end"/>
        </w:r>
      </w:hyperlink>
    </w:p>
    <w:p w14:paraId="64759AB3" w14:textId="77777777" w:rsidR="00EB4E07" w:rsidRDefault="00EB4E07">
      <w:pPr>
        <w:pStyle w:val="affff0"/>
        <w:rPr>
          <w:rFonts w:asciiTheme="minorHAnsi" w:eastAsiaTheme="minorEastAsia" w:hAnsiTheme="minorHAnsi" w:cstheme="minorBidi"/>
          <w:sz w:val="22"/>
          <w:szCs w:val="22"/>
        </w:rPr>
      </w:pPr>
      <w:hyperlink w:anchor="_Toc97826684" w:history="1">
        <w:r w:rsidRPr="000F6AFA">
          <w:rPr>
            <w:rStyle w:val="af0"/>
          </w:rPr>
          <w:t>Рисунок </w:t>
        </w:r>
        <w:r>
          <w:rPr>
            <w:rFonts w:asciiTheme="minorHAnsi" w:eastAsiaTheme="minorEastAsia" w:hAnsiTheme="minorHAnsi" w:cstheme="minorBidi"/>
            <w:sz w:val="22"/>
            <w:szCs w:val="22"/>
          </w:rPr>
          <w:tab/>
        </w:r>
        <w:r w:rsidRPr="000F6AFA">
          <w:rPr>
            <w:rStyle w:val="af0"/>
          </w:rPr>
          <w:t>68. Справочник «Соответствие типов БС и ЛС»</w:t>
        </w:r>
        <w:r>
          <w:rPr>
            <w:webHidden/>
          </w:rPr>
          <w:tab/>
        </w:r>
        <w:r>
          <w:rPr>
            <w:webHidden/>
          </w:rPr>
          <w:fldChar w:fldCharType="begin"/>
        </w:r>
        <w:r>
          <w:rPr>
            <w:webHidden/>
          </w:rPr>
          <w:instrText xml:space="preserve"> PAGEREF _Toc97826684 \h </w:instrText>
        </w:r>
        <w:r>
          <w:rPr>
            <w:webHidden/>
          </w:rPr>
        </w:r>
        <w:r>
          <w:rPr>
            <w:webHidden/>
          </w:rPr>
          <w:fldChar w:fldCharType="separate"/>
        </w:r>
        <w:r>
          <w:rPr>
            <w:webHidden/>
          </w:rPr>
          <w:t>94</w:t>
        </w:r>
        <w:r>
          <w:rPr>
            <w:webHidden/>
          </w:rPr>
          <w:fldChar w:fldCharType="end"/>
        </w:r>
      </w:hyperlink>
    </w:p>
    <w:p w14:paraId="0EBCB067" w14:textId="77777777" w:rsidR="00EB4E07" w:rsidRDefault="00EB4E07">
      <w:pPr>
        <w:pStyle w:val="affff0"/>
        <w:rPr>
          <w:rFonts w:asciiTheme="minorHAnsi" w:eastAsiaTheme="minorEastAsia" w:hAnsiTheme="minorHAnsi" w:cstheme="minorBidi"/>
          <w:sz w:val="22"/>
          <w:szCs w:val="22"/>
        </w:rPr>
      </w:pPr>
      <w:hyperlink w:anchor="_Toc97826685" w:history="1">
        <w:r w:rsidRPr="000F6AFA">
          <w:rPr>
            <w:rStyle w:val="af0"/>
          </w:rPr>
          <w:t>Рисунок </w:t>
        </w:r>
        <w:r>
          <w:rPr>
            <w:rFonts w:asciiTheme="minorHAnsi" w:eastAsiaTheme="minorEastAsia" w:hAnsiTheme="minorHAnsi" w:cstheme="minorBidi"/>
            <w:sz w:val="22"/>
            <w:szCs w:val="22"/>
          </w:rPr>
          <w:tab/>
        </w:r>
        <w:r w:rsidRPr="000F6AFA">
          <w:rPr>
            <w:rStyle w:val="af0"/>
          </w:rPr>
          <w:t>69. Справочник «Банковские счета ФК»</w:t>
        </w:r>
        <w:r>
          <w:rPr>
            <w:webHidden/>
          </w:rPr>
          <w:tab/>
        </w:r>
        <w:r>
          <w:rPr>
            <w:webHidden/>
          </w:rPr>
          <w:fldChar w:fldCharType="begin"/>
        </w:r>
        <w:r>
          <w:rPr>
            <w:webHidden/>
          </w:rPr>
          <w:instrText xml:space="preserve"> PAGEREF _Toc97826685 \h </w:instrText>
        </w:r>
        <w:r>
          <w:rPr>
            <w:webHidden/>
          </w:rPr>
        </w:r>
        <w:r>
          <w:rPr>
            <w:webHidden/>
          </w:rPr>
          <w:fldChar w:fldCharType="separate"/>
        </w:r>
        <w:r>
          <w:rPr>
            <w:webHidden/>
          </w:rPr>
          <w:t>95</w:t>
        </w:r>
        <w:r>
          <w:rPr>
            <w:webHidden/>
          </w:rPr>
          <w:fldChar w:fldCharType="end"/>
        </w:r>
      </w:hyperlink>
    </w:p>
    <w:p w14:paraId="77C81E0E" w14:textId="77777777" w:rsidR="00EB4E07" w:rsidRDefault="00EB4E07">
      <w:pPr>
        <w:pStyle w:val="affff0"/>
        <w:rPr>
          <w:rFonts w:asciiTheme="minorHAnsi" w:eastAsiaTheme="minorEastAsia" w:hAnsiTheme="minorHAnsi" w:cstheme="minorBidi"/>
          <w:sz w:val="22"/>
          <w:szCs w:val="22"/>
        </w:rPr>
      </w:pPr>
      <w:hyperlink w:anchor="_Toc97826686" w:history="1">
        <w:r w:rsidRPr="000F6AFA">
          <w:rPr>
            <w:rStyle w:val="af0"/>
          </w:rPr>
          <w:t>Рисунок </w:t>
        </w:r>
        <w:r>
          <w:rPr>
            <w:rFonts w:asciiTheme="minorHAnsi" w:eastAsiaTheme="minorEastAsia" w:hAnsiTheme="minorHAnsi" w:cstheme="minorBidi"/>
            <w:sz w:val="22"/>
            <w:szCs w:val="22"/>
          </w:rPr>
          <w:tab/>
        </w:r>
        <w:r w:rsidRPr="000F6AFA">
          <w:rPr>
            <w:rStyle w:val="af0"/>
          </w:rPr>
          <w:t>70. Справочник «Российские Банки»</w:t>
        </w:r>
        <w:r>
          <w:rPr>
            <w:webHidden/>
          </w:rPr>
          <w:tab/>
        </w:r>
        <w:r>
          <w:rPr>
            <w:webHidden/>
          </w:rPr>
          <w:fldChar w:fldCharType="begin"/>
        </w:r>
        <w:r>
          <w:rPr>
            <w:webHidden/>
          </w:rPr>
          <w:instrText xml:space="preserve"> PAGEREF _Toc97826686 \h </w:instrText>
        </w:r>
        <w:r>
          <w:rPr>
            <w:webHidden/>
          </w:rPr>
        </w:r>
        <w:r>
          <w:rPr>
            <w:webHidden/>
          </w:rPr>
          <w:fldChar w:fldCharType="separate"/>
        </w:r>
        <w:r>
          <w:rPr>
            <w:webHidden/>
          </w:rPr>
          <w:t>96</w:t>
        </w:r>
        <w:r>
          <w:rPr>
            <w:webHidden/>
          </w:rPr>
          <w:fldChar w:fldCharType="end"/>
        </w:r>
      </w:hyperlink>
    </w:p>
    <w:p w14:paraId="5335F998" w14:textId="77777777" w:rsidR="00EB4E07" w:rsidRDefault="00EB4E07">
      <w:pPr>
        <w:pStyle w:val="affff0"/>
        <w:rPr>
          <w:rFonts w:asciiTheme="minorHAnsi" w:eastAsiaTheme="minorEastAsia" w:hAnsiTheme="minorHAnsi" w:cstheme="minorBidi"/>
          <w:sz w:val="22"/>
          <w:szCs w:val="22"/>
        </w:rPr>
      </w:pPr>
      <w:hyperlink w:anchor="_Toc97826687" w:history="1">
        <w:r w:rsidRPr="000F6AFA">
          <w:rPr>
            <w:rStyle w:val="af0"/>
          </w:rPr>
          <w:t>Рисунок </w:t>
        </w:r>
        <w:r>
          <w:rPr>
            <w:rFonts w:asciiTheme="minorHAnsi" w:eastAsiaTheme="minorEastAsia" w:hAnsiTheme="minorHAnsi" w:cstheme="minorBidi"/>
            <w:sz w:val="22"/>
            <w:szCs w:val="22"/>
          </w:rPr>
          <w:tab/>
        </w:r>
        <w:r w:rsidRPr="000F6AFA">
          <w:rPr>
            <w:rStyle w:val="af0"/>
          </w:rPr>
          <w:t>71. Справочник «Соответствие центров специализации и расчетных центров»</w:t>
        </w:r>
        <w:r>
          <w:rPr>
            <w:webHidden/>
          </w:rPr>
          <w:tab/>
        </w:r>
        <w:r>
          <w:rPr>
            <w:webHidden/>
          </w:rPr>
          <w:fldChar w:fldCharType="begin"/>
        </w:r>
        <w:r>
          <w:rPr>
            <w:webHidden/>
          </w:rPr>
          <w:instrText xml:space="preserve"> PAGEREF _Toc97826687 \h </w:instrText>
        </w:r>
        <w:r>
          <w:rPr>
            <w:webHidden/>
          </w:rPr>
        </w:r>
        <w:r>
          <w:rPr>
            <w:webHidden/>
          </w:rPr>
          <w:fldChar w:fldCharType="separate"/>
        </w:r>
        <w:r>
          <w:rPr>
            <w:webHidden/>
          </w:rPr>
          <w:t>97</w:t>
        </w:r>
        <w:r>
          <w:rPr>
            <w:webHidden/>
          </w:rPr>
          <w:fldChar w:fldCharType="end"/>
        </w:r>
      </w:hyperlink>
    </w:p>
    <w:p w14:paraId="58B51575" w14:textId="77777777" w:rsidR="00EB4E07" w:rsidRDefault="00EB4E07">
      <w:pPr>
        <w:pStyle w:val="affff0"/>
        <w:rPr>
          <w:rFonts w:asciiTheme="minorHAnsi" w:eastAsiaTheme="minorEastAsia" w:hAnsiTheme="minorHAnsi" w:cstheme="minorBidi"/>
          <w:sz w:val="22"/>
          <w:szCs w:val="22"/>
        </w:rPr>
      </w:pPr>
      <w:hyperlink w:anchor="_Toc97826688" w:history="1">
        <w:r w:rsidRPr="000F6AFA">
          <w:rPr>
            <w:rStyle w:val="af0"/>
          </w:rPr>
          <w:t>Рисунок </w:t>
        </w:r>
        <w:r>
          <w:rPr>
            <w:rFonts w:asciiTheme="minorHAnsi" w:eastAsiaTheme="minorEastAsia" w:hAnsiTheme="minorHAnsi" w:cstheme="minorBidi"/>
            <w:sz w:val="22"/>
            <w:szCs w:val="22"/>
          </w:rPr>
          <w:tab/>
        </w:r>
        <w:r w:rsidRPr="000F6AFA">
          <w:rPr>
            <w:rStyle w:val="af0"/>
          </w:rPr>
          <w:t>72. Справочник «Соответствие банковского счета ТОФК (40116) организации, включенной в Сводный реестр»</w:t>
        </w:r>
        <w:r>
          <w:rPr>
            <w:webHidden/>
          </w:rPr>
          <w:tab/>
        </w:r>
        <w:r>
          <w:rPr>
            <w:webHidden/>
          </w:rPr>
          <w:fldChar w:fldCharType="begin"/>
        </w:r>
        <w:r>
          <w:rPr>
            <w:webHidden/>
          </w:rPr>
          <w:instrText xml:space="preserve"> PAGEREF _Toc97826688 \h </w:instrText>
        </w:r>
        <w:r>
          <w:rPr>
            <w:webHidden/>
          </w:rPr>
        </w:r>
        <w:r>
          <w:rPr>
            <w:webHidden/>
          </w:rPr>
          <w:fldChar w:fldCharType="separate"/>
        </w:r>
        <w:r>
          <w:rPr>
            <w:webHidden/>
          </w:rPr>
          <w:t>98</w:t>
        </w:r>
        <w:r>
          <w:rPr>
            <w:webHidden/>
          </w:rPr>
          <w:fldChar w:fldCharType="end"/>
        </w:r>
      </w:hyperlink>
    </w:p>
    <w:p w14:paraId="36051028" w14:textId="77777777" w:rsidR="00EB4E07" w:rsidRDefault="00EB4E07">
      <w:pPr>
        <w:pStyle w:val="affff0"/>
        <w:rPr>
          <w:rFonts w:asciiTheme="minorHAnsi" w:eastAsiaTheme="minorEastAsia" w:hAnsiTheme="minorHAnsi" w:cstheme="minorBidi"/>
          <w:sz w:val="22"/>
          <w:szCs w:val="22"/>
        </w:rPr>
      </w:pPr>
      <w:hyperlink w:anchor="_Toc97826689" w:history="1">
        <w:r w:rsidRPr="000F6AFA">
          <w:rPr>
            <w:rStyle w:val="af0"/>
          </w:rPr>
          <w:t>Рисунок </w:t>
        </w:r>
        <w:r>
          <w:rPr>
            <w:rFonts w:asciiTheme="minorHAnsi" w:eastAsiaTheme="minorEastAsia" w:hAnsiTheme="minorHAnsi" w:cstheme="minorBidi"/>
            <w:sz w:val="22"/>
            <w:szCs w:val="22"/>
          </w:rPr>
          <w:tab/>
        </w:r>
        <w:r w:rsidRPr="000F6AFA">
          <w:rPr>
            <w:rStyle w:val="af0"/>
          </w:rPr>
          <w:t>73. Справочник «Банковские карты»</w:t>
        </w:r>
        <w:r>
          <w:rPr>
            <w:webHidden/>
          </w:rPr>
          <w:tab/>
        </w:r>
        <w:r>
          <w:rPr>
            <w:webHidden/>
          </w:rPr>
          <w:fldChar w:fldCharType="begin"/>
        </w:r>
        <w:r>
          <w:rPr>
            <w:webHidden/>
          </w:rPr>
          <w:instrText xml:space="preserve"> PAGEREF _Toc97826689 \h </w:instrText>
        </w:r>
        <w:r>
          <w:rPr>
            <w:webHidden/>
          </w:rPr>
        </w:r>
        <w:r>
          <w:rPr>
            <w:webHidden/>
          </w:rPr>
          <w:fldChar w:fldCharType="separate"/>
        </w:r>
        <w:r>
          <w:rPr>
            <w:webHidden/>
          </w:rPr>
          <w:t>98</w:t>
        </w:r>
        <w:r>
          <w:rPr>
            <w:webHidden/>
          </w:rPr>
          <w:fldChar w:fldCharType="end"/>
        </w:r>
      </w:hyperlink>
    </w:p>
    <w:p w14:paraId="7B49A286" w14:textId="77777777" w:rsidR="00EB4E07" w:rsidRDefault="00EB4E07">
      <w:pPr>
        <w:pStyle w:val="affff0"/>
        <w:rPr>
          <w:rFonts w:asciiTheme="minorHAnsi" w:eastAsiaTheme="minorEastAsia" w:hAnsiTheme="minorHAnsi" w:cstheme="minorBidi"/>
          <w:sz w:val="22"/>
          <w:szCs w:val="22"/>
        </w:rPr>
      </w:pPr>
      <w:hyperlink w:anchor="_Toc97826690" w:history="1">
        <w:r w:rsidRPr="000F6AFA">
          <w:rPr>
            <w:rStyle w:val="af0"/>
          </w:rPr>
          <w:t>Рисунок </w:t>
        </w:r>
        <w:r>
          <w:rPr>
            <w:rFonts w:asciiTheme="minorHAnsi" w:eastAsiaTheme="minorEastAsia" w:hAnsiTheme="minorHAnsi" w:cstheme="minorBidi"/>
            <w:sz w:val="22"/>
            <w:szCs w:val="22"/>
          </w:rPr>
          <w:tab/>
        </w:r>
        <w:r w:rsidRPr="000F6AFA">
          <w:rPr>
            <w:rStyle w:val="af0"/>
          </w:rPr>
          <w:t>74. Справочник «Основания платежа»</w:t>
        </w:r>
        <w:r>
          <w:rPr>
            <w:webHidden/>
          </w:rPr>
          <w:tab/>
        </w:r>
        <w:r>
          <w:rPr>
            <w:webHidden/>
          </w:rPr>
          <w:fldChar w:fldCharType="begin"/>
        </w:r>
        <w:r>
          <w:rPr>
            <w:webHidden/>
          </w:rPr>
          <w:instrText xml:space="preserve"> PAGEREF _Toc97826690 \h </w:instrText>
        </w:r>
        <w:r>
          <w:rPr>
            <w:webHidden/>
          </w:rPr>
        </w:r>
        <w:r>
          <w:rPr>
            <w:webHidden/>
          </w:rPr>
          <w:fldChar w:fldCharType="separate"/>
        </w:r>
        <w:r>
          <w:rPr>
            <w:webHidden/>
          </w:rPr>
          <w:t>99</w:t>
        </w:r>
        <w:r>
          <w:rPr>
            <w:webHidden/>
          </w:rPr>
          <w:fldChar w:fldCharType="end"/>
        </w:r>
      </w:hyperlink>
    </w:p>
    <w:p w14:paraId="52ECE045" w14:textId="77777777" w:rsidR="00EB4E07" w:rsidRDefault="00EB4E07">
      <w:pPr>
        <w:pStyle w:val="affff0"/>
        <w:rPr>
          <w:rFonts w:asciiTheme="minorHAnsi" w:eastAsiaTheme="minorEastAsia" w:hAnsiTheme="minorHAnsi" w:cstheme="minorBidi"/>
          <w:sz w:val="22"/>
          <w:szCs w:val="22"/>
        </w:rPr>
      </w:pPr>
      <w:hyperlink w:anchor="_Toc97826691" w:history="1">
        <w:r w:rsidRPr="000F6AFA">
          <w:rPr>
            <w:rStyle w:val="af0"/>
          </w:rPr>
          <w:t>Рисунок </w:t>
        </w:r>
        <w:r>
          <w:rPr>
            <w:rFonts w:asciiTheme="minorHAnsi" w:eastAsiaTheme="minorEastAsia" w:hAnsiTheme="minorHAnsi" w:cstheme="minorBidi"/>
            <w:sz w:val="22"/>
            <w:szCs w:val="22"/>
          </w:rPr>
          <w:tab/>
        </w:r>
        <w:r w:rsidRPr="000F6AFA">
          <w:rPr>
            <w:rStyle w:val="af0"/>
          </w:rPr>
          <w:t>75. Справочник «Статусы плательщика»</w:t>
        </w:r>
        <w:r>
          <w:rPr>
            <w:webHidden/>
          </w:rPr>
          <w:tab/>
        </w:r>
        <w:r>
          <w:rPr>
            <w:webHidden/>
          </w:rPr>
          <w:fldChar w:fldCharType="begin"/>
        </w:r>
        <w:r>
          <w:rPr>
            <w:webHidden/>
          </w:rPr>
          <w:instrText xml:space="preserve"> PAGEREF _Toc97826691 \h </w:instrText>
        </w:r>
        <w:r>
          <w:rPr>
            <w:webHidden/>
          </w:rPr>
        </w:r>
        <w:r>
          <w:rPr>
            <w:webHidden/>
          </w:rPr>
          <w:fldChar w:fldCharType="separate"/>
        </w:r>
        <w:r>
          <w:rPr>
            <w:webHidden/>
          </w:rPr>
          <w:t>100</w:t>
        </w:r>
        <w:r>
          <w:rPr>
            <w:webHidden/>
          </w:rPr>
          <w:fldChar w:fldCharType="end"/>
        </w:r>
      </w:hyperlink>
    </w:p>
    <w:p w14:paraId="64649EFD" w14:textId="77777777" w:rsidR="00EB4E07" w:rsidRDefault="00EB4E07">
      <w:pPr>
        <w:pStyle w:val="affff0"/>
        <w:rPr>
          <w:rFonts w:asciiTheme="minorHAnsi" w:eastAsiaTheme="minorEastAsia" w:hAnsiTheme="minorHAnsi" w:cstheme="minorBidi"/>
          <w:sz w:val="22"/>
          <w:szCs w:val="22"/>
        </w:rPr>
      </w:pPr>
      <w:hyperlink w:anchor="_Toc97826692" w:history="1">
        <w:r w:rsidRPr="000F6AFA">
          <w:rPr>
            <w:rStyle w:val="af0"/>
          </w:rPr>
          <w:t>Рисунок </w:t>
        </w:r>
        <w:r>
          <w:rPr>
            <w:rFonts w:asciiTheme="minorHAnsi" w:eastAsiaTheme="minorEastAsia" w:hAnsiTheme="minorHAnsi" w:cstheme="minorBidi"/>
            <w:sz w:val="22"/>
            <w:szCs w:val="22"/>
          </w:rPr>
          <w:tab/>
        </w:r>
        <w:r w:rsidRPr="000F6AFA">
          <w:rPr>
            <w:rStyle w:val="af0"/>
          </w:rPr>
          <w:t>76. Справочник «Реестр ИП и КФХ»</w:t>
        </w:r>
        <w:r>
          <w:rPr>
            <w:webHidden/>
          </w:rPr>
          <w:tab/>
        </w:r>
        <w:r>
          <w:rPr>
            <w:webHidden/>
          </w:rPr>
          <w:fldChar w:fldCharType="begin"/>
        </w:r>
        <w:r>
          <w:rPr>
            <w:webHidden/>
          </w:rPr>
          <w:instrText xml:space="preserve"> PAGEREF _Toc97826692 \h </w:instrText>
        </w:r>
        <w:r>
          <w:rPr>
            <w:webHidden/>
          </w:rPr>
        </w:r>
        <w:r>
          <w:rPr>
            <w:webHidden/>
          </w:rPr>
          <w:fldChar w:fldCharType="separate"/>
        </w:r>
        <w:r>
          <w:rPr>
            <w:webHidden/>
          </w:rPr>
          <w:t>100</w:t>
        </w:r>
        <w:r>
          <w:rPr>
            <w:webHidden/>
          </w:rPr>
          <w:fldChar w:fldCharType="end"/>
        </w:r>
      </w:hyperlink>
    </w:p>
    <w:p w14:paraId="03344DA5" w14:textId="77777777" w:rsidR="00EB4E07" w:rsidRDefault="00EB4E07">
      <w:pPr>
        <w:pStyle w:val="affff0"/>
        <w:rPr>
          <w:rFonts w:asciiTheme="minorHAnsi" w:eastAsiaTheme="minorEastAsia" w:hAnsiTheme="minorHAnsi" w:cstheme="minorBidi"/>
          <w:sz w:val="22"/>
          <w:szCs w:val="22"/>
        </w:rPr>
      </w:pPr>
      <w:hyperlink w:anchor="_Toc97826693" w:history="1">
        <w:r w:rsidRPr="000F6AFA">
          <w:rPr>
            <w:rStyle w:val="af0"/>
          </w:rPr>
          <w:t>Рисунок </w:t>
        </w:r>
        <w:r>
          <w:rPr>
            <w:rFonts w:asciiTheme="minorHAnsi" w:eastAsiaTheme="minorEastAsia" w:hAnsiTheme="minorHAnsi" w:cstheme="minorBidi"/>
            <w:sz w:val="22"/>
            <w:szCs w:val="22"/>
          </w:rPr>
          <w:tab/>
        </w:r>
        <w:r w:rsidRPr="000F6AFA">
          <w:rPr>
            <w:rStyle w:val="af0"/>
          </w:rPr>
          <w:t>77. Справочник «Версии документов (отчетов)»</w:t>
        </w:r>
        <w:r>
          <w:rPr>
            <w:webHidden/>
          </w:rPr>
          <w:tab/>
        </w:r>
        <w:r>
          <w:rPr>
            <w:webHidden/>
          </w:rPr>
          <w:fldChar w:fldCharType="begin"/>
        </w:r>
        <w:r>
          <w:rPr>
            <w:webHidden/>
          </w:rPr>
          <w:instrText xml:space="preserve"> PAGEREF _Toc97826693 \h </w:instrText>
        </w:r>
        <w:r>
          <w:rPr>
            <w:webHidden/>
          </w:rPr>
        </w:r>
        <w:r>
          <w:rPr>
            <w:webHidden/>
          </w:rPr>
          <w:fldChar w:fldCharType="separate"/>
        </w:r>
        <w:r>
          <w:rPr>
            <w:webHidden/>
          </w:rPr>
          <w:t>101</w:t>
        </w:r>
        <w:r>
          <w:rPr>
            <w:webHidden/>
          </w:rPr>
          <w:fldChar w:fldCharType="end"/>
        </w:r>
      </w:hyperlink>
    </w:p>
    <w:p w14:paraId="08935E7A" w14:textId="77777777" w:rsidR="00EB4E07" w:rsidRDefault="00EB4E07">
      <w:pPr>
        <w:pStyle w:val="affff0"/>
        <w:rPr>
          <w:rFonts w:asciiTheme="minorHAnsi" w:eastAsiaTheme="minorEastAsia" w:hAnsiTheme="minorHAnsi" w:cstheme="minorBidi"/>
          <w:sz w:val="22"/>
          <w:szCs w:val="22"/>
        </w:rPr>
      </w:pPr>
      <w:hyperlink w:anchor="_Toc97826694" w:history="1">
        <w:r w:rsidRPr="000F6AFA">
          <w:rPr>
            <w:rStyle w:val="af0"/>
          </w:rPr>
          <w:t>Рисунок </w:t>
        </w:r>
        <w:r>
          <w:rPr>
            <w:rFonts w:asciiTheme="minorHAnsi" w:eastAsiaTheme="minorEastAsia" w:hAnsiTheme="minorHAnsi" w:cstheme="minorBidi"/>
            <w:sz w:val="22"/>
            <w:szCs w:val="22"/>
          </w:rPr>
          <w:tab/>
        </w:r>
        <w:r w:rsidRPr="000F6AFA">
          <w:rPr>
            <w:rStyle w:val="af0"/>
          </w:rPr>
          <w:t>78. Справочник «Рекомендованный уровень конфиденциальности»</w:t>
        </w:r>
        <w:r>
          <w:rPr>
            <w:webHidden/>
          </w:rPr>
          <w:tab/>
        </w:r>
        <w:r>
          <w:rPr>
            <w:webHidden/>
          </w:rPr>
          <w:fldChar w:fldCharType="begin"/>
        </w:r>
        <w:r>
          <w:rPr>
            <w:webHidden/>
          </w:rPr>
          <w:instrText xml:space="preserve"> PAGEREF _Toc97826694 \h </w:instrText>
        </w:r>
        <w:r>
          <w:rPr>
            <w:webHidden/>
          </w:rPr>
        </w:r>
        <w:r>
          <w:rPr>
            <w:webHidden/>
          </w:rPr>
          <w:fldChar w:fldCharType="separate"/>
        </w:r>
        <w:r>
          <w:rPr>
            <w:webHidden/>
          </w:rPr>
          <w:t>102</w:t>
        </w:r>
        <w:r>
          <w:rPr>
            <w:webHidden/>
          </w:rPr>
          <w:fldChar w:fldCharType="end"/>
        </w:r>
      </w:hyperlink>
    </w:p>
    <w:p w14:paraId="189C3642" w14:textId="77777777" w:rsidR="00EB4E07" w:rsidRDefault="00EB4E07">
      <w:pPr>
        <w:pStyle w:val="affff0"/>
        <w:rPr>
          <w:rFonts w:asciiTheme="minorHAnsi" w:eastAsiaTheme="minorEastAsia" w:hAnsiTheme="minorHAnsi" w:cstheme="minorBidi"/>
          <w:sz w:val="22"/>
          <w:szCs w:val="22"/>
        </w:rPr>
      </w:pPr>
      <w:hyperlink w:anchor="_Toc97826695" w:history="1">
        <w:r w:rsidRPr="000F6AFA">
          <w:rPr>
            <w:rStyle w:val="af0"/>
          </w:rPr>
          <w:t>Рисунок </w:t>
        </w:r>
        <w:r>
          <w:rPr>
            <w:rFonts w:asciiTheme="minorHAnsi" w:eastAsiaTheme="minorEastAsia" w:hAnsiTheme="minorHAnsi" w:cstheme="minorBidi"/>
            <w:sz w:val="22"/>
            <w:szCs w:val="22"/>
          </w:rPr>
          <w:tab/>
        </w:r>
        <w:r w:rsidRPr="000F6AFA">
          <w:rPr>
            <w:rStyle w:val="af0"/>
          </w:rPr>
          <w:t>79. Справочник «Правила определения группы рискоемкости»</w:t>
        </w:r>
        <w:r>
          <w:rPr>
            <w:webHidden/>
          </w:rPr>
          <w:tab/>
        </w:r>
        <w:r>
          <w:rPr>
            <w:webHidden/>
          </w:rPr>
          <w:fldChar w:fldCharType="begin"/>
        </w:r>
        <w:r>
          <w:rPr>
            <w:webHidden/>
          </w:rPr>
          <w:instrText xml:space="preserve"> PAGEREF _Toc97826695 \h </w:instrText>
        </w:r>
        <w:r>
          <w:rPr>
            <w:webHidden/>
          </w:rPr>
        </w:r>
        <w:r>
          <w:rPr>
            <w:webHidden/>
          </w:rPr>
          <w:fldChar w:fldCharType="separate"/>
        </w:r>
        <w:r>
          <w:rPr>
            <w:webHidden/>
          </w:rPr>
          <w:t>102</w:t>
        </w:r>
        <w:r>
          <w:rPr>
            <w:webHidden/>
          </w:rPr>
          <w:fldChar w:fldCharType="end"/>
        </w:r>
      </w:hyperlink>
    </w:p>
    <w:p w14:paraId="3BDA3478" w14:textId="77777777" w:rsidR="00EB4E07" w:rsidRDefault="00EB4E07">
      <w:pPr>
        <w:pStyle w:val="affff0"/>
        <w:rPr>
          <w:rFonts w:asciiTheme="minorHAnsi" w:eastAsiaTheme="minorEastAsia" w:hAnsiTheme="minorHAnsi" w:cstheme="minorBidi"/>
          <w:sz w:val="22"/>
          <w:szCs w:val="22"/>
        </w:rPr>
      </w:pPr>
      <w:hyperlink w:anchor="_Toc97826696" w:history="1">
        <w:r w:rsidRPr="000F6AFA">
          <w:rPr>
            <w:rStyle w:val="af0"/>
          </w:rPr>
          <w:t>Рисунок </w:t>
        </w:r>
        <w:r>
          <w:rPr>
            <w:rFonts w:asciiTheme="minorHAnsi" w:eastAsiaTheme="minorEastAsia" w:hAnsiTheme="minorHAnsi" w:cstheme="minorBidi"/>
            <w:sz w:val="22"/>
            <w:szCs w:val="22"/>
          </w:rPr>
          <w:tab/>
        </w:r>
        <w:r w:rsidRPr="000F6AFA">
          <w:rPr>
            <w:rStyle w:val="af0"/>
          </w:rPr>
          <w:t>80. Справочник «Национальные (федеральные) проекты»</w:t>
        </w:r>
        <w:r>
          <w:rPr>
            <w:webHidden/>
          </w:rPr>
          <w:tab/>
        </w:r>
        <w:r>
          <w:rPr>
            <w:webHidden/>
          </w:rPr>
          <w:fldChar w:fldCharType="begin"/>
        </w:r>
        <w:r>
          <w:rPr>
            <w:webHidden/>
          </w:rPr>
          <w:instrText xml:space="preserve"> PAGEREF _Toc97826696 \h </w:instrText>
        </w:r>
        <w:r>
          <w:rPr>
            <w:webHidden/>
          </w:rPr>
        </w:r>
        <w:r>
          <w:rPr>
            <w:webHidden/>
          </w:rPr>
          <w:fldChar w:fldCharType="separate"/>
        </w:r>
        <w:r>
          <w:rPr>
            <w:webHidden/>
          </w:rPr>
          <w:t>103</w:t>
        </w:r>
        <w:r>
          <w:rPr>
            <w:webHidden/>
          </w:rPr>
          <w:fldChar w:fldCharType="end"/>
        </w:r>
      </w:hyperlink>
    </w:p>
    <w:p w14:paraId="3D1BBA85" w14:textId="77777777" w:rsidR="00EB4E07" w:rsidRDefault="00EB4E07">
      <w:pPr>
        <w:pStyle w:val="affff0"/>
        <w:rPr>
          <w:rFonts w:asciiTheme="minorHAnsi" w:eastAsiaTheme="minorEastAsia" w:hAnsiTheme="minorHAnsi" w:cstheme="minorBidi"/>
          <w:sz w:val="22"/>
          <w:szCs w:val="22"/>
        </w:rPr>
      </w:pPr>
      <w:hyperlink w:anchor="_Toc97826697" w:history="1">
        <w:r w:rsidRPr="000F6AFA">
          <w:rPr>
            <w:rStyle w:val="af0"/>
          </w:rPr>
          <w:t>Рисунок </w:t>
        </w:r>
        <w:r>
          <w:rPr>
            <w:rFonts w:asciiTheme="minorHAnsi" w:eastAsiaTheme="minorEastAsia" w:hAnsiTheme="minorHAnsi" w:cstheme="minorBidi"/>
            <w:sz w:val="22"/>
            <w:szCs w:val="22"/>
          </w:rPr>
          <w:tab/>
        </w:r>
        <w:r w:rsidRPr="000F6AFA">
          <w:rPr>
            <w:rStyle w:val="af0"/>
          </w:rPr>
          <w:t>81. Справочник «Реестр приостанавливаемых операций»</w:t>
        </w:r>
        <w:r>
          <w:rPr>
            <w:webHidden/>
          </w:rPr>
          <w:tab/>
        </w:r>
        <w:r>
          <w:rPr>
            <w:webHidden/>
          </w:rPr>
          <w:fldChar w:fldCharType="begin"/>
        </w:r>
        <w:r>
          <w:rPr>
            <w:webHidden/>
          </w:rPr>
          <w:instrText xml:space="preserve"> PAGEREF _Toc97826697 \h </w:instrText>
        </w:r>
        <w:r>
          <w:rPr>
            <w:webHidden/>
          </w:rPr>
        </w:r>
        <w:r>
          <w:rPr>
            <w:webHidden/>
          </w:rPr>
          <w:fldChar w:fldCharType="separate"/>
        </w:r>
        <w:r>
          <w:rPr>
            <w:webHidden/>
          </w:rPr>
          <w:t>103</w:t>
        </w:r>
        <w:r>
          <w:rPr>
            <w:webHidden/>
          </w:rPr>
          <w:fldChar w:fldCharType="end"/>
        </w:r>
      </w:hyperlink>
    </w:p>
    <w:p w14:paraId="6BCF5715" w14:textId="77777777" w:rsidR="00EB4E07" w:rsidRDefault="00EB4E07">
      <w:pPr>
        <w:pStyle w:val="affff0"/>
        <w:rPr>
          <w:rFonts w:asciiTheme="minorHAnsi" w:eastAsiaTheme="minorEastAsia" w:hAnsiTheme="minorHAnsi" w:cstheme="minorBidi"/>
          <w:sz w:val="22"/>
          <w:szCs w:val="22"/>
        </w:rPr>
      </w:pPr>
      <w:hyperlink w:anchor="_Toc97826698" w:history="1">
        <w:r w:rsidRPr="000F6AFA">
          <w:rPr>
            <w:rStyle w:val="af0"/>
          </w:rPr>
          <w:t>Рисунок </w:t>
        </w:r>
        <w:r>
          <w:rPr>
            <w:rFonts w:asciiTheme="minorHAnsi" w:eastAsiaTheme="minorEastAsia" w:hAnsiTheme="minorHAnsi" w:cstheme="minorBidi"/>
            <w:sz w:val="22"/>
            <w:szCs w:val="22"/>
          </w:rPr>
          <w:tab/>
        </w:r>
        <w:r w:rsidRPr="000F6AFA">
          <w:rPr>
            <w:rStyle w:val="af0"/>
          </w:rPr>
          <w:t>82. Справочник «Аналитические коды поступлений и источников»</w:t>
        </w:r>
        <w:r>
          <w:rPr>
            <w:webHidden/>
          </w:rPr>
          <w:tab/>
        </w:r>
        <w:r>
          <w:rPr>
            <w:webHidden/>
          </w:rPr>
          <w:fldChar w:fldCharType="begin"/>
        </w:r>
        <w:r>
          <w:rPr>
            <w:webHidden/>
          </w:rPr>
          <w:instrText xml:space="preserve"> PAGEREF _Toc97826698 \h </w:instrText>
        </w:r>
        <w:r>
          <w:rPr>
            <w:webHidden/>
          </w:rPr>
        </w:r>
        <w:r>
          <w:rPr>
            <w:webHidden/>
          </w:rPr>
          <w:fldChar w:fldCharType="separate"/>
        </w:r>
        <w:r>
          <w:rPr>
            <w:webHidden/>
          </w:rPr>
          <w:t>104</w:t>
        </w:r>
        <w:r>
          <w:rPr>
            <w:webHidden/>
          </w:rPr>
          <w:fldChar w:fldCharType="end"/>
        </w:r>
      </w:hyperlink>
    </w:p>
    <w:p w14:paraId="0C4CA782" w14:textId="77777777" w:rsidR="00EB4E07" w:rsidRDefault="00EB4E07">
      <w:pPr>
        <w:pStyle w:val="affff0"/>
        <w:rPr>
          <w:rFonts w:asciiTheme="minorHAnsi" w:eastAsiaTheme="minorEastAsia" w:hAnsiTheme="minorHAnsi" w:cstheme="minorBidi"/>
          <w:sz w:val="22"/>
          <w:szCs w:val="22"/>
        </w:rPr>
      </w:pPr>
      <w:hyperlink w:anchor="_Toc97826699" w:history="1">
        <w:r w:rsidRPr="000F6AFA">
          <w:rPr>
            <w:rStyle w:val="af0"/>
          </w:rPr>
          <w:t>Рисунок </w:t>
        </w:r>
        <w:r>
          <w:rPr>
            <w:rFonts w:asciiTheme="minorHAnsi" w:eastAsiaTheme="minorEastAsia" w:hAnsiTheme="minorHAnsi" w:cstheme="minorBidi"/>
            <w:sz w:val="22"/>
            <w:szCs w:val="22"/>
          </w:rPr>
          <w:tab/>
        </w:r>
        <w:r w:rsidRPr="000F6AFA">
          <w:rPr>
            <w:rStyle w:val="af0"/>
          </w:rPr>
          <w:t>83. Справочник «Разделы лицевого счета»</w:t>
        </w:r>
        <w:r>
          <w:rPr>
            <w:webHidden/>
          </w:rPr>
          <w:tab/>
        </w:r>
        <w:r>
          <w:rPr>
            <w:webHidden/>
          </w:rPr>
          <w:fldChar w:fldCharType="begin"/>
        </w:r>
        <w:r>
          <w:rPr>
            <w:webHidden/>
          </w:rPr>
          <w:instrText xml:space="preserve"> PAGEREF _Toc97826699 \h </w:instrText>
        </w:r>
        <w:r>
          <w:rPr>
            <w:webHidden/>
          </w:rPr>
        </w:r>
        <w:r>
          <w:rPr>
            <w:webHidden/>
          </w:rPr>
          <w:fldChar w:fldCharType="separate"/>
        </w:r>
        <w:r>
          <w:rPr>
            <w:webHidden/>
          </w:rPr>
          <w:t>105</w:t>
        </w:r>
        <w:r>
          <w:rPr>
            <w:webHidden/>
          </w:rPr>
          <w:fldChar w:fldCharType="end"/>
        </w:r>
      </w:hyperlink>
    </w:p>
    <w:p w14:paraId="73C2E8D6" w14:textId="77777777" w:rsidR="00EB4E07" w:rsidRDefault="00EB4E07">
      <w:pPr>
        <w:pStyle w:val="affff0"/>
        <w:rPr>
          <w:rFonts w:asciiTheme="minorHAnsi" w:eastAsiaTheme="minorEastAsia" w:hAnsiTheme="minorHAnsi" w:cstheme="minorBidi"/>
          <w:sz w:val="22"/>
          <w:szCs w:val="22"/>
        </w:rPr>
      </w:pPr>
      <w:hyperlink w:anchor="_Toc97826700" w:history="1">
        <w:r w:rsidRPr="000F6AFA">
          <w:rPr>
            <w:rStyle w:val="af0"/>
          </w:rPr>
          <w:t>Рисунок </w:t>
        </w:r>
        <w:r>
          <w:rPr>
            <w:rFonts w:asciiTheme="minorHAnsi" w:eastAsiaTheme="minorEastAsia" w:hAnsiTheme="minorHAnsi" w:cstheme="minorBidi"/>
            <w:sz w:val="22"/>
            <w:szCs w:val="22"/>
          </w:rPr>
          <w:tab/>
        </w:r>
        <w:r w:rsidRPr="000F6AFA">
          <w:rPr>
            <w:rStyle w:val="af0"/>
          </w:rPr>
          <w:t>84. Справочник «Виды деятельности (источники средств)»</w:t>
        </w:r>
        <w:r>
          <w:rPr>
            <w:webHidden/>
          </w:rPr>
          <w:tab/>
        </w:r>
        <w:r>
          <w:rPr>
            <w:webHidden/>
          </w:rPr>
          <w:fldChar w:fldCharType="begin"/>
        </w:r>
        <w:r>
          <w:rPr>
            <w:webHidden/>
          </w:rPr>
          <w:instrText xml:space="preserve"> PAGEREF _Toc97826700 \h </w:instrText>
        </w:r>
        <w:r>
          <w:rPr>
            <w:webHidden/>
          </w:rPr>
        </w:r>
        <w:r>
          <w:rPr>
            <w:webHidden/>
          </w:rPr>
          <w:fldChar w:fldCharType="separate"/>
        </w:r>
        <w:r>
          <w:rPr>
            <w:webHidden/>
          </w:rPr>
          <w:t>106</w:t>
        </w:r>
        <w:r>
          <w:rPr>
            <w:webHidden/>
          </w:rPr>
          <w:fldChar w:fldCharType="end"/>
        </w:r>
      </w:hyperlink>
    </w:p>
    <w:p w14:paraId="176B45F1" w14:textId="77777777" w:rsidR="00EB4E07" w:rsidRDefault="00EB4E07">
      <w:pPr>
        <w:pStyle w:val="affff0"/>
        <w:rPr>
          <w:rFonts w:asciiTheme="minorHAnsi" w:eastAsiaTheme="minorEastAsia" w:hAnsiTheme="minorHAnsi" w:cstheme="minorBidi"/>
          <w:sz w:val="22"/>
          <w:szCs w:val="22"/>
        </w:rPr>
      </w:pPr>
      <w:hyperlink w:anchor="_Toc97826701" w:history="1">
        <w:r w:rsidRPr="000F6AFA">
          <w:rPr>
            <w:rStyle w:val="af0"/>
          </w:rPr>
          <w:t>Рисунок </w:t>
        </w:r>
        <w:r>
          <w:rPr>
            <w:rFonts w:asciiTheme="minorHAnsi" w:eastAsiaTheme="minorEastAsia" w:hAnsiTheme="minorHAnsi" w:cstheme="minorBidi"/>
            <w:sz w:val="22"/>
            <w:szCs w:val="22"/>
          </w:rPr>
          <w:tab/>
        </w:r>
        <w:r w:rsidRPr="000F6AFA">
          <w:rPr>
            <w:rStyle w:val="af0"/>
          </w:rPr>
          <w:t>85. Справочник «Символы кассовой отчетности»</w:t>
        </w:r>
        <w:r>
          <w:rPr>
            <w:webHidden/>
          </w:rPr>
          <w:tab/>
        </w:r>
        <w:r>
          <w:rPr>
            <w:webHidden/>
          </w:rPr>
          <w:fldChar w:fldCharType="begin"/>
        </w:r>
        <w:r>
          <w:rPr>
            <w:webHidden/>
          </w:rPr>
          <w:instrText xml:space="preserve"> PAGEREF _Toc97826701 \h </w:instrText>
        </w:r>
        <w:r>
          <w:rPr>
            <w:webHidden/>
          </w:rPr>
        </w:r>
        <w:r>
          <w:rPr>
            <w:webHidden/>
          </w:rPr>
          <w:fldChar w:fldCharType="separate"/>
        </w:r>
        <w:r>
          <w:rPr>
            <w:webHidden/>
          </w:rPr>
          <w:t>106</w:t>
        </w:r>
        <w:r>
          <w:rPr>
            <w:webHidden/>
          </w:rPr>
          <w:fldChar w:fldCharType="end"/>
        </w:r>
      </w:hyperlink>
    </w:p>
    <w:p w14:paraId="0966ED1F" w14:textId="77777777" w:rsidR="00EB4E07" w:rsidRDefault="00EB4E07">
      <w:pPr>
        <w:pStyle w:val="affff0"/>
        <w:rPr>
          <w:rFonts w:asciiTheme="minorHAnsi" w:eastAsiaTheme="minorEastAsia" w:hAnsiTheme="minorHAnsi" w:cstheme="minorBidi"/>
          <w:sz w:val="22"/>
          <w:szCs w:val="22"/>
        </w:rPr>
      </w:pPr>
      <w:hyperlink w:anchor="_Toc97826702" w:history="1">
        <w:r w:rsidRPr="000F6AFA">
          <w:rPr>
            <w:rStyle w:val="af0"/>
          </w:rPr>
          <w:t>Рисунок </w:t>
        </w:r>
        <w:r>
          <w:rPr>
            <w:rFonts w:asciiTheme="minorHAnsi" w:eastAsiaTheme="minorEastAsia" w:hAnsiTheme="minorHAnsi" w:cstheme="minorBidi"/>
            <w:sz w:val="22"/>
            <w:szCs w:val="22"/>
          </w:rPr>
          <w:tab/>
        </w:r>
        <w:r w:rsidRPr="000F6AFA">
          <w:rPr>
            <w:rStyle w:val="af0"/>
          </w:rPr>
          <w:t>86. Справочник «Книга регистрации казначейских счетов»</w:t>
        </w:r>
        <w:r>
          <w:rPr>
            <w:webHidden/>
          </w:rPr>
          <w:tab/>
        </w:r>
        <w:r>
          <w:rPr>
            <w:webHidden/>
          </w:rPr>
          <w:fldChar w:fldCharType="begin"/>
        </w:r>
        <w:r>
          <w:rPr>
            <w:webHidden/>
          </w:rPr>
          <w:instrText xml:space="preserve"> PAGEREF _Toc97826702 \h </w:instrText>
        </w:r>
        <w:r>
          <w:rPr>
            <w:webHidden/>
          </w:rPr>
        </w:r>
        <w:r>
          <w:rPr>
            <w:webHidden/>
          </w:rPr>
          <w:fldChar w:fldCharType="separate"/>
        </w:r>
        <w:r>
          <w:rPr>
            <w:webHidden/>
          </w:rPr>
          <w:t>107</w:t>
        </w:r>
        <w:r>
          <w:rPr>
            <w:webHidden/>
          </w:rPr>
          <w:fldChar w:fldCharType="end"/>
        </w:r>
      </w:hyperlink>
    </w:p>
    <w:p w14:paraId="4CA36513" w14:textId="77777777" w:rsidR="00EB4E07" w:rsidRDefault="00EB4E07">
      <w:pPr>
        <w:pStyle w:val="affff0"/>
        <w:rPr>
          <w:rFonts w:asciiTheme="minorHAnsi" w:eastAsiaTheme="minorEastAsia" w:hAnsiTheme="minorHAnsi" w:cstheme="minorBidi"/>
          <w:sz w:val="22"/>
          <w:szCs w:val="22"/>
        </w:rPr>
      </w:pPr>
      <w:hyperlink w:anchor="_Toc97826703" w:history="1">
        <w:r w:rsidRPr="000F6AFA">
          <w:rPr>
            <w:rStyle w:val="af0"/>
          </w:rPr>
          <w:t>Рисунок </w:t>
        </w:r>
        <w:r>
          <w:rPr>
            <w:rFonts w:asciiTheme="minorHAnsi" w:eastAsiaTheme="minorEastAsia" w:hAnsiTheme="minorHAnsi" w:cstheme="minorBidi"/>
            <w:sz w:val="22"/>
            <w:szCs w:val="22"/>
          </w:rPr>
          <w:tab/>
        </w:r>
        <w:r w:rsidRPr="000F6AFA">
          <w:rPr>
            <w:rStyle w:val="af0"/>
          </w:rPr>
          <w:t>87. Справочник «Перечень специализаций»</w:t>
        </w:r>
        <w:r>
          <w:rPr>
            <w:webHidden/>
          </w:rPr>
          <w:tab/>
        </w:r>
        <w:r>
          <w:rPr>
            <w:webHidden/>
          </w:rPr>
          <w:fldChar w:fldCharType="begin"/>
        </w:r>
        <w:r>
          <w:rPr>
            <w:webHidden/>
          </w:rPr>
          <w:instrText xml:space="preserve"> PAGEREF _Toc97826703 \h </w:instrText>
        </w:r>
        <w:r>
          <w:rPr>
            <w:webHidden/>
          </w:rPr>
        </w:r>
        <w:r>
          <w:rPr>
            <w:webHidden/>
          </w:rPr>
          <w:fldChar w:fldCharType="separate"/>
        </w:r>
        <w:r>
          <w:rPr>
            <w:webHidden/>
          </w:rPr>
          <w:t>108</w:t>
        </w:r>
        <w:r>
          <w:rPr>
            <w:webHidden/>
          </w:rPr>
          <w:fldChar w:fldCharType="end"/>
        </w:r>
      </w:hyperlink>
    </w:p>
    <w:p w14:paraId="33696730" w14:textId="77777777" w:rsidR="00EB4E07" w:rsidRDefault="00EB4E07">
      <w:pPr>
        <w:pStyle w:val="affff0"/>
        <w:rPr>
          <w:rFonts w:asciiTheme="minorHAnsi" w:eastAsiaTheme="minorEastAsia" w:hAnsiTheme="minorHAnsi" w:cstheme="minorBidi"/>
          <w:sz w:val="22"/>
          <w:szCs w:val="22"/>
        </w:rPr>
      </w:pPr>
      <w:hyperlink w:anchor="_Toc97826704" w:history="1">
        <w:r w:rsidRPr="000F6AFA">
          <w:rPr>
            <w:rStyle w:val="af0"/>
          </w:rPr>
          <w:t>Рисунок </w:t>
        </w:r>
        <w:r>
          <w:rPr>
            <w:rFonts w:asciiTheme="minorHAnsi" w:eastAsiaTheme="minorEastAsia" w:hAnsiTheme="minorHAnsi" w:cstheme="minorBidi"/>
            <w:sz w:val="22"/>
            <w:szCs w:val="22"/>
          </w:rPr>
          <w:tab/>
        </w:r>
        <w:r w:rsidRPr="000F6AFA">
          <w:rPr>
            <w:rStyle w:val="af0"/>
          </w:rPr>
          <w:t>88. Справочник «ГРБС, обсуживающиеся в МОУ ФК»</w:t>
        </w:r>
        <w:r>
          <w:rPr>
            <w:webHidden/>
          </w:rPr>
          <w:tab/>
        </w:r>
        <w:r>
          <w:rPr>
            <w:webHidden/>
          </w:rPr>
          <w:fldChar w:fldCharType="begin"/>
        </w:r>
        <w:r>
          <w:rPr>
            <w:webHidden/>
          </w:rPr>
          <w:instrText xml:space="preserve"> PAGEREF _Toc97826704 \h </w:instrText>
        </w:r>
        <w:r>
          <w:rPr>
            <w:webHidden/>
          </w:rPr>
        </w:r>
        <w:r>
          <w:rPr>
            <w:webHidden/>
          </w:rPr>
          <w:fldChar w:fldCharType="separate"/>
        </w:r>
        <w:r>
          <w:rPr>
            <w:webHidden/>
          </w:rPr>
          <w:t>109</w:t>
        </w:r>
        <w:r>
          <w:rPr>
            <w:webHidden/>
          </w:rPr>
          <w:fldChar w:fldCharType="end"/>
        </w:r>
      </w:hyperlink>
    </w:p>
    <w:p w14:paraId="6DA87BBE" w14:textId="77777777" w:rsidR="00EB4E07" w:rsidRDefault="00EB4E07">
      <w:pPr>
        <w:pStyle w:val="affff0"/>
        <w:rPr>
          <w:rFonts w:asciiTheme="minorHAnsi" w:eastAsiaTheme="minorEastAsia" w:hAnsiTheme="minorHAnsi" w:cstheme="minorBidi"/>
          <w:sz w:val="22"/>
          <w:szCs w:val="22"/>
        </w:rPr>
      </w:pPr>
      <w:hyperlink w:anchor="_Toc97826705" w:history="1">
        <w:r w:rsidRPr="000F6AFA">
          <w:rPr>
            <w:rStyle w:val="af0"/>
          </w:rPr>
          <w:t>Рисунок </w:t>
        </w:r>
        <w:r>
          <w:rPr>
            <w:rFonts w:asciiTheme="minorHAnsi" w:eastAsiaTheme="minorEastAsia" w:hAnsiTheme="minorHAnsi" w:cstheme="minorBidi"/>
            <w:sz w:val="22"/>
            <w:szCs w:val="22"/>
          </w:rPr>
          <w:tab/>
        </w:r>
        <w:r w:rsidRPr="000F6AFA">
          <w:rPr>
            <w:rStyle w:val="af0"/>
          </w:rPr>
          <w:t>89. Справочник «Соответствие кодов видов расходов кодам видов выплат на банковские карты «Мир» физических лиц»</w:t>
        </w:r>
        <w:r>
          <w:rPr>
            <w:webHidden/>
          </w:rPr>
          <w:tab/>
        </w:r>
        <w:r>
          <w:rPr>
            <w:webHidden/>
          </w:rPr>
          <w:fldChar w:fldCharType="begin"/>
        </w:r>
        <w:r>
          <w:rPr>
            <w:webHidden/>
          </w:rPr>
          <w:instrText xml:space="preserve"> PAGEREF _Toc97826705 \h </w:instrText>
        </w:r>
        <w:r>
          <w:rPr>
            <w:webHidden/>
          </w:rPr>
        </w:r>
        <w:r>
          <w:rPr>
            <w:webHidden/>
          </w:rPr>
          <w:fldChar w:fldCharType="separate"/>
        </w:r>
        <w:r>
          <w:rPr>
            <w:webHidden/>
          </w:rPr>
          <w:t>109</w:t>
        </w:r>
        <w:r>
          <w:rPr>
            <w:webHidden/>
          </w:rPr>
          <w:fldChar w:fldCharType="end"/>
        </w:r>
      </w:hyperlink>
    </w:p>
    <w:p w14:paraId="73A02A05" w14:textId="77777777" w:rsidR="00EB4E07" w:rsidRDefault="00EB4E07">
      <w:pPr>
        <w:pStyle w:val="affff0"/>
        <w:rPr>
          <w:rFonts w:asciiTheme="minorHAnsi" w:eastAsiaTheme="minorEastAsia" w:hAnsiTheme="minorHAnsi" w:cstheme="minorBidi"/>
          <w:sz w:val="22"/>
          <w:szCs w:val="22"/>
        </w:rPr>
      </w:pPr>
      <w:hyperlink w:anchor="_Toc97826706" w:history="1">
        <w:r w:rsidRPr="000F6AFA">
          <w:rPr>
            <w:rStyle w:val="af0"/>
          </w:rPr>
          <w:t>Рисунок </w:t>
        </w:r>
        <w:r>
          <w:rPr>
            <w:rFonts w:asciiTheme="minorHAnsi" w:eastAsiaTheme="minorEastAsia" w:hAnsiTheme="minorHAnsi" w:cstheme="minorBidi"/>
            <w:sz w:val="22"/>
            <w:szCs w:val="22"/>
          </w:rPr>
          <w:tab/>
        </w:r>
        <w:r w:rsidRPr="000F6AFA">
          <w:rPr>
            <w:rStyle w:val="af0"/>
          </w:rPr>
          <w:t>90. Справочник «Коды субсидий НУБП»</w:t>
        </w:r>
        <w:r>
          <w:rPr>
            <w:webHidden/>
          </w:rPr>
          <w:tab/>
        </w:r>
        <w:r>
          <w:rPr>
            <w:webHidden/>
          </w:rPr>
          <w:fldChar w:fldCharType="begin"/>
        </w:r>
        <w:r>
          <w:rPr>
            <w:webHidden/>
          </w:rPr>
          <w:instrText xml:space="preserve"> PAGEREF _Toc97826706 \h </w:instrText>
        </w:r>
        <w:r>
          <w:rPr>
            <w:webHidden/>
          </w:rPr>
        </w:r>
        <w:r>
          <w:rPr>
            <w:webHidden/>
          </w:rPr>
          <w:fldChar w:fldCharType="separate"/>
        </w:r>
        <w:r>
          <w:rPr>
            <w:webHidden/>
          </w:rPr>
          <w:t>110</w:t>
        </w:r>
        <w:r>
          <w:rPr>
            <w:webHidden/>
          </w:rPr>
          <w:fldChar w:fldCharType="end"/>
        </w:r>
      </w:hyperlink>
    </w:p>
    <w:p w14:paraId="627907B6" w14:textId="77777777" w:rsidR="00EB4E07" w:rsidRDefault="00EB4E07">
      <w:pPr>
        <w:pStyle w:val="affff0"/>
        <w:rPr>
          <w:rFonts w:asciiTheme="minorHAnsi" w:eastAsiaTheme="minorEastAsia" w:hAnsiTheme="minorHAnsi" w:cstheme="minorBidi"/>
          <w:sz w:val="22"/>
          <w:szCs w:val="22"/>
        </w:rPr>
      </w:pPr>
      <w:hyperlink w:anchor="_Toc97826707" w:history="1">
        <w:r w:rsidRPr="000F6AFA">
          <w:rPr>
            <w:rStyle w:val="af0"/>
          </w:rPr>
          <w:t>Рисунок </w:t>
        </w:r>
        <w:r>
          <w:rPr>
            <w:rFonts w:asciiTheme="minorHAnsi" w:eastAsiaTheme="minorEastAsia" w:hAnsiTheme="minorHAnsi" w:cstheme="minorBidi"/>
            <w:sz w:val="22"/>
            <w:szCs w:val="22"/>
          </w:rPr>
          <w:tab/>
        </w:r>
        <w:r w:rsidRPr="000F6AFA">
          <w:rPr>
            <w:rStyle w:val="af0"/>
          </w:rPr>
          <w:t>91. Списковая форма формуляра «Сведения о БО»</w:t>
        </w:r>
        <w:r>
          <w:rPr>
            <w:webHidden/>
          </w:rPr>
          <w:tab/>
        </w:r>
        <w:r>
          <w:rPr>
            <w:webHidden/>
          </w:rPr>
          <w:fldChar w:fldCharType="begin"/>
        </w:r>
        <w:r>
          <w:rPr>
            <w:webHidden/>
          </w:rPr>
          <w:instrText xml:space="preserve"> PAGEREF _Toc97826707 \h </w:instrText>
        </w:r>
        <w:r>
          <w:rPr>
            <w:webHidden/>
          </w:rPr>
        </w:r>
        <w:r>
          <w:rPr>
            <w:webHidden/>
          </w:rPr>
          <w:fldChar w:fldCharType="separate"/>
        </w:r>
        <w:r>
          <w:rPr>
            <w:webHidden/>
          </w:rPr>
          <w:t>111</w:t>
        </w:r>
        <w:r>
          <w:rPr>
            <w:webHidden/>
          </w:rPr>
          <w:fldChar w:fldCharType="end"/>
        </w:r>
      </w:hyperlink>
    </w:p>
    <w:p w14:paraId="5829C1BC" w14:textId="77777777" w:rsidR="00EB4E07" w:rsidRDefault="00EB4E07">
      <w:pPr>
        <w:pStyle w:val="affff0"/>
        <w:rPr>
          <w:rFonts w:asciiTheme="minorHAnsi" w:eastAsiaTheme="minorEastAsia" w:hAnsiTheme="minorHAnsi" w:cstheme="minorBidi"/>
          <w:sz w:val="22"/>
          <w:szCs w:val="22"/>
        </w:rPr>
      </w:pPr>
      <w:hyperlink w:anchor="_Toc97826708" w:history="1">
        <w:r w:rsidRPr="000F6AFA">
          <w:rPr>
            <w:rStyle w:val="af0"/>
          </w:rPr>
          <w:t>Рисунок </w:t>
        </w:r>
        <w:r>
          <w:rPr>
            <w:rFonts w:asciiTheme="minorHAnsi" w:eastAsiaTheme="minorEastAsia" w:hAnsiTheme="minorHAnsi" w:cstheme="minorBidi"/>
            <w:sz w:val="22"/>
            <w:szCs w:val="22"/>
          </w:rPr>
          <w:tab/>
        </w:r>
        <w:r w:rsidRPr="000F6AFA">
          <w:rPr>
            <w:rStyle w:val="af0"/>
          </w:rPr>
          <w:t>92. ВФ формуляра «Сведения о БО»</w:t>
        </w:r>
        <w:r>
          <w:rPr>
            <w:webHidden/>
          </w:rPr>
          <w:tab/>
        </w:r>
        <w:r>
          <w:rPr>
            <w:webHidden/>
          </w:rPr>
          <w:fldChar w:fldCharType="begin"/>
        </w:r>
        <w:r>
          <w:rPr>
            <w:webHidden/>
          </w:rPr>
          <w:instrText xml:space="preserve"> PAGEREF _Toc97826708 \h </w:instrText>
        </w:r>
        <w:r>
          <w:rPr>
            <w:webHidden/>
          </w:rPr>
        </w:r>
        <w:r>
          <w:rPr>
            <w:webHidden/>
          </w:rPr>
          <w:fldChar w:fldCharType="separate"/>
        </w:r>
        <w:r>
          <w:rPr>
            <w:webHidden/>
          </w:rPr>
          <w:t>112</w:t>
        </w:r>
        <w:r>
          <w:rPr>
            <w:webHidden/>
          </w:rPr>
          <w:fldChar w:fldCharType="end"/>
        </w:r>
      </w:hyperlink>
    </w:p>
    <w:p w14:paraId="54FA235C" w14:textId="77777777" w:rsidR="00EB4E07" w:rsidRDefault="00EB4E07">
      <w:pPr>
        <w:pStyle w:val="affff0"/>
        <w:rPr>
          <w:rFonts w:asciiTheme="minorHAnsi" w:eastAsiaTheme="minorEastAsia" w:hAnsiTheme="minorHAnsi" w:cstheme="minorBidi"/>
          <w:sz w:val="22"/>
          <w:szCs w:val="22"/>
        </w:rPr>
      </w:pPr>
      <w:hyperlink w:anchor="_Toc97826709" w:history="1">
        <w:r w:rsidRPr="000F6AFA">
          <w:rPr>
            <w:rStyle w:val="af0"/>
          </w:rPr>
          <w:t>Рисунок </w:t>
        </w:r>
        <w:r>
          <w:rPr>
            <w:rFonts w:asciiTheme="minorHAnsi" w:eastAsiaTheme="minorEastAsia" w:hAnsiTheme="minorHAnsi" w:cstheme="minorBidi"/>
            <w:sz w:val="22"/>
            <w:szCs w:val="22"/>
          </w:rPr>
          <w:tab/>
        </w:r>
        <w:r w:rsidRPr="000F6AFA">
          <w:rPr>
            <w:rStyle w:val="af0"/>
          </w:rPr>
          <w:t>93. Вкладка «Сведения о БО». Блок «Основная информация»</w:t>
        </w:r>
        <w:r>
          <w:rPr>
            <w:webHidden/>
          </w:rPr>
          <w:tab/>
        </w:r>
        <w:r>
          <w:rPr>
            <w:webHidden/>
          </w:rPr>
          <w:fldChar w:fldCharType="begin"/>
        </w:r>
        <w:r>
          <w:rPr>
            <w:webHidden/>
          </w:rPr>
          <w:instrText xml:space="preserve"> PAGEREF _Toc97826709 \h </w:instrText>
        </w:r>
        <w:r>
          <w:rPr>
            <w:webHidden/>
          </w:rPr>
        </w:r>
        <w:r>
          <w:rPr>
            <w:webHidden/>
          </w:rPr>
          <w:fldChar w:fldCharType="separate"/>
        </w:r>
        <w:r>
          <w:rPr>
            <w:webHidden/>
          </w:rPr>
          <w:t>112</w:t>
        </w:r>
        <w:r>
          <w:rPr>
            <w:webHidden/>
          </w:rPr>
          <w:fldChar w:fldCharType="end"/>
        </w:r>
      </w:hyperlink>
    </w:p>
    <w:p w14:paraId="1B2B6700" w14:textId="77777777" w:rsidR="00EB4E07" w:rsidRDefault="00EB4E07">
      <w:pPr>
        <w:pStyle w:val="affff0"/>
        <w:rPr>
          <w:rFonts w:asciiTheme="minorHAnsi" w:eastAsiaTheme="minorEastAsia" w:hAnsiTheme="minorHAnsi" w:cstheme="minorBidi"/>
          <w:sz w:val="22"/>
          <w:szCs w:val="22"/>
        </w:rPr>
      </w:pPr>
      <w:hyperlink w:anchor="_Toc97826710" w:history="1">
        <w:r w:rsidRPr="000F6AFA">
          <w:rPr>
            <w:rStyle w:val="af0"/>
          </w:rPr>
          <w:t>Рисунок </w:t>
        </w:r>
        <w:r>
          <w:rPr>
            <w:rFonts w:asciiTheme="minorHAnsi" w:eastAsiaTheme="minorEastAsia" w:hAnsiTheme="minorHAnsi" w:cstheme="minorBidi"/>
            <w:sz w:val="22"/>
            <w:szCs w:val="22"/>
          </w:rPr>
          <w:tab/>
        </w:r>
        <w:r w:rsidRPr="000F6AFA">
          <w:rPr>
            <w:rStyle w:val="af0"/>
          </w:rPr>
          <w:t>94. Вкладка «Сведения о БО». Блок «Получатель бюджетных средств»</w:t>
        </w:r>
        <w:r>
          <w:rPr>
            <w:webHidden/>
          </w:rPr>
          <w:tab/>
        </w:r>
        <w:r>
          <w:rPr>
            <w:webHidden/>
          </w:rPr>
          <w:fldChar w:fldCharType="begin"/>
        </w:r>
        <w:r>
          <w:rPr>
            <w:webHidden/>
          </w:rPr>
          <w:instrText xml:space="preserve"> PAGEREF _Toc97826710 \h </w:instrText>
        </w:r>
        <w:r>
          <w:rPr>
            <w:webHidden/>
          </w:rPr>
        </w:r>
        <w:r>
          <w:rPr>
            <w:webHidden/>
          </w:rPr>
          <w:fldChar w:fldCharType="separate"/>
        </w:r>
        <w:r>
          <w:rPr>
            <w:webHidden/>
          </w:rPr>
          <w:t>114</w:t>
        </w:r>
        <w:r>
          <w:rPr>
            <w:webHidden/>
          </w:rPr>
          <w:fldChar w:fldCharType="end"/>
        </w:r>
      </w:hyperlink>
    </w:p>
    <w:p w14:paraId="6B1B3806" w14:textId="77777777" w:rsidR="00EB4E07" w:rsidRDefault="00EB4E07">
      <w:pPr>
        <w:pStyle w:val="affff0"/>
        <w:rPr>
          <w:rFonts w:asciiTheme="minorHAnsi" w:eastAsiaTheme="minorEastAsia" w:hAnsiTheme="minorHAnsi" w:cstheme="minorBidi"/>
          <w:sz w:val="22"/>
          <w:szCs w:val="22"/>
        </w:rPr>
      </w:pPr>
      <w:hyperlink w:anchor="_Toc97826711" w:history="1">
        <w:r w:rsidRPr="000F6AFA">
          <w:rPr>
            <w:rStyle w:val="af0"/>
          </w:rPr>
          <w:t>Рисунок </w:t>
        </w:r>
        <w:r>
          <w:rPr>
            <w:rFonts w:asciiTheme="minorHAnsi" w:eastAsiaTheme="minorEastAsia" w:hAnsiTheme="minorHAnsi" w:cstheme="minorBidi"/>
            <w:sz w:val="22"/>
            <w:szCs w:val="22"/>
          </w:rPr>
          <w:tab/>
        </w:r>
        <w:r w:rsidRPr="000F6AFA">
          <w:rPr>
            <w:rStyle w:val="af0"/>
          </w:rPr>
          <w:t>95. Вкладка «Сведения о БО». Блок «Документ-основание»</w:t>
        </w:r>
        <w:r>
          <w:rPr>
            <w:webHidden/>
          </w:rPr>
          <w:tab/>
        </w:r>
        <w:r>
          <w:rPr>
            <w:webHidden/>
          </w:rPr>
          <w:fldChar w:fldCharType="begin"/>
        </w:r>
        <w:r>
          <w:rPr>
            <w:webHidden/>
          </w:rPr>
          <w:instrText xml:space="preserve"> PAGEREF _Toc97826711 \h </w:instrText>
        </w:r>
        <w:r>
          <w:rPr>
            <w:webHidden/>
          </w:rPr>
        </w:r>
        <w:r>
          <w:rPr>
            <w:webHidden/>
          </w:rPr>
          <w:fldChar w:fldCharType="separate"/>
        </w:r>
        <w:r>
          <w:rPr>
            <w:webHidden/>
          </w:rPr>
          <w:t>115</w:t>
        </w:r>
        <w:r>
          <w:rPr>
            <w:webHidden/>
          </w:rPr>
          <w:fldChar w:fldCharType="end"/>
        </w:r>
      </w:hyperlink>
    </w:p>
    <w:p w14:paraId="0E4133E5" w14:textId="77777777" w:rsidR="00EB4E07" w:rsidRDefault="00EB4E07">
      <w:pPr>
        <w:pStyle w:val="affff0"/>
        <w:rPr>
          <w:rFonts w:asciiTheme="minorHAnsi" w:eastAsiaTheme="minorEastAsia" w:hAnsiTheme="minorHAnsi" w:cstheme="minorBidi"/>
          <w:sz w:val="22"/>
          <w:szCs w:val="22"/>
        </w:rPr>
      </w:pPr>
      <w:hyperlink w:anchor="_Toc97826712" w:history="1">
        <w:r w:rsidRPr="000F6AFA">
          <w:rPr>
            <w:rStyle w:val="af0"/>
          </w:rPr>
          <w:t>Рисунок </w:t>
        </w:r>
        <w:r>
          <w:rPr>
            <w:rFonts w:asciiTheme="minorHAnsi" w:eastAsiaTheme="minorEastAsia" w:hAnsiTheme="minorHAnsi" w:cstheme="minorBidi"/>
            <w:sz w:val="22"/>
            <w:szCs w:val="22"/>
          </w:rPr>
          <w:tab/>
        </w:r>
        <w:r w:rsidRPr="000F6AFA">
          <w:rPr>
            <w:rStyle w:val="af0"/>
          </w:rPr>
          <w:t>96. Вкладка «Сведения о БО». Блок «Реквизиты контрагента/взыскателя по исполнительному документу/налогового органа»</w:t>
        </w:r>
        <w:r>
          <w:rPr>
            <w:webHidden/>
          </w:rPr>
          <w:tab/>
        </w:r>
        <w:r>
          <w:rPr>
            <w:webHidden/>
          </w:rPr>
          <w:fldChar w:fldCharType="begin"/>
        </w:r>
        <w:r>
          <w:rPr>
            <w:webHidden/>
          </w:rPr>
          <w:instrText xml:space="preserve"> PAGEREF _Toc97826712 \h </w:instrText>
        </w:r>
        <w:r>
          <w:rPr>
            <w:webHidden/>
          </w:rPr>
        </w:r>
        <w:r>
          <w:rPr>
            <w:webHidden/>
          </w:rPr>
          <w:fldChar w:fldCharType="separate"/>
        </w:r>
        <w:r>
          <w:rPr>
            <w:webHidden/>
          </w:rPr>
          <w:t>117</w:t>
        </w:r>
        <w:r>
          <w:rPr>
            <w:webHidden/>
          </w:rPr>
          <w:fldChar w:fldCharType="end"/>
        </w:r>
      </w:hyperlink>
    </w:p>
    <w:p w14:paraId="76709973" w14:textId="77777777" w:rsidR="00EB4E07" w:rsidRDefault="00EB4E07">
      <w:pPr>
        <w:pStyle w:val="affff0"/>
        <w:rPr>
          <w:rFonts w:asciiTheme="minorHAnsi" w:eastAsiaTheme="minorEastAsia" w:hAnsiTheme="minorHAnsi" w:cstheme="minorBidi"/>
          <w:sz w:val="22"/>
          <w:szCs w:val="22"/>
        </w:rPr>
      </w:pPr>
      <w:hyperlink w:anchor="_Toc97826713" w:history="1">
        <w:r w:rsidRPr="000F6AFA">
          <w:rPr>
            <w:rStyle w:val="af0"/>
          </w:rPr>
          <w:t>Рисунок </w:t>
        </w:r>
        <w:r>
          <w:rPr>
            <w:rFonts w:asciiTheme="minorHAnsi" w:eastAsiaTheme="minorEastAsia" w:hAnsiTheme="minorHAnsi" w:cstheme="minorBidi"/>
            <w:sz w:val="22"/>
            <w:szCs w:val="22"/>
          </w:rPr>
          <w:tab/>
        </w:r>
        <w:r w:rsidRPr="000F6AFA">
          <w:rPr>
            <w:rStyle w:val="af0"/>
          </w:rPr>
          <w:t>97. Вкладка «Сведения о БО». Блок «Подписи»</w:t>
        </w:r>
        <w:r>
          <w:rPr>
            <w:webHidden/>
          </w:rPr>
          <w:tab/>
        </w:r>
        <w:r>
          <w:rPr>
            <w:webHidden/>
          </w:rPr>
          <w:fldChar w:fldCharType="begin"/>
        </w:r>
        <w:r>
          <w:rPr>
            <w:webHidden/>
          </w:rPr>
          <w:instrText xml:space="preserve"> PAGEREF _Toc97826713 \h </w:instrText>
        </w:r>
        <w:r>
          <w:rPr>
            <w:webHidden/>
          </w:rPr>
        </w:r>
        <w:r>
          <w:rPr>
            <w:webHidden/>
          </w:rPr>
          <w:fldChar w:fldCharType="separate"/>
        </w:r>
        <w:r>
          <w:rPr>
            <w:webHidden/>
          </w:rPr>
          <w:t>119</w:t>
        </w:r>
        <w:r>
          <w:rPr>
            <w:webHidden/>
          </w:rPr>
          <w:fldChar w:fldCharType="end"/>
        </w:r>
      </w:hyperlink>
    </w:p>
    <w:p w14:paraId="58BBD8FF" w14:textId="77777777" w:rsidR="00EB4E07" w:rsidRDefault="00EB4E07">
      <w:pPr>
        <w:pStyle w:val="affff0"/>
        <w:rPr>
          <w:rFonts w:asciiTheme="minorHAnsi" w:eastAsiaTheme="minorEastAsia" w:hAnsiTheme="minorHAnsi" w:cstheme="minorBidi"/>
          <w:sz w:val="22"/>
          <w:szCs w:val="22"/>
        </w:rPr>
      </w:pPr>
      <w:hyperlink w:anchor="_Toc97826714" w:history="1">
        <w:r w:rsidRPr="000F6AFA">
          <w:rPr>
            <w:rStyle w:val="af0"/>
          </w:rPr>
          <w:t>Рисунок </w:t>
        </w:r>
        <w:r>
          <w:rPr>
            <w:rFonts w:asciiTheme="minorHAnsi" w:eastAsiaTheme="minorEastAsia" w:hAnsiTheme="minorHAnsi" w:cstheme="minorBidi"/>
            <w:sz w:val="22"/>
            <w:szCs w:val="22"/>
          </w:rPr>
          <w:tab/>
        </w:r>
        <w:r w:rsidRPr="000F6AFA">
          <w:rPr>
            <w:rStyle w:val="af0"/>
          </w:rPr>
          <w:t>98. Вкладка «Документы-основания»</w:t>
        </w:r>
        <w:r>
          <w:rPr>
            <w:webHidden/>
          </w:rPr>
          <w:tab/>
        </w:r>
        <w:r>
          <w:rPr>
            <w:webHidden/>
          </w:rPr>
          <w:fldChar w:fldCharType="begin"/>
        </w:r>
        <w:r>
          <w:rPr>
            <w:webHidden/>
          </w:rPr>
          <w:instrText xml:space="preserve"> PAGEREF _Toc97826714 \h </w:instrText>
        </w:r>
        <w:r>
          <w:rPr>
            <w:webHidden/>
          </w:rPr>
        </w:r>
        <w:r>
          <w:rPr>
            <w:webHidden/>
          </w:rPr>
          <w:fldChar w:fldCharType="separate"/>
        </w:r>
        <w:r>
          <w:rPr>
            <w:webHidden/>
          </w:rPr>
          <w:t>119</w:t>
        </w:r>
        <w:r>
          <w:rPr>
            <w:webHidden/>
          </w:rPr>
          <w:fldChar w:fldCharType="end"/>
        </w:r>
      </w:hyperlink>
    </w:p>
    <w:p w14:paraId="3980912B" w14:textId="77777777" w:rsidR="00EB4E07" w:rsidRDefault="00EB4E07">
      <w:pPr>
        <w:pStyle w:val="affff0"/>
        <w:rPr>
          <w:rFonts w:asciiTheme="minorHAnsi" w:eastAsiaTheme="minorEastAsia" w:hAnsiTheme="minorHAnsi" w:cstheme="minorBidi"/>
          <w:sz w:val="22"/>
          <w:szCs w:val="22"/>
        </w:rPr>
      </w:pPr>
      <w:hyperlink w:anchor="_Toc97826715" w:history="1">
        <w:r w:rsidRPr="000F6AFA">
          <w:rPr>
            <w:rStyle w:val="af0"/>
          </w:rPr>
          <w:t>Рисунок </w:t>
        </w:r>
        <w:r>
          <w:rPr>
            <w:rFonts w:asciiTheme="minorHAnsi" w:eastAsiaTheme="minorEastAsia" w:hAnsiTheme="minorHAnsi" w:cstheme="minorBidi"/>
            <w:sz w:val="22"/>
            <w:szCs w:val="22"/>
          </w:rPr>
          <w:tab/>
        </w:r>
        <w:r w:rsidRPr="000F6AFA">
          <w:rPr>
            <w:rStyle w:val="af0"/>
          </w:rPr>
          <w:t>99. Вкладка «График платежей», часть 1</w:t>
        </w:r>
        <w:r>
          <w:rPr>
            <w:webHidden/>
          </w:rPr>
          <w:tab/>
        </w:r>
        <w:r>
          <w:rPr>
            <w:webHidden/>
          </w:rPr>
          <w:fldChar w:fldCharType="begin"/>
        </w:r>
        <w:r>
          <w:rPr>
            <w:webHidden/>
          </w:rPr>
          <w:instrText xml:space="preserve"> PAGEREF _Toc97826715 \h </w:instrText>
        </w:r>
        <w:r>
          <w:rPr>
            <w:webHidden/>
          </w:rPr>
        </w:r>
        <w:r>
          <w:rPr>
            <w:webHidden/>
          </w:rPr>
          <w:fldChar w:fldCharType="separate"/>
        </w:r>
        <w:r>
          <w:rPr>
            <w:webHidden/>
          </w:rPr>
          <w:t>120</w:t>
        </w:r>
        <w:r>
          <w:rPr>
            <w:webHidden/>
          </w:rPr>
          <w:fldChar w:fldCharType="end"/>
        </w:r>
      </w:hyperlink>
    </w:p>
    <w:p w14:paraId="144DF2FE" w14:textId="77777777" w:rsidR="00EB4E07" w:rsidRDefault="00EB4E07">
      <w:pPr>
        <w:pStyle w:val="affff0"/>
        <w:rPr>
          <w:rFonts w:asciiTheme="minorHAnsi" w:eastAsiaTheme="minorEastAsia" w:hAnsiTheme="minorHAnsi" w:cstheme="minorBidi"/>
          <w:sz w:val="22"/>
          <w:szCs w:val="22"/>
        </w:rPr>
      </w:pPr>
      <w:hyperlink w:anchor="_Toc97826716" w:history="1">
        <w:r w:rsidRPr="000F6AFA">
          <w:rPr>
            <w:rStyle w:val="af0"/>
          </w:rPr>
          <w:t>Рисунок </w:t>
        </w:r>
        <w:r>
          <w:rPr>
            <w:rFonts w:asciiTheme="minorHAnsi" w:eastAsiaTheme="minorEastAsia" w:hAnsiTheme="minorHAnsi" w:cstheme="minorBidi"/>
            <w:sz w:val="22"/>
            <w:szCs w:val="22"/>
          </w:rPr>
          <w:tab/>
        </w:r>
        <w:r w:rsidRPr="000F6AFA">
          <w:rPr>
            <w:rStyle w:val="af0"/>
          </w:rPr>
          <w:t>100. Вкладка «График платежей», часть 2</w:t>
        </w:r>
        <w:r>
          <w:rPr>
            <w:webHidden/>
          </w:rPr>
          <w:tab/>
        </w:r>
        <w:r>
          <w:rPr>
            <w:webHidden/>
          </w:rPr>
          <w:fldChar w:fldCharType="begin"/>
        </w:r>
        <w:r>
          <w:rPr>
            <w:webHidden/>
          </w:rPr>
          <w:instrText xml:space="preserve"> PAGEREF _Toc97826716 \h </w:instrText>
        </w:r>
        <w:r>
          <w:rPr>
            <w:webHidden/>
          </w:rPr>
        </w:r>
        <w:r>
          <w:rPr>
            <w:webHidden/>
          </w:rPr>
          <w:fldChar w:fldCharType="separate"/>
        </w:r>
        <w:r>
          <w:rPr>
            <w:webHidden/>
          </w:rPr>
          <w:t>120</w:t>
        </w:r>
        <w:r>
          <w:rPr>
            <w:webHidden/>
          </w:rPr>
          <w:fldChar w:fldCharType="end"/>
        </w:r>
      </w:hyperlink>
    </w:p>
    <w:p w14:paraId="0D6FC1FC" w14:textId="77777777" w:rsidR="00EB4E07" w:rsidRDefault="00EB4E07">
      <w:pPr>
        <w:pStyle w:val="affff0"/>
        <w:rPr>
          <w:rFonts w:asciiTheme="minorHAnsi" w:eastAsiaTheme="minorEastAsia" w:hAnsiTheme="minorHAnsi" w:cstheme="minorBidi"/>
          <w:sz w:val="22"/>
          <w:szCs w:val="22"/>
        </w:rPr>
      </w:pPr>
      <w:hyperlink w:anchor="_Toc97826717" w:history="1">
        <w:r w:rsidRPr="000F6AFA">
          <w:rPr>
            <w:rStyle w:val="af0"/>
          </w:rPr>
          <w:t>Рисунок </w:t>
        </w:r>
        <w:r>
          <w:rPr>
            <w:rFonts w:asciiTheme="minorHAnsi" w:eastAsiaTheme="minorEastAsia" w:hAnsiTheme="minorHAnsi" w:cstheme="minorBidi"/>
            <w:sz w:val="22"/>
            <w:szCs w:val="22"/>
          </w:rPr>
          <w:tab/>
        </w:r>
        <w:r w:rsidRPr="000F6AFA">
          <w:rPr>
            <w:rStyle w:val="af0"/>
          </w:rPr>
          <w:t>101. Вкладка «График платежей», часть 3</w:t>
        </w:r>
        <w:r>
          <w:rPr>
            <w:webHidden/>
          </w:rPr>
          <w:tab/>
        </w:r>
        <w:r>
          <w:rPr>
            <w:webHidden/>
          </w:rPr>
          <w:fldChar w:fldCharType="begin"/>
        </w:r>
        <w:r>
          <w:rPr>
            <w:webHidden/>
          </w:rPr>
          <w:instrText xml:space="preserve"> PAGEREF _Toc97826717 \h </w:instrText>
        </w:r>
        <w:r>
          <w:rPr>
            <w:webHidden/>
          </w:rPr>
        </w:r>
        <w:r>
          <w:rPr>
            <w:webHidden/>
          </w:rPr>
          <w:fldChar w:fldCharType="separate"/>
        </w:r>
        <w:r>
          <w:rPr>
            <w:webHidden/>
          </w:rPr>
          <w:t>121</w:t>
        </w:r>
        <w:r>
          <w:rPr>
            <w:webHidden/>
          </w:rPr>
          <w:fldChar w:fldCharType="end"/>
        </w:r>
      </w:hyperlink>
    </w:p>
    <w:p w14:paraId="13718D82" w14:textId="77777777" w:rsidR="00EB4E07" w:rsidRDefault="00EB4E07">
      <w:pPr>
        <w:pStyle w:val="affff0"/>
        <w:rPr>
          <w:rFonts w:asciiTheme="minorHAnsi" w:eastAsiaTheme="minorEastAsia" w:hAnsiTheme="minorHAnsi" w:cstheme="minorBidi"/>
          <w:sz w:val="22"/>
          <w:szCs w:val="22"/>
        </w:rPr>
      </w:pPr>
      <w:hyperlink w:anchor="_Toc97826718" w:history="1">
        <w:r w:rsidRPr="000F6AFA">
          <w:rPr>
            <w:rStyle w:val="af0"/>
          </w:rPr>
          <w:t>Рисунок </w:t>
        </w:r>
        <w:r>
          <w:rPr>
            <w:rFonts w:asciiTheme="minorHAnsi" w:eastAsiaTheme="minorEastAsia" w:hAnsiTheme="minorHAnsi" w:cstheme="minorBidi"/>
            <w:sz w:val="22"/>
            <w:szCs w:val="22"/>
          </w:rPr>
          <w:tab/>
        </w:r>
        <w:r w:rsidRPr="000F6AFA">
          <w:rPr>
            <w:rStyle w:val="af0"/>
          </w:rPr>
          <w:t>102. Вкладка «Сведения о постановке на учет БО»</w:t>
        </w:r>
        <w:r>
          <w:rPr>
            <w:webHidden/>
          </w:rPr>
          <w:tab/>
        </w:r>
        <w:r>
          <w:rPr>
            <w:webHidden/>
          </w:rPr>
          <w:fldChar w:fldCharType="begin"/>
        </w:r>
        <w:r>
          <w:rPr>
            <w:webHidden/>
          </w:rPr>
          <w:instrText xml:space="preserve"> PAGEREF _Toc97826718 \h </w:instrText>
        </w:r>
        <w:r>
          <w:rPr>
            <w:webHidden/>
          </w:rPr>
        </w:r>
        <w:r>
          <w:rPr>
            <w:webHidden/>
          </w:rPr>
          <w:fldChar w:fldCharType="separate"/>
        </w:r>
        <w:r>
          <w:rPr>
            <w:webHidden/>
          </w:rPr>
          <w:t>122</w:t>
        </w:r>
        <w:r>
          <w:rPr>
            <w:webHidden/>
          </w:rPr>
          <w:fldChar w:fldCharType="end"/>
        </w:r>
      </w:hyperlink>
    </w:p>
    <w:p w14:paraId="064E671B" w14:textId="77777777" w:rsidR="00EB4E07" w:rsidRDefault="00EB4E07">
      <w:pPr>
        <w:pStyle w:val="affff0"/>
        <w:rPr>
          <w:rFonts w:asciiTheme="minorHAnsi" w:eastAsiaTheme="minorEastAsia" w:hAnsiTheme="minorHAnsi" w:cstheme="minorBidi"/>
          <w:sz w:val="22"/>
          <w:szCs w:val="22"/>
        </w:rPr>
      </w:pPr>
      <w:hyperlink w:anchor="_Toc97826719" w:history="1">
        <w:r w:rsidRPr="000F6AFA">
          <w:rPr>
            <w:rStyle w:val="af0"/>
          </w:rPr>
          <w:t>Рисунок </w:t>
        </w:r>
        <w:r>
          <w:rPr>
            <w:rFonts w:asciiTheme="minorHAnsi" w:eastAsiaTheme="minorEastAsia" w:hAnsiTheme="minorHAnsi" w:cstheme="minorBidi"/>
            <w:sz w:val="22"/>
            <w:szCs w:val="22"/>
          </w:rPr>
          <w:tab/>
        </w:r>
        <w:r w:rsidRPr="000F6AFA">
          <w:rPr>
            <w:rStyle w:val="af0"/>
          </w:rPr>
          <w:t>103. Создание нового документа «Сведения о БО» импортом</w:t>
        </w:r>
        <w:r>
          <w:rPr>
            <w:webHidden/>
          </w:rPr>
          <w:tab/>
        </w:r>
        <w:r>
          <w:rPr>
            <w:webHidden/>
          </w:rPr>
          <w:fldChar w:fldCharType="begin"/>
        </w:r>
        <w:r>
          <w:rPr>
            <w:webHidden/>
          </w:rPr>
          <w:instrText xml:space="preserve"> PAGEREF _Toc97826719 \h </w:instrText>
        </w:r>
        <w:r>
          <w:rPr>
            <w:webHidden/>
          </w:rPr>
        </w:r>
        <w:r>
          <w:rPr>
            <w:webHidden/>
          </w:rPr>
          <w:fldChar w:fldCharType="separate"/>
        </w:r>
        <w:r>
          <w:rPr>
            <w:webHidden/>
          </w:rPr>
          <w:t>122</w:t>
        </w:r>
        <w:r>
          <w:rPr>
            <w:webHidden/>
          </w:rPr>
          <w:fldChar w:fldCharType="end"/>
        </w:r>
      </w:hyperlink>
    </w:p>
    <w:p w14:paraId="08D6371A" w14:textId="77777777" w:rsidR="00EB4E07" w:rsidRDefault="00EB4E07">
      <w:pPr>
        <w:pStyle w:val="affff0"/>
        <w:rPr>
          <w:rFonts w:asciiTheme="minorHAnsi" w:eastAsiaTheme="minorEastAsia" w:hAnsiTheme="minorHAnsi" w:cstheme="minorBidi"/>
          <w:sz w:val="22"/>
          <w:szCs w:val="22"/>
        </w:rPr>
      </w:pPr>
      <w:hyperlink w:anchor="_Toc97826720" w:history="1">
        <w:r w:rsidRPr="000F6AFA">
          <w:rPr>
            <w:rStyle w:val="af0"/>
          </w:rPr>
          <w:t>Рисунок </w:t>
        </w:r>
        <w:r>
          <w:rPr>
            <w:rFonts w:asciiTheme="minorHAnsi" w:eastAsiaTheme="minorEastAsia" w:hAnsiTheme="minorHAnsi" w:cstheme="minorBidi"/>
            <w:sz w:val="22"/>
            <w:szCs w:val="22"/>
          </w:rPr>
          <w:tab/>
        </w:r>
        <w:r w:rsidRPr="000F6AFA">
          <w:rPr>
            <w:rStyle w:val="af0"/>
          </w:rPr>
          <w:t>104. Окно импорта документа «Сведения о БО»</w:t>
        </w:r>
        <w:r>
          <w:rPr>
            <w:webHidden/>
          </w:rPr>
          <w:tab/>
        </w:r>
        <w:r>
          <w:rPr>
            <w:webHidden/>
          </w:rPr>
          <w:fldChar w:fldCharType="begin"/>
        </w:r>
        <w:r>
          <w:rPr>
            <w:webHidden/>
          </w:rPr>
          <w:instrText xml:space="preserve"> PAGEREF _Toc97826720 \h </w:instrText>
        </w:r>
        <w:r>
          <w:rPr>
            <w:webHidden/>
          </w:rPr>
        </w:r>
        <w:r>
          <w:rPr>
            <w:webHidden/>
          </w:rPr>
          <w:fldChar w:fldCharType="separate"/>
        </w:r>
        <w:r>
          <w:rPr>
            <w:webHidden/>
          </w:rPr>
          <w:t>123</w:t>
        </w:r>
        <w:r>
          <w:rPr>
            <w:webHidden/>
          </w:rPr>
          <w:fldChar w:fldCharType="end"/>
        </w:r>
      </w:hyperlink>
    </w:p>
    <w:p w14:paraId="1D0C8E14" w14:textId="77777777" w:rsidR="00EB4E07" w:rsidRDefault="00EB4E07">
      <w:pPr>
        <w:pStyle w:val="affff0"/>
        <w:rPr>
          <w:rFonts w:asciiTheme="minorHAnsi" w:eastAsiaTheme="minorEastAsia" w:hAnsiTheme="minorHAnsi" w:cstheme="minorBidi"/>
          <w:sz w:val="22"/>
          <w:szCs w:val="22"/>
        </w:rPr>
      </w:pPr>
      <w:hyperlink w:anchor="_Toc97826721" w:history="1">
        <w:r w:rsidRPr="000F6AFA">
          <w:rPr>
            <w:rStyle w:val="af0"/>
          </w:rPr>
          <w:t>Рисунок </w:t>
        </w:r>
        <w:r>
          <w:rPr>
            <w:rFonts w:asciiTheme="minorHAnsi" w:eastAsiaTheme="minorEastAsia" w:hAnsiTheme="minorHAnsi" w:cstheme="minorBidi"/>
            <w:sz w:val="22"/>
            <w:szCs w:val="22"/>
          </w:rPr>
          <w:tab/>
        </w:r>
        <w:r w:rsidRPr="000F6AFA">
          <w:rPr>
            <w:rStyle w:val="af0"/>
          </w:rPr>
          <w:t>105. Окно «Сформировать лист согласований»</w:t>
        </w:r>
        <w:r>
          <w:rPr>
            <w:webHidden/>
          </w:rPr>
          <w:tab/>
        </w:r>
        <w:r>
          <w:rPr>
            <w:webHidden/>
          </w:rPr>
          <w:fldChar w:fldCharType="begin"/>
        </w:r>
        <w:r>
          <w:rPr>
            <w:webHidden/>
          </w:rPr>
          <w:instrText xml:space="preserve"> PAGEREF _Toc97826721 \h </w:instrText>
        </w:r>
        <w:r>
          <w:rPr>
            <w:webHidden/>
          </w:rPr>
        </w:r>
        <w:r>
          <w:rPr>
            <w:webHidden/>
          </w:rPr>
          <w:fldChar w:fldCharType="separate"/>
        </w:r>
        <w:r>
          <w:rPr>
            <w:webHidden/>
          </w:rPr>
          <w:t>124</w:t>
        </w:r>
        <w:r>
          <w:rPr>
            <w:webHidden/>
          </w:rPr>
          <w:fldChar w:fldCharType="end"/>
        </w:r>
      </w:hyperlink>
    </w:p>
    <w:p w14:paraId="05B3607F" w14:textId="77777777" w:rsidR="00EB4E07" w:rsidRDefault="00EB4E07">
      <w:pPr>
        <w:pStyle w:val="affff0"/>
        <w:rPr>
          <w:rFonts w:asciiTheme="minorHAnsi" w:eastAsiaTheme="minorEastAsia" w:hAnsiTheme="minorHAnsi" w:cstheme="minorBidi"/>
          <w:sz w:val="22"/>
          <w:szCs w:val="22"/>
        </w:rPr>
      </w:pPr>
      <w:hyperlink w:anchor="_Toc97826722" w:history="1">
        <w:r w:rsidRPr="000F6AFA">
          <w:rPr>
            <w:rStyle w:val="af0"/>
          </w:rPr>
          <w:t>Рисунок </w:t>
        </w:r>
        <w:r>
          <w:rPr>
            <w:rFonts w:asciiTheme="minorHAnsi" w:eastAsiaTheme="minorEastAsia" w:hAnsiTheme="minorHAnsi" w:cstheme="minorBidi"/>
            <w:sz w:val="22"/>
            <w:szCs w:val="22"/>
          </w:rPr>
          <w:tab/>
        </w:r>
        <w:r w:rsidRPr="000F6AFA">
          <w:rPr>
            <w:rStyle w:val="af0"/>
          </w:rPr>
          <w:t>106. Окно «Согласовать»</w:t>
        </w:r>
        <w:r>
          <w:rPr>
            <w:webHidden/>
          </w:rPr>
          <w:tab/>
        </w:r>
        <w:r>
          <w:rPr>
            <w:webHidden/>
          </w:rPr>
          <w:fldChar w:fldCharType="begin"/>
        </w:r>
        <w:r>
          <w:rPr>
            <w:webHidden/>
          </w:rPr>
          <w:instrText xml:space="preserve"> PAGEREF _Toc97826722 \h </w:instrText>
        </w:r>
        <w:r>
          <w:rPr>
            <w:webHidden/>
          </w:rPr>
        </w:r>
        <w:r>
          <w:rPr>
            <w:webHidden/>
          </w:rPr>
          <w:fldChar w:fldCharType="separate"/>
        </w:r>
        <w:r>
          <w:rPr>
            <w:webHidden/>
          </w:rPr>
          <w:t>126</w:t>
        </w:r>
        <w:r>
          <w:rPr>
            <w:webHidden/>
          </w:rPr>
          <w:fldChar w:fldCharType="end"/>
        </w:r>
      </w:hyperlink>
    </w:p>
    <w:p w14:paraId="4D89A9B3" w14:textId="77777777" w:rsidR="00EB4E07" w:rsidRDefault="00EB4E07">
      <w:pPr>
        <w:pStyle w:val="affff0"/>
        <w:rPr>
          <w:rFonts w:asciiTheme="minorHAnsi" w:eastAsiaTheme="minorEastAsia" w:hAnsiTheme="minorHAnsi" w:cstheme="minorBidi"/>
          <w:sz w:val="22"/>
          <w:szCs w:val="22"/>
        </w:rPr>
      </w:pPr>
      <w:hyperlink w:anchor="_Toc97826723" w:history="1">
        <w:r w:rsidRPr="000F6AFA">
          <w:rPr>
            <w:rStyle w:val="af0"/>
          </w:rPr>
          <w:t>Рисунок </w:t>
        </w:r>
        <w:r>
          <w:rPr>
            <w:rFonts w:asciiTheme="minorHAnsi" w:eastAsiaTheme="minorEastAsia" w:hAnsiTheme="minorHAnsi" w:cstheme="minorBidi"/>
            <w:sz w:val="22"/>
            <w:szCs w:val="22"/>
          </w:rPr>
          <w:tab/>
        </w:r>
        <w:r w:rsidRPr="000F6AFA">
          <w:rPr>
            <w:rStyle w:val="af0"/>
          </w:rPr>
          <w:t>107. Информационное сообщение</w:t>
        </w:r>
        <w:r>
          <w:rPr>
            <w:webHidden/>
          </w:rPr>
          <w:tab/>
        </w:r>
        <w:r>
          <w:rPr>
            <w:webHidden/>
          </w:rPr>
          <w:fldChar w:fldCharType="begin"/>
        </w:r>
        <w:r>
          <w:rPr>
            <w:webHidden/>
          </w:rPr>
          <w:instrText xml:space="preserve"> PAGEREF _Toc97826723 \h </w:instrText>
        </w:r>
        <w:r>
          <w:rPr>
            <w:webHidden/>
          </w:rPr>
        </w:r>
        <w:r>
          <w:rPr>
            <w:webHidden/>
          </w:rPr>
          <w:fldChar w:fldCharType="separate"/>
        </w:r>
        <w:r>
          <w:rPr>
            <w:webHidden/>
          </w:rPr>
          <w:t>127</w:t>
        </w:r>
        <w:r>
          <w:rPr>
            <w:webHidden/>
          </w:rPr>
          <w:fldChar w:fldCharType="end"/>
        </w:r>
      </w:hyperlink>
    </w:p>
    <w:p w14:paraId="35400F65" w14:textId="77777777" w:rsidR="00EB4E07" w:rsidRDefault="00EB4E07">
      <w:pPr>
        <w:pStyle w:val="affff0"/>
        <w:rPr>
          <w:rFonts w:asciiTheme="minorHAnsi" w:eastAsiaTheme="minorEastAsia" w:hAnsiTheme="minorHAnsi" w:cstheme="minorBidi"/>
          <w:sz w:val="22"/>
          <w:szCs w:val="22"/>
        </w:rPr>
      </w:pPr>
      <w:hyperlink w:anchor="_Toc97826724" w:history="1">
        <w:r w:rsidRPr="000F6AFA">
          <w:rPr>
            <w:rStyle w:val="af0"/>
          </w:rPr>
          <w:t>Рисунок </w:t>
        </w:r>
        <w:r>
          <w:rPr>
            <w:rFonts w:asciiTheme="minorHAnsi" w:eastAsiaTheme="minorEastAsia" w:hAnsiTheme="minorHAnsi" w:cstheme="minorBidi"/>
            <w:sz w:val="22"/>
            <w:szCs w:val="22"/>
          </w:rPr>
          <w:tab/>
        </w:r>
        <w:r w:rsidRPr="000F6AFA">
          <w:rPr>
            <w:rStyle w:val="af0"/>
          </w:rPr>
          <w:t>108. Экземпляр формуляра «Сведения БО» на статусе «Требует доработки»</w:t>
        </w:r>
        <w:r>
          <w:rPr>
            <w:webHidden/>
          </w:rPr>
          <w:tab/>
        </w:r>
        <w:r>
          <w:rPr>
            <w:webHidden/>
          </w:rPr>
          <w:fldChar w:fldCharType="begin"/>
        </w:r>
        <w:r>
          <w:rPr>
            <w:webHidden/>
          </w:rPr>
          <w:instrText xml:space="preserve"> PAGEREF _Toc97826724 \h </w:instrText>
        </w:r>
        <w:r>
          <w:rPr>
            <w:webHidden/>
          </w:rPr>
        </w:r>
        <w:r>
          <w:rPr>
            <w:webHidden/>
          </w:rPr>
          <w:fldChar w:fldCharType="separate"/>
        </w:r>
        <w:r>
          <w:rPr>
            <w:webHidden/>
          </w:rPr>
          <w:t>127</w:t>
        </w:r>
        <w:r>
          <w:rPr>
            <w:webHidden/>
          </w:rPr>
          <w:fldChar w:fldCharType="end"/>
        </w:r>
      </w:hyperlink>
    </w:p>
    <w:p w14:paraId="759B6796" w14:textId="77777777" w:rsidR="00EB4E07" w:rsidRDefault="00EB4E07">
      <w:pPr>
        <w:pStyle w:val="affff0"/>
        <w:rPr>
          <w:rFonts w:asciiTheme="minorHAnsi" w:eastAsiaTheme="minorEastAsia" w:hAnsiTheme="minorHAnsi" w:cstheme="minorBidi"/>
          <w:sz w:val="22"/>
          <w:szCs w:val="22"/>
        </w:rPr>
      </w:pPr>
      <w:hyperlink w:anchor="_Toc97826725" w:history="1">
        <w:r w:rsidRPr="000F6AFA">
          <w:rPr>
            <w:rStyle w:val="af0"/>
          </w:rPr>
          <w:t>Рисунок </w:t>
        </w:r>
        <w:r>
          <w:rPr>
            <w:rFonts w:asciiTheme="minorHAnsi" w:eastAsiaTheme="minorEastAsia" w:hAnsiTheme="minorHAnsi" w:cstheme="minorBidi"/>
            <w:sz w:val="22"/>
            <w:szCs w:val="22"/>
          </w:rPr>
          <w:tab/>
        </w:r>
        <w:r w:rsidRPr="000F6AFA">
          <w:rPr>
            <w:rStyle w:val="af0"/>
          </w:rPr>
          <w:t>109. Окно «Утвердить»</w:t>
        </w:r>
        <w:r>
          <w:rPr>
            <w:webHidden/>
          </w:rPr>
          <w:tab/>
        </w:r>
        <w:r>
          <w:rPr>
            <w:webHidden/>
          </w:rPr>
          <w:fldChar w:fldCharType="begin"/>
        </w:r>
        <w:r>
          <w:rPr>
            <w:webHidden/>
          </w:rPr>
          <w:instrText xml:space="preserve"> PAGEREF _Toc97826725 \h </w:instrText>
        </w:r>
        <w:r>
          <w:rPr>
            <w:webHidden/>
          </w:rPr>
        </w:r>
        <w:r>
          <w:rPr>
            <w:webHidden/>
          </w:rPr>
          <w:fldChar w:fldCharType="separate"/>
        </w:r>
        <w:r>
          <w:rPr>
            <w:webHidden/>
          </w:rPr>
          <w:t>128</w:t>
        </w:r>
        <w:r>
          <w:rPr>
            <w:webHidden/>
          </w:rPr>
          <w:fldChar w:fldCharType="end"/>
        </w:r>
      </w:hyperlink>
    </w:p>
    <w:p w14:paraId="65E1D3C9" w14:textId="77777777" w:rsidR="00EB4E07" w:rsidRDefault="00EB4E07">
      <w:pPr>
        <w:pStyle w:val="affff0"/>
        <w:rPr>
          <w:rFonts w:asciiTheme="minorHAnsi" w:eastAsiaTheme="minorEastAsia" w:hAnsiTheme="minorHAnsi" w:cstheme="minorBidi"/>
          <w:sz w:val="22"/>
          <w:szCs w:val="22"/>
        </w:rPr>
      </w:pPr>
      <w:hyperlink w:anchor="_Toc97826726" w:history="1">
        <w:r w:rsidRPr="000F6AFA">
          <w:rPr>
            <w:rStyle w:val="af0"/>
          </w:rPr>
          <w:t>Рисунок </w:t>
        </w:r>
        <w:r>
          <w:rPr>
            <w:rFonts w:asciiTheme="minorHAnsi" w:eastAsiaTheme="minorEastAsia" w:hAnsiTheme="minorHAnsi" w:cstheme="minorBidi"/>
            <w:sz w:val="22"/>
            <w:szCs w:val="22"/>
          </w:rPr>
          <w:tab/>
        </w:r>
        <w:r w:rsidRPr="000F6AFA">
          <w:rPr>
            <w:rStyle w:val="af0"/>
          </w:rPr>
          <w:t>110. Окно «Документ на подпись»</w:t>
        </w:r>
        <w:r>
          <w:rPr>
            <w:webHidden/>
          </w:rPr>
          <w:tab/>
        </w:r>
        <w:r>
          <w:rPr>
            <w:webHidden/>
          </w:rPr>
          <w:fldChar w:fldCharType="begin"/>
        </w:r>
        <w:r>
          <w:rPr>
            <w:webHidden/>
          </w:rPr>
          <w:instrText xml:space="preserve"> PAGEREF _Toc97826726 \h </w:instrText>
        </w:r>
        <w:r>
          <w:rPr>
            <w:webHidden/>
          </w:rPr>
        </w:r>
        <w:r>
          <w:rPr>
            <w:webHidden/>
          </w:rPr>
          <w:fldChar w:fldCharType="separate"/>
        </w:r>
        <w:r>
          <w:rPr>
            <w:webHidden/>
          </w:rPr>
          <w:t>129</w:t>
        </w:r>
        <w:r>
          <w:rPr>
            <w:webHidden/>
          </w:rPr>
          <w:fldChar w:fldCharType="end"/>
        </w:r>
      </w:hyperlink>
    </w:p>
    <w:p w14:paraId="2386AE3F" w14:textId="77777777" w:rsidR="00EB4E07" w:rsidRDefault="00EB4E07">
      <w:pPr>
        <w:pStyle w:val="affff0"/>
        <w:rPr>
          <w:rFonts w:asciiTheme="minorHAnsi" w:eastAsiaTheme="minorEastAsia" w:hAnsiTheme="minorHAnsi" w:cstheme="minorBidi"/>
          <w:sz w:val="22"/>
          <w:szCs w:val="22"/>
        </w:rPr>
      </w:pPr>
      <w:hyperlink w:anchor="_Toc97826727" w:history="1">
        <w:r w:rsidRPr="000F6AFA">
          <w:rPr>
            <w:rStyle w:val="af0"/>
          </w:rPr>
          <w:t>Рисунок </w:t>
        </w:r>
        <w:r>
          <w:rPr>
            <w:rFonts w:asciiTheme="minorHAnsi" w:eastAsiaTheme="minorEastAsia" w:hAnsiTheme="minorHAnsi" w:cstheme="minorBidi"/>
            <w:sz w:val="22"/>
            <w:szCs w:val="22"/>
          </w:rPr>
          <w:tab/>
        </w:r>
        <w:r w:rsidRPr="000F6AFA">
          <w:rPr>
            <w:rStyle w:val="af0"/>
          </w:rPr>
          <w:t>111. Окно «Выбор сертификата пользователя»</w:t>
        </w:r>
        <w:r>
          <w:rPr>
            <w:webHidden/>
          </w:rPr>
          <w:tab/>
        </w:r>
        <w:r>
          <w:rPr>
            <w:webHidden/>
          </w:rPr>
          <w:fldChar w:fldCharType="begin"/>
        </w:r>
        <w:r>
          <w:rPr>
            <w:webHidden/>
          </w:rPr>
          <w:instrText xml:space="preserve"> PAGEREF _Toc97826727 \h </w:instrText>
        </w:r>
        <w:r>
          <w:rPr>
            <w:webHidden/>
          </w:rPr>
        </w:r>
        <w:r>
          <w:rPr>
            <w:webHidden/>
          </w:rPr>
          <w:fldChar w:fldCharType="separate"/>
        </w:r>
        <w:r>
          <w:rPr>
            <w:webHidden/>
          </w:rPr>
          <w:t>130</w:t>
        </w:r>
        <w:r>
          <w:rPr>
            <w:webHidden/>
          </w:rPr>
          <w:fldChar w:fldCharType="end"/>
        </w:r>
      </w:hyperlink>
    </w:p>
    <w:p w14:paraId="00D773C4" w14:textId="77777777" w:rsidR="00EB4E07" w:rsidRDefault="00EB4E07">
      <w:pPr>
        <w:pStyle w:val="affff0"/>
        <w:rPr>
          <w:rFonts w:asciiTheme="minorHAnsi" w:eastAsiaTheme="minorEastAsia" w:hAnsiTheme="minorHAnsi" w:cstheme="minorBidi"/>
          <w:sz w:val="22"/>
          <w:szCs w:val="22"/>
        </w:rPr>
      </w:pPr>
      <w:hyperlink w:anchor="_Toc97826728" w:history="1">
        <w:r w:rsidRPr="000F6AFA">
          <w:rPr>
            <w:rStyle w:val="af0"/>
          </w:rPr>
          <w:t>Рисунок </w:t>
        </w:r>
        <w:r>
          <w:rPr>
            <w:rFonts w:asciiTheme="minorHAnsi" w:eastAsiaTheme="minorEastAsia" w:hAnsiTheme="minorHAnsi" w:cstheme="minorBidi"/>
            <w:sz w:val="22"/>
            <w:szCs w:val="22"/>
          </w:rPr>
          <w:tab/>
        </w:r>
        <w:r w:rsidRPr="000F6AFA">
          <w:rPr>
            <w:rStyle w:val="af0"/>
          </w:rPr>
          <w:t>112. Создание нового документа «Сведения о БО» с типом «Изменение» по кнопке «Создать новый документ»</w:t>
        </w:r>
        <w:r>
          <w:rPr>
            <w:webHidden/>
          </w:rPr>
          <w:tab/>
        </w:r>
        <w:r>
          <w:rPr>
            <w:webHidden/>
          </w:rPr>
          <w:fldChar w:fldCharType="begin"/>
        </w:r>
        <w:r>
          <w:rPr>
            <w:webHidden/>
          </w:rPr>
          <w:instrText xml:space="preserve"> PAGEREF _Toc97826728 \h </w:instrText>
        </w:r>
        <w:r>
          <w:rPr>
            <w:webHidden/>
          </w:rPr>
        </w:r>
        <w:r>
          <w:rPr>
            <w:webHidden/>
          </w:rPr>
          <w:fldChar w:fldCharType="separate"/>
        </w:r>
        <w:r>
          <w:rPr>
            <w:webHidden/>
          </w:rPr>
          <w:t>132</w:t>
        </w:r>
        <w:r>
          <w:rPr>
            <w:webHidden/>
          </w:rPr>
          <w:fldChar w:fldCharType="end"/>
        </w:r>
      </w:hyperlink>
    </w:p>
    <w:p w14:paraId="6480E79D" w14:textId="77777777" w:rsidR="00EB4E07" w:rsidRDefault="00EB4E07">
      <w:pPr>
        <w:pStyle w:val="affff0"/>
        <w:rPr>
          <w:rFonts w:asciiTheme="minorHAnsi" w:eastAsiaTheme="minorEastAsia" w:hAnsiTheme="minorHAnsi" w:cstheme="minorBidi"/>
          <w:sz w:val="22"/>
          <w:szCs w:val="22"/>
        </w:rPr>
      </w:pPr>
      <w:hyperlink w:anchor="_Toc97826729" w:history="1">
        <w:r w:rsidRPr="000F6AFA">
          <w:rPr>
            <w:rStyle w:val="af0"/>
          </w:rPr>
          <w:t>Рисунок </w:t>
        </w:r>
        <w:r>
          <w:rPr>
            <w:rFonts w:asciiTheme="minorHAnsi" w:eastAsiaTheme="minorEastAsia" w:hAnsiTheme="minorHAnsi" w:cstheme="minorBidi"/>
            <w:sz w:val="22"/>
            <w:szCs w:val="22"/>
          </w:rPr>
          <w:tab/>
        </w:r>
        <w:r w:rsidRPr="000F6AFA">
          <w:rPr>
            <w:rStyle w:val="af0"/>
          </w:rPr>
          <w:t>113. Документ не согласован в ОрФК</w:t>
        </w:r>
        <w:r>
          <w:rPr>
            <w:webHidden/>
          </w:rPr>
          <w:tab/>
        </w:r>
        <w:r>
          <w:rPr>
            <w:webHidden/>
          </w:rPr>
          <w:fldChar w:fldCharType="begin"/>
        </w:r>
        <w:r>
          <w:rPr>
            <w:webHidden/>
          </w:rPr>
          <w:instrText xml:space="preserve"> PAGEREF _Toc97826729 \h </w:instrText>
        </w:r>
        <w:r>
          <w:rPr>
            <w:webHidden/>
          </w:rPr>
        </w:r>
        <w:r>
          <w:rPr>
            <w:webHidden/>
          </w:rPr>
          <w:fldChar w:fldCharType="separate"/>
        </w:r>
        <w:r>
          <w:rPr>
            <w:webHidden/>
          </w:rPr>
          <w:t>134</w:t>
        </w:r>
        <w:r>
          <w:rPr>
            <w:webHidden/>
          </w:rPr>
          <w:fldChar w:fldCharType="end"/>
        </w:r>
      </w:hyperlink>
    </w:p>
    <w:p w14:paraId="404261D4" w14:textId="77777777" w:rsidR="00EB4E07" w:rsidRDefault="00EB4E07">
      <w:pPr>
        <w:pStyle w:val="affff0"/>
        <w:rPr>
          <w:rFonts w:asciiTheme="minorHAnsi" w:eastAsiaTheme="minorEastAsia" w:hAnsiTheme="minorHAnsi" w:cstheme="minorBidi"/>
          <w:sz w:val="22"/>
          <w:szCs w:val="22"/>
        </w:rPr>
      </w:pPr>
      <w:hyperlink w:anchor="_Toc97826730" w:history="1">
        <w:r w:rsidRPr="000F6AFA">
          <w:rPr>
            <w:rStyle w:val="af0"/>
          </w:rPr>
          <w:t>Рисунок </w:t>
        </w:r>
        <w:r>
          <w:rPr>
            <w:rFonts w:asciiTheme="minorHAnsi" w:eastAsiaTheme="minorEastAsia" w:hAnsiTheme="minorHAnsi" w:cstheme="minorBidi"/>
            <w:sz w:val="22"/>
            <w:szCs w:val="22"/>
          </w:rPr>
          <w:tab/>
        </w:r>
        <w:r w:rsidRPr="000F6AFA">
          <w:rPr>
            <w:rStyle w:val="af0"/>
          </w:rPr>
          <w:t>114. Автозаполнение вкладки «Отметка органа ФК»</w:t>
        </w:r>
        <w:r>
          <w:rPr>
            <w:webHidden/>
          </w:rPr>
          <w:tab/>
        </w:r>
        <w:r>
          <w:rPr>
            <w:webHidden/>
          </w:rPr>
          <w:fldChar w:fldCharType="begin"/>
        </w:r>
        <w:r>
          <w:rPr>
            <w:webHidden/>
          </w:rPr>
          <w:instrText xml:space="preserve"> PAGEREF _Toc97826730 \h </w:instrText>
        </w:r>
        <w:r>
          <w:rPr>
            <w:webHidden/>
          </w:rPr>
        </w:r>
        <w:r>
          <w:rPr>
            <w:webHidden/>
          </w:rPr>
          <w:fldChar w:fldCharType="separate"/>
        </w:r>
        <w:r>
          <w:rPr>
            <w:webHidden/>
          </w:rPr>
          <w:t>135</w:t>
        </w:r>
        <w:r>
          <w:rPr>
            <w:webHidden/>
          </w:rPr>
          <w:fldChar w:fldCharType="end"/>
        </w:r>
      </w:hyperlink>
    </w:p>
    <w:p w14:paraId="4DAFE79E" w14:textId="77777777" w:rsidR="00EB4E07" w:rsidRDefault="00EB4E07">
      <w:pPr>
        <w:pStyle w:val="affff0"/>
        <w:rPr>
          <w:rFonts w:asciiTheme="minorHAnsi" w:eastAsiaTheme="minorEastAsia" w:hAnsiTheme="minorHAnsi" w:cstheme="minorBidi"/>
          <w:sz w:val="22"/>
          <w:szCs w:val="22"/>
        </w:rPr>
      </w:pPr>
      <w:hyperlink w:anchor="_Toc97826731" w:history="1">
        <w:r w:rsidRPr="000F6AFA">
          <w:rPr>
            <w:rStyle w:val="af0"/>
          </w:rPr>
          <w:t>Рисунок </w:t>
        </w:r>
        <w:r>
          <w:rPr>
            <w:rFonts w:asciiTheme="minorHAnsi" w:eastAsiaTheme="minorEastAsia" w:hAnsiTheme="minorHAnsi" w:cstheme="minorBidi"/>
            <w:sz w:val="22"/>
            <w:szCs w:val="22"/>
          </w:rPr>
          <w:tab/>
        </w:r>
        <w:r w:rsidRPr="000F6AFA">
          <w:rPr>
            <w:rStyle w:val="af0"/>
          </w:rPr>
          <w:t>115. Режим скроллера «Переданные полномочия»</w:t>
        </w:r>
        <w:r>
          <w:rPr>
            <w:webHidden/>
          </w:rPr>
          <w:tab/>
        </w:r>
        <w:r>
          <w:rPr>
            <w:webHidden/>
          </w:rPr>
          <w:fldChar w:fldCharType="begin"/>
        </w:r>
        <w:r>
          <w:rPr>
            <w:webHidden/>
          </w:rPr>
          <w:instrText xml:space="preserve"> PAGEREF _Toc97826731 \h </w:instrText>
        </w:r>
        <w:r>
          <w:rPr>
            <w:webHidden/>
          </w:rPr>
        </w:r>
        <w:r>
          <w:rPr>
            <w:webHidden/>
          </w:rPr>
          <w:fldChar w:fldCharType="separate"/>
        </w:r>
        <w:r>
          <w:rPr>
            <w:webHidden/>
          </w:rPr>
          <w:t>136</w:t>
        </w:r>
        <w:r>
          <w:rPr>
            <w:webHidden/>
          </w:rPr>
          <w:fldChar w:fldCharType="end"/>
        </w:r>
      </w:hyperlink>
    </w:p>
    <w:p w14:paraId="70557DEC" w14:textId="77777777" w:rsidR="00EB4E07" w:rsidRDefault="00EB4E07">
      <w:pPr>
        <w:pStyle w:val="affff0"/>
        <w:rPr>
          <w:rFonts w:asciiTheme="minorHAnsi" w:eastAsiaTheme="minorEastAsia" w:hAnsiTheme="minorHAnsi" w:cstheme="minorBidi"/>
          <w:sz w:val="22"/>
          <w:szCs w:val="22"/>
        </w:rPr>
      </w:pPr>
      <w:hyperlink w:anchor="_Toc97826732" w:history="1">
        <w:r w:rsidRPr="000F6AFA">
          <w:rPr>
            <w:rStyle w:val="af0"/>
          </w:rPr>
          <w:t>Рисунок </w:t>
        </w:r>
        <w:r>
          <w:rPr>
            <w:rFonts w:asciiTheme="minorHAnsi" w:eastAsiaTheme="minorEastAsia" w:hAnsiTheme="minorHAnsi" w:cstheme="minorBidi"/>
            <w:sz w:val="22"/>
            <w:szCs w:val="22"/>
          </w:rPr>
          <w:tab/>
        </w:r>
        <w:r w:rsidRPr="000F6AFA">
          <w:rPr>
            <w:rStyle w:val="af0"/>
          </w:rPr>
          <w:t>116. Пункт меню «Перечень БО»</w:t>
        </w:r>
        <w:r>
          <w:rPr>
            <w:webHidden/>
          </w:rPr>
          <w:tab/>
        </w:r>
        <w:r>
          <w:rPr>
            <w:webHidden/>
          </w:rPr>
          <w:fldChar w:fldCharType="begin"/>
        </w:r>
        <w:r>
          <w:rPr>
            <w:webHidden/>
          </w:rPr>
          <w:instrText xml:space="preserve"> PAGEREF _Toc97826732 \h </w:instrText>
        </w:r>
        <w:r>
          <w:rPr>
            <w:webHidden/>
          </w:rPr>
        </w:r>
        <w:r>
          <w:rPr>
            <w:webHidden/>
          </w:rPr>
          <w:fldChar w:fldCharType="separate"/>
        </w:r>
        <w:r>
          <w:rPr>
            <w:webHidden/>
          </w:rPr>
          <w:t>137</w:t>
        </w:r>
        <w:r>
          <w:rPr>
            <w:webHidden/>
          </w:rPr>
          <w:fldChar w:fldCharType="end"/>
        </w:r>
      </w:hyperlink>
    </w:p>
    <w:p w14:paraId="1ACCCBA9" w14:textId="77777777" w:rsidR="00EB4E07" w:rsidRDefault="00EB4E07">
      <w:pPr>
        <w:pStyle w:val="affff0"/>
        <w:rPr>
          <w:rFonts w:asciiTheme="minorHAnsi" w:eastAsiaTheme="minorEastAsia" w:hAnsiTheme="minorHAnsi" w:cstheme="minorBidi"/>
          <w:sz w:val="22"/>
          <w:szCs w:val="22"/>
        </w:rPr>
      </w:pPr>
      <w:hyperlink w:anchor="_Toc97826733" w:history="1">
        <w:r w:rsidRPr="000F6AFA">
          <w:rPr>
            <w:rStyle w:val="af0"/>
          </w:rPr>
          <w:t>Рисунок </w:t>
        </w:r>
        <w:r>
          <w:rPr>
            <w:rFonts w:asciiTheme="minorHAnsi" w:eastAsiaTheme="minorEastAsia" w:hAnsiTheme="minorHAnsi" w:cstheme="minorBidi"/>
            <w:sz w:val="22"/>
            <w:szCs w:val="22"/>
          </w:rPr>
          <w:tab/>
        </w:r>
        <w:r w:rsidRPr="000F6AFA">
          <w:rPr>
            <w:rStyle w:val="af0"/>
          </w:rPr>
          <w:t>117. Списковая форма записей перечня БО</w:t>
        </w:r>
        <w:r>
          <w:rPr>
            <w:webHidden/>
          </w:rPr>
          <w:tab/>
        </w:r>
        <w:r>
          <w:rPr>
            <w:webHidden/>
          </w:rPr>
          <w:fldChar w:fldCharType="begin"/>
        </w:r>
        <w:r>
          <w:rPr>
            <w:webHidden/>
          </w:rPr>
          <w:instrText xml:space="preserve"> PAGEREF _Toc97826733 \h </w:instrText>
        </w:r>
        <w:r>
          <w:rPr>
            <w:webHidden/>
          </w:rPr>
        </w:r>
        <w:r>
          <w:rPr>
            <w:webHidden/>
          </w:rPr>
          <w:fldChar w:fldCharType="separate"/>
        </w:r>
        <w:r>
          <w:rPr>
            <w:webHidden/>
          </w:rPr>
          <w:t>138</w:t>
        </w:r>
        <w:r>
          <w:rPr>
            <w:webHidden/>
          </w:rPr>
          <w:fldChar w:fldCharType="end"/>
        </w:r>
      </w:hyperlink>
    </w:p>
    <w:p w14:paraId="3DADCEDD" w14:textId="77777777" w:rsidR="00EB4E07" w:rsidRDefault="00EB4E07">
      <w:pPr>
        <w:pStyle w:val="affff0"/>
        <w:rPr>
          <w:rFonts w:asciiTheme="minorHAnsi" w:eastAsiaTheme="minorEastAsia" w:hAnsiTheme="minorHAnsi" w:cstheme="minorBidi"/>
          <w:sz w:val="22"/>
          <w:szCs w:val="22"/>
        </w:rPr>
      </w:pPr>
      <w:hyperlink w:anchor="_Toc97826734" w:history="1">
        <w:r w:rsidRPr="000F6AFA">
          <w:rPr>
            <w:rStyle w:val="af0"/>
          </w:rPr>
          <w:t>Рисунок </w:t>
        </w:r>
        <w:r>
          <w:rPr>
            <w:rFonts w:asciiTheme="minorHAnsi" w:eastAsiaTheme="minorEastAsia" w:hAnsiTheme="minorHAnsi" w:cstheme="minorBidi"/>
            <w:sz w:val="22"/>
            <w:szCs w:val="22"/>
          </w:rPr>
          <w:tab/>
        </w:r>
        <w:r w:rsidRPr="000F6AFA">
          <w:rPr>
            <w:rStyle w:val="af0"/>
          </w:rPr>
          <w:t>118. Выбор шаблона для вывода документа на печать</w:t>
        </w:r>
        <w:r>
          <w:rPr>
            <w:webHidden/>
          </w:rPr>
          <w:tab/>
        </w:r>
        <w:r>
          <w:rPr>
            <w:webHidden/>
          </w:rPr>
          <w:fldChar w:fldCharType="begin"/>
        </w:r>
        <w:r>
          <w:rPr>
            <w:webHidden/>
          </w:rPr>
          <w:instrText xml:space="preserve"> PAGEREF _Toc97826734 \h </w:instrText>
        </w:r>
        <w:r>
          <w:rPr>
            <w:webHidden/>
          </w:rPr>
        </w:r>
        <w:r>
          <w:rPr>
            <w:webHidden/>
          </w:rPr>
          <w:fldChar w:fldCharType="separate"/>
        </w:r>
        <w:r>
          <w:rPr>
            <w:webHidden/>
          </w:rPr>
          <w:t>139</w:t>
        </w:r>
        <w:r>
          <w:rPr>
            <w:webHidden/>
          </w:rPr>
          <w:fldChar w:fldCharType="end"/>
        </w:r>
      </w:hyperlink>
    </w:p>
    <w:p w14:paraId="4FE5BE2A" w14:textId="77777777" w:rsidR="00EB4E07" w:rsidRDefault="00EB4E07">
      <w:pPr>
        <w:pStyle w:val="affff0"/>
        <w:rPr>
          <w:rFonts w:asciiTheme="minorHAnsi" w:eastAsiaTheme="minorEastAsia" w:hAnsiTheme="minorHAnsi" w:cstheme="minorBidi"/>
          <w:sz w:val="22"/>
          <w:szCs w:val="22"/>
        </w:rPr>
      </w:pPr>
      <w:hyperlink w:anchor="_Toc97826735" w:history="1">
        <w:r w:rsidRPr="000F6AFA">
          <w:rPr>
            <w:rStyle w:val="af0"/>
          </w:rPr>
          <w:t>Рисунок </w:t>
        </w:r>
        <w:r>
          <w:rPr>
            <w:rFonts w:asciiTheme="minorHAnsi" w:eastAsiaTheme="minorEastAsia" w:hAnsiTheme="minorHAnsi" w:cstheme="minorBidi"/>
            <w:sz w:val="22"/>
            <w:szCs w:val="22"/>
          </w:rPr>
          <w:tab/>
        </w:r>
        <w:r w:rsidRPr="000F6AFA">
          <w:rPr>
            <w:rStyle w:val="af0"/>
          </w:rPr>
          <w:t>119. Печатная форма документа «Сведения о БО»</w:t>
        </w:r>
        <w:r>
          <w:rPr>
            <w:webHidden/>
          </w:rPr>
          <w:tab/>
        </w:r>
        <w:r>
          <w:rPr>
            <w:webHidden/>
          </w:rPr>
          <w:fldChar w:fldCharType="begin"/>
        </w:r>
        <w:r>
          <w:rPr>
            <w:webHidden/>
          </w:rPr>
          <w:instrText xml:space="preserve"> PAGEREF _Toc97826735 \h </w:instrText>
        </w:r>
        <w:r>
          <w:rPr>
            <w:webHidden/>
          </w:rPr>
        </w:r>
        <w:r>
          <w:rPr>
            <w:webHidden/>
          </w:rPr>
          <w:fldChar w:fldCharType="separate"/>
        </w:r>
        <w:r>
          <w:rPr>
            <w:webHidden/>
          </w:rPr>
          <w:t>139</w:t>
        </w:r>
        <w:r>
          <w:rPr>
            <w:webHidden/>
          </w:rPr>
          <w:fldChar w:fldCharType="end"/>
        </w:r>
      </w:hyperlink>
    </w:p>
    <w:p w14:paraId="3BBD2ED8" w14:textId="77777777" w:rsidR="00EB4E07" w:rsidRDefault="00EB4E07">
      <w:pPr>
        <w:pStyle w:val="affff0"/>
        <w:rPr>
          <w:rFonts w:asciiTheme="minorHAnsi" w:eastAsiaTheme="minorEastAsia" w:hAnsiTheme="minorHAnsi" w:cstheme="minorBidi"/>
          <w:sz w:val="22"/>
          <w:szCs w:val="22"/>
        </w:rPr>
      </w:pPr>
      <w:hyperlink w:anchor="_Toc97826736" w:history="1">
        <w:r w:rsidRPr="000F6AFA">
          <w:rPr>
            <w:rStyle w:val="af0"/>
          </w:rPr>
          <w:t>Рисунок </w:t>
        </w:r>
        <w:r>
          <w:rPr>
            <w:rFonts w:asciiTheme="minorHAnsi" w:eastAsiaTheme="minorEastAsia" w:hAnsiTheme="minorHAnsi" w:cstheme="minorBidi"/>
            <w:sz w:val="22"/>
            <w:szCs w:val="22"/>
          </w:rPr>
          <w:tab/>
        </w:r>
        <w:r w:rsidRPr="000F6AFA">
          <w:rPr>
            <w:rStyle w:val="af0"/>
          </w:rPr>
          <w:t>120. Списковая форма «Извещение»</w:t>
        </w:r>
        <w:r>
          <w:rPr>
            <w:webHidden/>
          </w:rPr>
          <w:tab/>
        </w:r>
        <w:r>
          <w:rPr>
            <w:webHidden/>
          </w:rPr>
          <w:fldChar w:fldCharType="begin"/>
        </w:r>
        <w:r>
          <w:rPr>
            <w:webHidden/>
          </w:rPr>
          <w:instrText xml:space="preserve"> PAGEREF _Toc97826736 \h </w:instrText>
        </w:r>
        <w:r>
          <w:rPr>
            <w:webHidden/>
          </w:rPr>
        </w:r>
        <w:r>
          <w:rPr>
            <w:webHidden/>
          </w:rPr>
          <w:fldChar w:fldCharType="separate"/>
        </w:r>
        <w:r>
          <w:rPr>
            <w:webHidden/>
          </w:rPr>
          <w:t>141</w:t>
        </w:r>
        <w:r>
          <w:rPr>
            <w:webHidden/>
          </w:rPr>
          <w:fldChar w:fldCharType="end"/>
        </w:r>
      </w:hyperlink>
    </w:p>
    <w:p w14:paraId="63BAE949" w14:textId="77777777" w:rsidR="00EB4E07" w:rsidRDefault="00EB4E07">
      <w:pPr>
        <w:pStyle w:val="affff0"/>
        <w:rPr>
          <w:rFonts w:asciiTheme="minorHAnsi" w:eastAsiaTheme="minorEastAsia" w:hAnsiTheme="minorHAnsi" w:cstheme="minorBidi"/>
          <w:sz w:val="22"/>
          <w:szCs w:val="22"/>
        </w:rPr>
      </w:pPr>
      <w:hyperlink w:anchor="_Toc97826737" w:history="1">
        <w:r w:rsidRPr="000F6AFA">
          <w:rPr>
            <w:rStyle w:val="af0"/>
          </w:rPr>
          <w:t>Рисунок </w:t>
        </w:r>
        <w:r>
          <w:rPr>
            <w:rFonts w:asciiTheme="minorHAnsi" w:eastAsiaTheme="minorEastAsia" w:hAnsiTheme="minorHAnsi" w:cstheme="minorBidi"/>
            <w:sz w:val="22"/>
            <w:szCs w:val="22"/>
          </w:rPr>
          <w:tab/>
        </w:r>
        <w:r w:rsidRPr="000F6AFA">
          <w:rPr>
            <w:rStyle w:val="af0"/>
          </w:rPr>
          <w:t>121. ЭФ документа «Уведомление о превышении принятым бюджетным обязательством неиспользованных лимитов бюджетных обязательств» (ф. 0506111), вкладка «Заголовок»</w:t>
        </w:r>
        <w:r>
          <w:rPr>
            <w:webHidden/>
          </w:rPr>
          <w:tab/>
        </w:r>
        <w:r>
          <w:rPr>
            <w:webHidden/>
          </w:rPr>
          <w:fldChar w:fldCharType="begin"/>
        </w:r>
        <w:r>
          <w:rPr>
            <w:webHidden/>
          </w:rPr>
          <w:instrText xml:space="preserve"> PAGEREF _Toc97826737 \h </w:instrText>
        </w:r>
        <w:r>
          <w:rPr>
            <w:webHidden/>
          </w:rPr>
        </w:r>
        <w:r>
          <w:rPr>
            <w:webHidden/>
          </w:rPr>
          <w:fldChar w:fldCharType="separate"/>
        </w:r>
        <w:r>
          <w:rPr>
            <w:webHidden/>
          </w:rPr>
          <w:t>142</w:t>
        </w:r>
        <w:r>
          <w:rPr>
            <w:webHidden/>
          </w:rPr>
          <w:fldChar w:fldCharType="end"/>
        </w:r>
      </w:hyperlink>
    </w:p>
    <w:p w14:paraId="1494870A" w14:textId="77777777" w:rsidR="00EB4E07" w:rsidRDefault="00EB4E07">
      <w:pPr>
        <w:pStyle w:val="affff0"/>
        <w:rPr>
          <w:rFonts w:asciiTheme="minorHAnsi" w:eastAsiaTheme="minorEastAsia" w:hAnsiTheme="minorHAnsi" w:cstheme="minorBidi"/>
          <w:sz w:val="22"/>
          <w:szCs w:val="22"/>
        </w:rPr>
      </w:pPr>
      <w:hyperlink w:anchor="_Toc97826738" w:history="1">
        <w:r w:rsidRPr="000F6AFA">
          <w:rPr>
            <w:rStyle w:val="af0"/>
          </w:rPr>
          <w:t>Рисунок </w:t>
        </w:r>
        <w:r>
          <w:rPr>
            <w:rFonts w:asciiTheme="minorHAnsi" w:eastAsiaTheme="minorEastAsia" w:hAnsiTheme="minorHAnsi" w:cstheme="minorBidi"/>
            <w:sz w:val="22"/>
            <w:szCs w:val="22"/>
          </w:rPr>
          <w:tab/>
        </w:r>
        <w:r w:rsidRPr="000F6AFA">
          <w:rPr>
            <w:rStyle w:val="af0"/>
          </w:rPr>
          <w:t>122. ЭФ документа «Уведомление о превышении принятым бюджетным обязательством неиспользованных лимитов бюджетных обязательств» (ф. 0506111), вкладка «Реквизиты документа-основания»</w:t>
        </w:r>
        <w:r>
          <w:rPr>
            <w:webHidden/>
          </w:rPr>
          <w:tab/>
        </w:r>
        <w:r>
          <w:rPr>
            <w:webHidden/>
          </w:rPr>
          <w:fldChar w:fldCharType="begin"/>
        </w:r>
        <w:r>
          <w:rPr>
            <w:webHidden/>
          </w:rPr>
          <w:instrText xml:space="preserve"> PAGEREF _Toc97826738 \h </w:instrText>
        </w:r>
        <w:r>
          <w:rPr>
            <w:webHidden/>
          </w:rPr>
        </w:r>
        <w:r>
          <w:rPr>
            <w:webHidden/>
          </w:rPr>
          <w:fldChar w:fldCharType="separate"/>
        </w:r>
        <w:r>
          <w:rPr>
            <w:webHidden/>
          </w:rPr>
          <w:t>143</w:t>
        </w:r>
        <w:r>
          <w:rPr>
            <w:webHidden/>
          </w:rPr>
          <w:fldChar w:fldCharType="end"/>
        </w:r>
      </w:hyperlink>
    </w:p>
    <w:p w14:paraId="210D453B" w14:textId="77777777" w:rsidR="00EB4E07" w:rsidRDefault="00EB4E07">
      <w:pPr>
        <w:pStyle w:val="affff0"/>
        <w:rPr>
          <w:rFonts w:asciiTheme="minorHAnsi" w:eastAsiaTheme="minorEastAsia" w:hAnsiTheme="minorHAnsi" w:cstheme="minorBidi"/>
          <w:sz w:val="22"/>
          <w:szCs w:val="22"/>
        </w:rPr>
      </w:pPr>
      <w:hyperlink w:anchor="_Toc97826739" w:history="1">
        <w:r w:rsidRPr="000F6AFA">
          <w:rPr>
            <w:rStyle w:val="af0"/>
          </w:rPr>
          <w:t>Рисунок </w:t>
        </w:r>
        <w:r>
          <w:rPr>
            <w:rFonts w:asciiTheme="minorHAnsi" w:eastAsiaTheme="minorEastAsia" w:hAnsiTheme="minorHAnsi" w:cstheme="minorBidi"/>
            <w:sz w:val="22"/>
            <w:szCs w:val="22"/>
          </w:rPr>
          <w:tab/>
        </w:r>
        <w:r w:rsidRPr="000F6AFA">
          <w:rPr>
            <w:rStyle w:val="af0"/>
          </w:rPr>
          <w:t>123. ЭФ документа «Уведомление о превышении принятым бюджетным обязательством неиспользованных лимитов бюджетных обязательств» (ф. 0506111), вкладка «Расшифровка обязательства, превышающего допустимый объем»</w:t>
        </w:r>
        <w:r>
          <w:rPr>
            <w:webHidden/>
          </w:rPr>
          <w:tab/>
        </w:r>
        <w:r>
          <w:rPr>
            <w:webHidden/>
          </w:rPr>
          <w:fldChar w:fldCharType="begin"/>
        </w:r>
        <w:r>
          <w:rPr>
            <w:webHidden/>
          </w:rPr>
          <w:instrText xml:space="preserve"> PAGEREF _Toc97826739 \h </w:instrText>
        </w:r>
        <w:r>
          <w:rPr>
            <w:webHidden/>
          </w:rPr>
        </w:r>
        <w:r>
          <w:rPr>
            <w:webHidden/>
          </w:rPr>
          <w:fldChar w:fldCharType="separate"/>
        </w:r>
        <w:r>
          <w:rPr>
            <w:webHidden/>
          </w:rPr>
          <w:t>143</w:t>
        </w:r>
        <w:r>
          <w:rPr>
            <w:webHidden/>
          </w:rPr>
          <w:fldChar w:fldCharType="end"/>
        </w:r>
      </w:hyperlink>
    </w:p>
    <w:p w14:paraId="15259D90" w14:textId="77777777" w:rsidR="00EB4E07" w:rsidRDefault="00EB4E07">
      <w:pPr>
        <w:pStyle w:val="affff0"/>
        <w:rPr>
          <w:rFonts w:asciiTheme="minorHAnsi" w:eastAsiaTheme="minorEastAsia" w:hAnsiTheme="minorHAnsi" w:cstheme="minorBidi"/>
          <w:sz w:val="22"/>
          <w:szCs w:val="22"/>
        </w:rPr>
      </w:pPr>
      <w:hyperlink w:anchor="_Toc97826740" w:history="1">
        <w:r w:rsidRPr="000F6AFA">
          <w:rPr>
            <w:rStyle w:val="af0"/>
          </w:rPr>
          <w:t>Рисунок </w:t>
        </w:r>
        <w:r>
          <w:rPr>
            <w:rFonts w:asciiTheme="minorHAnsi" w:eastAsiaTheme="minorEastAsia" w:hAnsiTheme="minorHAnsi" w:cstheme="minorBidi"/>
            <w:sz w:val="22"/>
            <w:szCs w:val="22"/>
          </w:rPr>
          <w:tab/>
        </w:r>
        <w:r w:rsidRPr="000F6AFA">
          <w:rPr>
            <w:rStyle w:val="af0"/>
          </w:rPr>
          <w:t>124. ЭФ документа «Уведомление о превышении принятым бюджетным обязательством неиспользованных лимитов бюджетных обязательств» (ф. 0506111), вкладка «Подпись ОрФК»</w:t>
        </w:r>
        <w:r>
          <w:rPr>
            <w:webHidden/>
          </w:rPr>
          <w:tab/>
        </w:r>
        <w:r>
          <w:rPr>
            <w:webHidden/>
          </w:rPr>
          <w:fldChar w:fldCharType="begin"/>
        </w:r>
        <w:r>
          <w:rPr>
            <w:webHidden/>
          </w:rPr>
          <w:instrText xml:space="preserve"> PAGEREF _Toc97826740 \h </w:instrText>
        </w:r>
        <w:r>
          <w:rPr>
            <w:webHidden/>
          </w:rPr>
        </w:r>
        <w:r>
          <w:rPr>
            <w:webHidden/>
          </w:rPr>
          <w:fldChar w:fldCharType="separate"/>
        </w:r>
        <w:r>
          <w:rPr>
            <w:webHidden/>
          </w:rPr>
          <w:t>144</w:t>
        </w:r>
        <w:r>
          <w:rPr>
            <w:webHidden/>
          </w:rPr>
          <w:fldChar w:fldCharType="end"/>
        </w:r>
      </w:hyperlink>
    </w:p>
    <w:p w14:paraId="5F1A4878" w14:textId="77777777" w:rsidR="00EB4E07" w:rsidRDefault="00EB4E07">
      <w:pPr>
        <w:pStyle w:val="affff0"/>
        <w:rPr>
          <w:rFonts w:asciiTheme="minorHAnsi" w:eastAsiaTheme="minorEastAsia" w:hAnsiTheme="minorHAnsi" w:cstheme="minorBidi"/>
          <w:sz w:val="22"/>
          <w:szCs w:val="22"/>
        </w:rPr>
      </w:pPr>
      <w:hyperlink w:anchor="_Toc97826741" w:history="1">
        <w:r w:rsidRPr="000F6AFA">
          <w:rPr>
            <w:rStyle w:val="af0"/>
          </w:rPr>
          <w:t>Рисунок </w:t>
        </w:r>
        <w:r>
          <w:rPr>
            <w:rFonts w:asciiTheme="minorHAnsi" w:eastAsiaTheme="minorEastAsia" w:hAnsiTheme="minorHAnsi" w:cstheme="minorBidi"/>
            <w:sz w:val="22"/>
            <w:szCs w:val="22"/>
          </w:rPr>
          <w:tab/>
        </w:r>
        <w:r w:rsidRPr="000F6AFA">
          <w:rPr>
            <w:rStyle w:val="af0"/>
          </w:rPr>
          <w:t>125. Пункт меню «Протокол»</w:t>
        </w:r>
        <w:r>
          <w:rPr>
            <w:webHidden/>
          </w:rPr>
          <w:tab/>
        </w:r>
        <w:r>
          <w:rPr>
            <w:webHidden/>
          </w:rPr>
          <w:fldChar w:fldCharType="begin"/>
        </w:r>
        <w:r>
          <w:rPr>
            <w:webHidden/>
          </w:rPr>
          <w:instrText xml:space="preserve"> PAGEREF _Toc97826741 \h </w:instrText>
        </w:r>
        <w:r>
          <w:rPr>
            <w:webHidden/>
          </w:rPr>
        </w:r>
        <w:r>
          <w:rPr>
            <w:webHidden/>
          </w:rPr>
          <w:fldChar w:fldCharType="separate"/>
        </w:r>
        <w:r>
          <w:rPr>
            <w:webHidden/>
          </w:rPr>
          <w:t>145</w:t>
        </w:r>
        <w:r>
          <w:rPr>
            <w:webHidden/>
          </w:rPr>
          <w:fldChar w:fldCharType="end"/>
        </w:r>
      </w:hyperlink>
    </w:p>
    <w:p w14:paraId="0E5B156A" w14:textId="77777777" w:rsidR="00EB4E07" w:rsidRDefault="00EB4E07">
      <w:pPr>
        <w:pStyle w:val="affff0"/>
        <w:rPr>
          <w:rFonts w:asciiTheme="minorHAnsi" w:eastAsiaTheme="minorEastAsia" w:hAnsiTheme="minorHAnsi" w:cstheme="minorBidi"/>
          <w:sz w:val="22"/>
          <w:szCs w:val="22"/>
        </w:rPr>
      </w:pPr>
      <w:hyperlink w:anchor="_Toc97826742" w:history="1">
        <w:r w:rsidRPr="000F6AFA">
          <w:rPr>
            <w:rStyle w:val="af0"/>
          </w:rPr>
          <w:t>Рисунок </w:t>
        </w:r>
        <w:r>
          <w:rPr>
            <w:rFonts w:asciiTheme="minorHAnsi" w:eastAsiaTheme="minorEastAsia" w:hAnsiTheme="minorHAnsi" w:cstheme="minorBidi"/>
            <w:sz w:val="22"/>
            <w:szCs w:val="22"/>
          </w:rPr>
          <w:tab/>
        </w:r>
        <w:r w:rsidRPr="000F6AFA">
          <w:rPr>
            <w:rStyle w:val="af0"/>
          </w:rPr>
          <w:t>126. Списковая форма «Протокол»</w:t>
        </w:r>
        <w:r>
          <w:rPr>
            <w:webHidden/>
          </w:rPr>
          <w:tab/>
        </w:r>
        <w:r>
          <w:rPr>
            <w:webHidden/>
          </w:rPr>
          <w:fldChar w:fldCharType="begin"/>
        </w:r>
        <w:r>
          <w:rPr>
            <w:webHidden/>
          </w:rPr>
          <w:instrText xml:space="preserve"> PAGEREF _Toc97826742 \h </w:instrText>
        </w:r>
        <w:r>
          <w:rPr>
            <w:webHidden/>
          </w:rPr>
        </w:r>
        <w:r>
          <w:rPr>
            <w:webHidden/>
          </w:rPr>
          <w:fldChar w:fldCharType="separate"/>
        </w:r>
        <w:r>
          <w:rPr>
            <w:webHidden/>
          </w:rPr>
          <w:t>145</w:t>
        </w:r>
        <w:r>
          <w:rPr>
            <w:webHidden/>
          </w:rPr>
          <w:fldChar w:fldCharType="end"/>
        </w:r>
      </w:hyperlink>
    </w:p>
    <w:p w14:paraId="5751339C" w14:textId="77777777" w:rsidR="00EB4E07" w:rsidRDefault="00EB4E07">
      <w:pPr>
        <w:pStyle w:val="affff0"/>
        <w:rPr>
          <w:rFonts w:asciiTheme="minorHAnsi" w:eastAsiaTheme="minorEastAsia" w:hAnsiTheme="minorHAnsi" w:cstheme="minorBidi"/>
          <w:sz w:val="22"/>
          <w:szCs w:val="22"/>
        </w:rPr>
      </w:pPr>
      <w:hyperlink w:anchor="_Toc97826743" w:history="1">
        <w:r w:rsidRPr="000F6AFA">
          <w:rPr>
            <w:rStyle w:val="af0"/>
          </w:rPr>
          <w:t>Рисунок </w:t>
        </w:r>
        <w:r>
          <w:rPr>
            <w:rFonts w:asciiTheme="minorHAnsi" w:eastAsiaTheme="minorEastAsia" w:hAnsiTheme="minorHAnsi" w:cstheme="minorBidi"/>
            <w:sz w:val="22"/>
            <w:szCs w:val="22"/>
          </w:rPr>
          <w:tab/>
        </w:r>
        <w:r w:rsidRPr="000F6AFA">
          <w:rPr>
            <w:rStyle w:val="af0"/>
          </w:rPr>
          <w:t>127. Ссылка на ПУЭ</w:t>
        </w:r>
        <w:r>
          <w:rPr>
            <w:webHidden/>
          </w:rPr>
          <w:tab/>
        </w:r>
        <w:r>
          <w:rPr>
            <w:webHidden/>
          </w:rPr>
          <w:fldChar w:fldCharType="begin"/>
        </w:r>
        <w:r>
          <w:rPr>
            <w:webHidden/>
          </w:rPr>
          <w:instrText xml:space="preserve"> PAGEREF _Toc97826743 \h </w:instrText>
        </w:r>
        <w:r>
          <w:rPr>
            <w:webHidden/>
          </w:rPr>
        </w:r>
        <w:r>
          <w:rPr>
            <w:webHidden/>
          </w:rPr>
          <w:fldChar w:fldCharType="separate"/>
        </w:r>
        <w:r>
          <w:rPr>
            <w:webHidden/>
          </w:rPr>
          <w:t>150</w:t>
        </w:r>
        <w:r>
          <w:rPr>
            <w:webHidden/>
          </w:rPr>
          <w:fldChar w:fldCharType="end"/>
        </w:r>
      </w:hyperlink>
    </w:p>
    <w:p w14:paraId="6135D909" w14:textId="77777777" w:rsidR="00EB4E07" w:rsidRDefault="00EB4E07">
      <w:pPr>
        <w:pStyle w:val="affff0"/>
        <w:rPr>
          <w:rFonts w:asciiTheme="minorHAnsi" w:eastAsiaTheme="minorEastAsia" w:hAnsiTheme="minorHAnsi" w:cstheme="minorBidi"/>
          <w:sz w:val="22"/>
          <w:szCs w:val="22"/>
        </w:rPr>
      </w:pPr>
      <w:hyperlink w:anchor="_Toc97826744" w:history="1">
        <w:r w:rsidRPr="000F6AFA">
          <w:rPr>
            <w:rStyle w:val="af0"/>
          </w:rPr>
          <w:t>Рисунок </w:t>
        </w:r>
        <w:r>
          <w:rPr>
            <w:rFonts w:asciiTheme="minorHAnsi" w:eastAsiaTheme="minorEastAsia" w:hAnsiTheme="minorHAnsi" w:cstheme="minorBidi"/>
            <w:sz w:val="22"/>
            <w:szCs w:val="22"/>
          </w:rPr>
          <w:tab/>
        </w:r>
        <w:r w:rsidRPr="000F6AFA">
          <w:rPr>
            <w:rStyle w:val="af0"/>
          </w:rPr>
          <w:t>128. Форма сообщения о проблеме</w:t>
        </w:r>
        <w:r>
          <w:rPr>
            <w:webHidden/>
          </w:rPr>
          <w:tab/>
        </w:r>
        <w:r>
          <w:rPr>
            <w:webHidden/>
          </w:rPr>
          <w:fldChar w:fldCharType="begin"/>
        </w:r>
        <w:r>
          <w:rPr>
            <w:webHidden/>
          </w:rPr>
          <w:instrText xml:space="preserve"> PAGEREF _Toc97826744 \h </w:instrText>
        </w:r>
        <w:r>
          <w:rPr>
            <w:webHidden/>
          </w:rPr>
        </w:r>
        <w:r>
          <w:rPr>
            <w:webHidden/>
          </w:rPr>
          <w:fldChar w:fldCharType="separate"/>
        </w:r>
        <w:r>
          <w:rPr>
            <w:webHidden/>
          </w:rPr>
          <w:t>151</w:t>
        </w:r>
        <w:r>
          <w:rPr>
            <w:webHidden/>
          </w:rPr>
          <w:fldChar w:fldCharType="end"/>
        </w:r>
      </w:hyperlink>
    </w:p>
    <w:p w14:paraId="69D427A7" w14:textId="77777777" w:rsidR="00EB4E07" w:rsidRDefault="00EB4E07">
      <w:pPr>
        <w:pStyle w:val="affff0"/>
        <w:rPr>
          <w:rFonts w:asciiTheme="minorHAnsi" w:eastAsiaTheme="minorEastAsia" w:hAnsiTheme="minorHAnsi" w:cstheme="minorBidi"/>
          <w:sz w:val="22"/>
          <w:szCs w:val="22"/>
        </w:rPr>
      </w:pPr>
      <w:hyperlink w:anchor="_Toc97826745" w:history="1">
        <w:r w:rsidRPr="000F6AFA">
          <w:rPr>
            <w:rStyle w:val="af0"/>
          </w:rPr>
          <w:t>Рисунок </w:t>
        </w:r>
        <w:r>
          <w:rPr>
            <w:rFonts w:asciiTheme="minorHAnsi" w:eastAsiaTheme="minorEastAsia" w:hAnsiTheme="minorHAnsi" w:cstheme="minorBidi"/>
            <w:sz w:val="22"/>
            <w:szCs w:val="22"/>
          </w:rPr>
          <w:tab/>
        </w:r>
        <w:r w:rsidRPr="000F6AFA">
          <w:rPr>
            <w:rStyle w:val="af0"/>
          </w:rPr>
          <w:t>129. Информационное сообщение</w:t>
        </w:r>
        <w:r>
          <w:rPr>
            <w:webHidden/>
          </w:rPr>
          <w:tab/>
        </w:r>
        <w:r>
          <w:rPr>
            <w:webHidden/>
          </w:rPr>
          <w:fldChar w:fldCharType="begin"/>
        </w:r>
        <w:r>
          <w:rPr>
            <w:webHidden/>
          </w:rPr>
          <w:instrText xml:space="preserve"> PAGEREF _Toc97826745 \h </w:instrText>
        </w:r>
        <w:r>
          <w:rPr>
            <w:webHidden/>
          </w:rPr>
        </w:r>
        <w:r>
          <w:rPr>
            <w:webHidden/>
          </w:rPr>
          <w:fldChar w:fldCharType="separate"/>
        </w:r>
        <w:r>
          <w:rPr>
            <w:webHidden/>
          </w:rPr>
          <w:t>152</w:t>
        </w:r>
        <w:r>
          <w:rPr>
            <w:webHidden/>
          </w:rPr>
          <w:fldChar w:fldCharType="end"/>
        </w:r>
      </w:hyperlink>
    </w:p>
    <w:p w14:paraId="0B021567" w14:textId="77777777" w:rsidR="00EB4E07" w:rsidRDefault="00EB4E07">
      <w:pPr>
        <w:pStyle w:val="affff0"/>
        <w:rPr>
          <w:rFonts w:asciiTheme="minorHAnsi" w:eastAsiaTheme="minorEastAsia" w:hAnsiTheme="minorHAnsi" w:cstheme="minorBidi"/>
          <w:sz w:val="22"/>
          <w:szCs w:val="22"/>
        </w:rPr>
      </w:pPr>
      <w:hyperlink w:anchor="_Toc97826746" w:history="1">
        <w:r w:rsidRPr="000F6AFA">
          <w:rPr>
            <w:rStyle w:val="af0"/>
          </w:rPr>
          <w:t>Рисунок </w:t>
        </w:r>
        <w:r>
          <w:rPr>
            <w:rFonts w:asciiTheme="minorHAnsi" w:eastAsiaTheme="minorEastAsia" w:hAnsiTheme="minorHAnsi" w:cstheme="minorBidi"/>
            <w:sz w:val="22"/>
            <w:szCs w:val="22"/>
          </w:rPr>
          <w:tab/>
        </w:r>
        <w:r w:rsidRPr="000F6AFA">
          <w:rPr>
            <w:rStyle w:val="af0"/>
          </w:rPr>
          <w:t>130. Страница JAVA</w:t>
        </w:r>
        <w:r>
          <w:rPr>
            <w:webHidden/>
          </w:rPr>
          <w:tab/>
        </w:r>
        <w:r>
          <w:rPr>
            <w:webHidden/>
          </w:rPr>
          <w:fldChar w:fldCharType="begin"/>
        </w:r>
        <w:r>
          <w:rPr>
            <w:webHidden/>
          </w:rPr>
          <w:instrText xml:space="preserve"> PAGEREF _Toc97826746 \h </w:instrText>
        </w:r>
        <w:r>
          <w:rPr>
            <w:webHidden/>
          </w:rPr>
        </w:r>
        <w:r>
          <w:rPr>
            <w:webHidden/>
          </w:rPr>
          <w:fldChar w:fldCharType="separate"/>
        </w:r>
        <w:r>
          <w:rPr>
            <w:webHidden/>
          </w:rPr>
          <w:t>153</w:t>
        </w:r>
        <w:r>
          <w:rPr>
            <w:webHidden/>
          </w:rPr>
          <w:fldChar w:fldCharType="end"/>
        </w:r>
      </w:hyperlink>
    </w:p>
    <w:p w14:paraId="4611A719" w14:textId="13B79F51" w:rsidR="001327FA" w:rsidRPr="0046165A" w:rsidRDefault="006C5031" w:rsidP="001327FA">
      <w:pPr>
        <w:pStyle w:val="GOSTNormal"/>
      </w:pPr>
      <w:r w:rsidRPr="0046165A">
        <w:fldChar w:fldCharType="end"/>
      </w:r>
      <w:r w:rsidR="001327FA" w:rsidRPr="0046165A">
        <w:br w:type="page"/>
      </w:r>
    </w:p>
    <w:p w14:paraId="2E443397" w14:textId="77777777" w:rsidR="002455EF" w:rsidRPr="0046165A" w:rsidRDefault="00467E9B" w:rsidP="002455EF">
      <w:pPr>
        <w:pStyle w:val="GOSTReg"/>
      </w:pPr>
      <w:bookmarkStart w:id="11" w:name="_Toc97826542"/>
      <w:r w:rsidRPr="0046165A">
        <w:lastRenderedPageBreak/>
        <w:t>Перечень терминов и сокращений</w:t>
      </w:r>
      <w:bookmarkEnd w:id="11"/>
    </w:p>
    <w:p w14:paraId="097BE29A" w14:textId="32FFCFB3" w:rsidR="0045115C" w:rsidRPr="0046165A" w:rsidRDefault="0045115C" w:rsidP="0045115C">
      <w:pPr>
        <w:pStyle w:val="GOSTNormal"/>
      </w:pPr>
      <w:r w:rsidRPr="0046165A">
        <w:t>Перечень терминов и сокращений, используемых в документ</w:t>
      </w:r>
      <w:r w:rsidR="005F5FE2" w:rsidRPr="0046165A">
        <w:t>е</w:t>
      </w:r>
      <w:r w:rsidRPr="0046165A">
        <w:t xml:space="preserve">, приведен </w:t>
      </w:r>
      <w:r w:rsidR="0048459C" w:rsidRPr="0046165A">
        <w:t>в таблице </w:t>
      </w:r>
      <w:r w:rsidR="006C5031" w:rsidRPr="0046165A">
        <w:fldChar w:fldCharType="begin"/>
      </w:r>
      <w:r w:rsidRPr="0046165A">
        <w:instrText xml:space="preserve"> REF _Ref535601553 \h </w:instrText>
      </w:r>
      <w:r w:rsidR="006C5031" w:rsidRPr="0046165A">
        <w:fldChar w:fldCharType="separate"/>
      </w:r>
      <w:r w:rsidR="00EB4E07">
        <w:rPr>
          <w:noProof/>
        </w:rPr>
        <w:t>1</w:t>
      </w:r>
      <w:r w:rsidR="006C5031" w:rsidRPr="0046165A">
        <w:fldChar w:fldCharType="end"/>
      </w:r>
      <w:r w:rsidRPr="0046165A">
        <w:t xml:space="preserve">. </w:t>
      </w:r>
    </w:p>
    <w:p w14:paraId="70B0F101" w14:textId="35028ED5" w:rsidR="0045115C" w:rsidRPr="0046165A" w:rsidRDefault="006C5031" w:rsidP="00523A82">
      <w:pPr>
        <w:pStyle w:val="GOSTNameTable"/>
        <w:numPr>
          <w:ilvl w:val="0"/>
          <w:numId w:val="21"/>
        </w:numPr>
      </w:pPr>
      <w:r w:rsidRPr="0046165A">
        <w:rPr>
          <w:noProof/>
        </w:rPr>
        <w:fldChar w:fldCharType="begin"/>
      </w:r>
      <w:r w:rsidR="0045115C" w:rsidRPr="0046165A">
        <w:rPr>
          <w:noProof/>
        </w:rPr>
        <w:instrText xml:space="preserve"> SEQ Таблица \* ARABIC </w:instrText>
      </w:r>
      <w:r w:rsidRPr="0046165A">
        <w:rPr>
          <w:noProof/>
        </w:rPr>
        <w:fldChar w:fldCharType="separate"/>
      </w:r>
      <w:bookmarkStart w:id="12" w:name="_Ref535601553"/>
      <w:bookmarkStart w:id="13" w:name="_Toc443162"/>
      <w:bookmarkStart w:id="14" w:name="_Toc97826605"/>
      <w:r w:rsidR="00EB4E07">
        <w:rPr>
          <w:noProof/>
        </w:rPr>
        <w:t>1</w:t>
      </w:r>
      <w:bookmarkEnd w:id="12"/>
      <w:r w:rsidRPr="0046165A">
        <w:fldChar w:fldCharType="end"/>
      </w:r>
      <w:r w:rsidR="0045115C" w:rsidRPr="0046165A">
        <w:t>. Перечень терминов и сокращений</w:t>
      </w:r>
      <w:bookmarkEnd w:id="13"/>
      <w:bookmarkEnd w:id="14"/>
    </w:p>
    <w:tbl>
      <w:tblPr>
        <w:tblStyle w:val="GOSTTable"/>
        <w:tblW w:w="5000" w:type="pct"/>
        <w:tblLook w:val="01E0" w:firstRow="1" w:lastRow="1" w:firstColumn="1" w:lastColumn="1" w:noHBand="0" w:noVBand="0"/>
      </w:tblPr>
      <w:tblGrid>
        <w:gridCol w:w="2608"/>
        <w:gridCol w:w="7086"/>
      </w:tblGrid>
      <w:tr w:rsidR="004C273D" w:rsidRPr="0046165A" w14:paraId="2C354D9E" w14:textId="77777777" w:rsidTr="00173188">
        <w:trPr>
          <w:cnfStyle w:val="100000000000" w:firstRow="1" w:lastRow="0" w:firstColumn="0" w:lastColumn="0" w:oddVBand="0" w:evenVBand="0" w:oddHBand="0" w:evenHBand="0" w:firstRowFirstColumn="0" w:firstRowLastColumn="0" w:lastRowFirstColumn="0" w:lastRowLastColumn="0"/>
        </w:trPr>
        <w:tc>
          <w:tcPr>
            <w:tcW w:w="1345" w:type="pct"/>
          </w:tcPr>
          <w:p w14:paraId="368C4B58" w14:textId="782CD6B8" w:rsidR="004C273D" w:rsidRPr="0046165A" w:rsidRDefault="004C273D" w:rsidP="004C273D">
            <w:pPr>
              <w:pStyle w:val="GOSTTableHead"/>
            </w:pPr>
            <w:bookmarkStart w:id="15" w:name="_Ref190858709"/>
            <w:r w:rsidRPr="0046165A">
              <w:t>Термин/сокращение</w:t>
            </w:r>
          </w:p>
        </w:tc>
        <w:tc>
          <w:tcPr>
            <w:tcW w:w="3655" w:type="pct"/>
          </w:tcPr>
          <w:p w14:paraId="3F334044" w14:textId="1BE1A15A" w:rsidR="004C273D" w:rsidRPr="0046165A" w:rsidRDefault="004C273D" w:rsidP="004C273D">
            <w:pPr>
              <w:pStyle w:val="GOSTTableHead"/>
            </w:pPr>
            <w:r w:rsidRPr="0046165A">
              <w:t>Определение/расшифровка</w:t>
            </w:r>
          </w:p>
        </w:tc>
      </w:tr>
      <w:tr w:rsidR="004C273D" w:rsidRPr="0046165A" w14:paraId="513E20A1"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13EF62DE" w14:textId="717597B8" w:rsidR="004C273D" w:rsidRPr="0046165A" w:rsidRDefault="004C273D" w:rsidP="004C273D">
            <w:pPr>
              <w:pStyle w:val="GOSTTablenorm"/>
            </w:pPr>
            <w:proofErr w:type="spellStart"/>
            <w:r w:rsidRPr="0046165A">
              <w:t>eToken</w:t>
            </w:r>
            <w:proofErr w:type="spellEnd"/>
          </w:p>
        </w:tc>
        <w:tc>
          <w:tcPr>
            <w:tcW w:w="3655" w:type="pct"/>
          </w:tcPr>
          <w:p w14:paraId="61B0A887" w14:textId="098A00DB" w:rsidR="004C273D" w:rsidRPr="0046165A" w:rsidRDefault="004C273D" w:rsidP="004C273D">
            <w:pPr>
              <w:pStyle w:val="GOSTTablenorm"/>
            </w:pPr>
            <w:r w:rsidRPr="0046165A">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w:t>
            </w:r>
            <w:proofErr w:type="spellStart"/>
            <w:r w:rsidRPr="0046165A">
              <w:t>Aladdin</w:t>
            </w:r>
            <w:proofErr w:type="spellEnd"/>
            <w:r w:rsidRPr="0046165A">
              <w:t xml:space="preserve"> </w:t>
            </w:r>
            <w:proofErr w:type="spellStart"/>
            <w:r w:rsidRPr="0046165A">
              <w:t>Knowledge</w:t>
            </w:r>
            <w:proofErr w:type="spellEnd"/>
            <w:r w:rsidRPr="0046165A">
              <w:t xml:space="preserve"> </w:t>
            </w:r>
            <w:proofErr w:type="spellStart"/>
            <w:r w:rsidRPr="0046165A">
              <w:t>Systems</w:t>
            </w:r>
            <w:proofErr w:type="spellEnd"/>
            <w:r w:rsidRPr="0046165A">
              <w:t>»)</w:t>
            </w:r>
          </w:p>
        </w:tc>
      </w:tr>
      <w:tr w:rsidR="004C273D" w:rsidRPr="0046165A" w14:paraId="7E220626"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5776954E" w14:textId="1DA0C592" w:rsidR="004C273D" w:rsidRPr="0046165A" w:rsidRDefault="004C273D" w:rsidP="004C273D">
            <w:pPr>
              <w:pStyle w:val="GOSTTablenorm"/>
            </w:pPr>
            <w:r w:rsidRPr="0046165A">
              <w:t>GUID, ГУИД</w:t>
            </w:r>
          </w:p>
        </w:tc>
        <w:tc>
          <w:tcPr>
            <w:tcW w:w="3655" w:type="pct"/>
          </w:tcPr>
          <w:p w14:paraId="7B4AC2D9" w14:textId="0AA70FDC" w:rsidR="004C273D" w:rsidRPr="0046165A" w:rsidRDefault="004C273D" w:rsidP="004C273D">
            <w:pPr>
              <w:pStyle w:val="GOSTTablenorm"/>
            </w:pPr>
            <w:proofErr w:type="spellStart"/>
            <w:r w:rsidRPr="0046165A">
              <w:t>Globally</w:t>
            </w:r>
            <w:proofErr w:type="spellEnd"/>
            <w:r w:rsidRPr="0046165A">
              <w:t xml:space="preserve"> </w:t>
            </w:r>
            <w:proofErr w:type="spellStart"/>
            <w:r w:rsidRPr="0046165A">
              <w:t>Unique</w:t>
            </w:r>
            <w:proofErr w:type="spellEnd"/>
            <w:r w:rsidRPr="0046165A">
              <w:t xml:space="preserve"> </w:t>
            </w:r>
            <w:proofErr w:type="spellStart"/>
            <w:r w:rsidRPr="0046165A">
              <w:t>Identifier</w:t>
            </w:r>
            <w:proofErr w:type="spellEnd"/>
            <w:r w:rsidRPr="0046165A">
              <w:t xml:space="preserve">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4C273D" w:rsidRPr="0046165A" w14:paraId="1262B5C5"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7A52E1CD" w14:textId="24E5F127" w:rsidR="004C273D" w:rsidRPr="0046165A" w:rsidRDefault="004C273D" w:rsidP="004C273D">
            <w:pPr>
              <w:pStyle w:val="GOSTTablenorm"/>
            </w:pPr>
            <w:proofErr w:type="spellStart"/>
            <w:r w:rsidRPr="0046165A">
              <w:t>Java</w:t>
            </w:r>
            <w:proofErr w:type="spellEnd"/>
          </w:p>
        </w:tc>
        <w:tc>
          <w:tcPr>
            <w:tcW w:w="3655" w:type="pct"/>
          </w:tcPr>
          <w:p w14:paraId="58AD7B5E" w14:textId="3F9BB9D7" w:rsidR="004C273D" w:rsidRPr="0046165A" w:rsidRDefault="004C273D" w:rsidP="004C273D">
            <w:pPr>
              <w:pStyle w:val="GOSTTablenorm"/>
            </w:pPr>
            <w:r w:rsidRPr="0046165A">
              <w:t>Язык программирования и платформа создания приложений</w:t>
            </w:r>
          </w:p>
        </w:tc>
      </w:tr>
      <w:tr w:rsidR="004C273D" w:rsidRPr="0046165A" w14:paraId="0F763C43"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6FE3FA44" w14:textId="1C9BD052" w:rsidR="004C273D" w:rsidRPr="0046165A" w:rsidRDefault="004C273D" w:rsidP="004C273D">
            <w:pPr>
              <w:pStyle w:val="GOSTTablenorm"/>
              <w:rPr>
                <w:szCs w:val="24"/>
              </w:rPr>
            </w:pPr>
            <w:proofErr w:type="spellStart"/>
            <w:r w:rsidRPr="0046165A">
              <w:t>Jinn-Client</w:t>
            </w:r>
            <w:proofErr w:type="spellEnd"/>
          </w:p>
        </w:tc>
        <w:tc>
          <w:tcPr>
            <w:tcW w:w="3655" w:type="pct"/>
          </w:tcPr>
          <w:p w14:paraId="1804E948" w14:textId="57855C8A" w:rsidR="004C273D" w:rsidRPr="0046165A" w:rsidRDefault="004C273D" w:rsidP="004C273D">
            <w:pPr>
              <w:pStyle w:val="GOSTTablenorm"/>
            </w:pPr>
            <w:r w:rsidRPr="0046165A">
              <w:t>Программа доверенной визуализации и подписи</w:t>
            </w:r>
          </w:p>
        </w:tc>
      </w:tr>
      <w:tr w:rsidR="004C273D" w:rsidRPr="0046165A" w14:paraId="7A039E1B"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45F2864B" w14:textId="40C94C1B" w:rsidR="004C273D" w:rsidRPr="0046165A" w:rsidRDefault="004C273D" w:rsidP="004C273D">
            <w:pPr>
              <w:pStyle w:val="GOSTTablenorm"/>
              <w:rPr>
                <w:szCs w:val="24"/>
              </w:rPr>
            </w:pPr>
            <w:r w:rsidRPr="0046165A">
              <w:t>PDF</w:t>
            </w:r>
          </w:p>
        </w:tc>
        <w:tc>
          <w:tcPr>
            <w:tcW w:w="3655" w:type="pct"/>
          </w:tcPr>
          <w:p w14:paraId="0416CEAE" w14:textId="1E5352CD" w:rsidR="004C273D" w:rsidRPr="0046165A" w:rsidRDefault="004C273D" w:rsidP="004C273D">
            <w:pPr>
              <w:pStyle w:val="GOSTTablenorm"/>
            </w:pPr>
            <w:proofErr w:type="spellStart"/>
            <w:r w:rsidRPr="0046165A">
              <w:t>Portable</w:t>
            </w:r>
            <w:proofErr w:type="spellEnd"/>
            <w:r w:rsidRPr="0046165A">
              <w:t xml:space="preserve"> </w:t>
            </w:r>
            <w:proofErr w:type="spellStart"/>
            <w:r w:rsidRPr="0046165A">
              <w:t>Document</w:t>
            </w:r>
            <w:proofErr w:type="spellEnd"/>
            <w:r w:rsidRPr="0046165A">
              <w:t xml:space="preserve"> </w:t>
            </w:r>
            <w:proofErr w:type="spellStart"/>
            <w:r w:rsidRPr="0046165A">
              <w:t>Format</w:t>
            </w:r>
            <w:proofErr w:type="spellEnd"/>
            <w:r w:rsidRPr="0046165A">
              <w:t xml:space="preserve"> – формат электронных документов, предназначенный для представления в электронном виде полиграфической продукции</w:t>
            </w:r>
          </w:p>
        </w:tc>
      </w:tr>
      <w:tr w:rsidR="004C273D" w:rsidRPr="0046165A" w14:paraId="2E659ED6"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77D57B26" w14:textId="7115ABAC" w:rsidR="004C273D" w:rsidRPr="0046165A" w:rsidRDefault="004C273D" w:rsidP="004C273D">
            <w:pPr>
              <w:pStyle w:val="GOSTTablenorm"/>
              <w:rPr>
                <w:szCs w:val="24"/>
              </w:rPr>
            </w:pPr>
            <w:r w:rsidRPr="0046165A">
              <w:t>RTF</w:t>
            </w:r>
          </w:p>
        </w:tc>
        <w:tc>
          <w:tcPr>
            <w:tcW w:w="3655" w:type="pct"/>
          </w:tcPr>
          <w:p w14:paraId="53E25F0F" w14:textId="183F5E8C" w:rsidR="004C273D" w:rsidRPr="0046165A" w:rsidRDefault="004C273D" w:rsidP="004C273D">
            <w:pPr>
              <w:pStyle w:val="GOSTTablenorm"/>
            </w:pPr>
            <w:proofErr w:type="spellStart"/>
            <w:r w:rsidRPr="0046165A">
              <w:t>Reach</w:t>
            </w:r>
            <w:proofErr w:type="spellEnd"/>
            <w:r w:rsidRPr="0046165A">
              <w:t xml:space="preserve"> </w:t>
            </w:r>
            <w:proofErr w:type="spellStart"/>
            <w:r w:rsidRPr="0046165A">
              <w:t>Text</w:t>
            </w:r>
            <w:proofErr w:type="spellEnd"/>
            <w:r w:rsidRPr="0046165A">
              <w:t xml:space="preserve"> </w:t>
            </w:r>
            <w:proofErr w:type="spellStart"/>
            <w:r w:rsidRPr="0046165A">
              <w:t>Format</w:t>
            </w:r>
            <w:proofErr w:type="spellEnd"/>
            <w:r w:rsidRPr="0046165A">
              <w:t>. Формат электронных документов, предназначенный для хранения размеченных текстовых документов</w:t>
            </w:r>
          </w:p>
        </w:tc>
      </w:tr>
      <w:tr w:rsidR="004C273D" w:rsidRPr="0046165A" w14:paraId="5963BFF0"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0B8B5029" w14:textId="6E86A86A" w:rsidR="004C273D" w:rsidRPr="0046165A" w:rsidRDefault="004C273D" w:rsidP="004C273D">
            <w:pPr>
              <w:pStyle w:val="GOSTTablenorm"/>
              <w:rPr>
                <w:szCs w:val="24"/>
              </w:rPr>
            </w:pPr>
            <w:proofErr w:type="spellStart"/>
            <w:r w:rsidRPr="0046165A">
              <w:t>ruToken</w:t>
            </w:r>
            <w:proofErr w:type="spellEnd"/>
          </w:p>
        </w:tc>
        <w:tc>
          <w:tcPr>
            <w:tcW w:w="3655" w:type="pct"/>
          </w:tcPr>
          <w:p w14:paraId="7A8EF541" w14:textId="62B213B8" w:rsidR="004C273D" w:rsidRPr="0046165A" w:rsidRDefault="004C273D" w:rsidP="004C273D">
            <w:pPr>
              <w:pStyle w:val="GOSTTablenorm"/>
            </w:pPr>
            <w:r w:rsidRPr="0046165A">
              <w:t>Аппаратные и программные решения российского производства в области аутентификации, защиты информации и электронной подписи. (пр</w:t>
            </w:r>
            <w:r w:rsidR="00F70A9F">
              <w:t>оизводитель: компания «Актив»)</w:t>
            </w:r>
          </w:p>
        </w:tc>
      </w:tr>
      <w:tr w:rsidR="004C273D" w:rsidRPr="0046165A" w14:paraId="227BC482"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62C747CE" w14:textId="4A61B289" w:rsidR="004C273D" w:rsidRPr="0046165A" w:rsidRDefault="004C273D" w:rsidP="004C273D">
            <w:pPr>
              <w:pStyle w:val="GOSTTablenorm"/>
              <w:rPr>
                <w:szCs w:val="24"/>
              </w:rPr>
            </w:pPr>
            <w:r w:rsidRPr="0046165A">
              <w:t>SSO</w:t>
            </w:r>
          </w:p>
        </w:tc>
        <w:tc>
          <w:tcPr>
            <w:tcW w:w="3655" w:type="pct"/>
          </w:tcPr>
          <w:p w14:paraId="121AA013" w14:textId="42A3507F" w:rsidR="004C273D" w:rsidRPr="0046165A" w:rsidRDefault="004C273D" w:rsidP="004C273D">
            <w:pPr>
              <w:pStyle w:val="GOSTTablenorm"/>
            </w:pPr>
            <w:proofErr w:type="spellStart"/>
            <w:r w:rsidRPr="0046165A">
              <w:t>Single</w:t>
            </w:r>
            <w:proofErr w:type="spellEnd"/>
            <w:r w:rsidRPr="0046165A">
              <w:t xml:space="preserve"> </w:t>
            </w:r>
            <w:proofErr w:type="spellStart"/>
            <w:r w:rsidRPr="0046165A">
              <w:t>Sign-On</w:t>
            </w:r>
            <w:proofErr w:type="spellEnd"/>
            <w:r w:rsidRPr="0046165A">
              <w:t>.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4C273D" w:rsidRPr="0046165A" w14:paraId="673342C9"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012E6D45" w14:textId="43C1E926" w:rsidR="004C273D" w:rsidRPr="0046165A" w:rsidRDefault="004C273D" w:rsidP="004C273D">
            <w:pPr>
              <w:pStyle w:val="GOSTTablenorm"/>
              <w:rPr>
                <w:szCs w:val="24"/>
              </w:rPr>
            </w:pPr>
            <w:r w:rsidRPr="0046165A">
              <w:t>TXT</w:t>
            </w:r>
          </w:p>
        </w:tc>
        <w:tc>
          <w:tcPr>
            <w:tcW w:w="3655" w:type="pct"/>
          </w:tcPr>
          <w:p w14:paraId="6D22B2D3" w14:textId="669AA6A9" w:rsidR="004C273D" w:rsidRPr="0046165A" w:rsidRDefault="004C273D" w:rsidP="004C273D">
            <w:pPr>
              <w:pStyle w:val="GOSTTablenorm"/>
            </w:pPr>
            <w:r w:rsidRPr="0046165A">
              <w:t>Текстовый файл</w:t>
            </w:r>
          </w:p>
        </w:tc>
      </w:tr>
      <w:tr w:rsidR="004C273D" w:rsidRPr="0046165A" w14:paraId="06D0129F"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3496013F" w14:textId="3BFAE323" w:rsidR="004C273D" w:rsidRPr="0046165A" w:rsidRDefault="004C273D" w:rsidP="004C273D">
            <w:pPr>
              <w:pStyle w:val="GOSTTablenorm"/>
              <w:rPr>
                <w:szCs w:val="24"/>
              </w:rPr>
            </w:pPr>
            <w:r w:rsidRPr="0046165A">
              <w:t>XLS</w:t>
            </w:r>
          </w:p>
        </w:tc>
        <w:tc>
          <w:tcPr>
            <w:tcW w:w="3655" w:type="pct"/>
          </w:tcPr>
          <w:p w14:paraId="79BA9AC3" w14:textId="20E29EAE" w:rsidR="004C273D" w:rsidRPr="0046165A" w:rsidRDefault="004C273D" w:rsidP="004C273D">
            <w:pPr>
              <w:pStyle w:val="GOSTTablenorm"/>
            </w:pPr>
            <w:r w:rsidRPr="0046165A">
              <w:t xml:space="preserve">Формат электронных документов </w:t>
            </w:r>
            <w:proofErr w:type="spellStart"/>
            <w:r w:rsidRPr="0046165A">
              <w:t>Microsoft</w:t>
            </w:r>
            <w:proofErr w:type="spellEnd"/>
            <w:r w:rsidRPr="0046165A">
              <w:t xml:space="preserve"> </w:t>
            </w:r>
            <w:proofErr w:type="spellStart"/>
            <w:r w:rsidRPr="0046165A">
              <w:t>Excel</w:t>
            </w:r>
            <w:proofErr w:type="spellEnd"/>
            <w:r w:rsidRPr="0046165A">
              <w:t>, предназначенный для р</w:t>
            </w:r>
            <w:r w:rsidR="00F70A9F">
              <w:t>аботы с электронными таблицами</w:t>
            </w:r>
          </w:p>
        </w:tc>
      </w:tr>
      <w:tr w:rsidR="004C273D" w:rsidRPr="0046165A" w14:paraId="5307F29A"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776700E6" w14:textId="3BA53AF1" w:rsidR="004C273D" w:rsidRPr="0046165A" w:rsidRDefault="004C273D" w:rsidP="004C273D">
            <w:pPr>
              <w:pStyle w:val="GOSTTablenorm"/>
              <w:rPr>
                <w:szCs w:val="24"/>
              </w:rPr>
            </w:pPr>
            <w:r w:rsidRPr="0046165A">
              <w:t>XML</w:t>
            </w:r>
          </w:p>
        </w:tc>
        <w:tc>
          <w:tcPr>
            <w:tcW w:w="3655" w:type="pct"/>
          </w:tcPr>
          <w:p w14:paraId="459A7F06" w14:textId="551F49E4" w:rsidR="004C273D" w:rsidRPr="0046165A" w:rsidRDefault="004C273D" w:rsidP="004C273D">
            <w:pPr>
              <w:pStyle w:val="GOSTTablenorm"/>
            </w:pPr>
            <w:proofErr w:type="spellStart"/>
            <w:r w:rsidRPr="0046165A">
              <w:t>eXtensible</w:t>
            </w:r>
            <w:proofErr w:type="spellEnd"/>
            <w:r w:rsidRPr="0046165A">
              <w:t xml:space="preserve"> </w:t>
            </w:r>
            <w:proofErr w:type="spellStart"/>
            <w:r w:rsidRPr="0046165A">
              <w:t>Markup</w:t>
            </w:r>
            <w:proofErr w:type="spellEnd"/>
            <w:r w:rsidRPr="0046165A">
              <w:t xml:space="preserve"> </w:t>
            </w:r>
            <w:proofErr w:type="spellStart"/>
            <w:r w:rsidRPr="0046165A">
              <w:t>Language</w:t>
            </w:r>
            <w:proofErr w:type="spellEnd"/>
            <w:r w:rsidRPr="0046165A">
              <w:t>.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4C273D" w:rsidRPr="0046165A" w14:paraId="25D0BCF3"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72F2ED96" w14:textId="5B4B16AA" w:rsidR="004C273D" w:rsidRPr="0046165A" w:rsidRDefault="004C273D" w:rsidP="004C273D">
            <w:pPr>
              <w:pStyle w:val="GOSTTablenorm"/>
              <w:rPr>
                <w:szCs w:val="24"/>
              </w:rPr>
            </w:pPr>
            <w:r w:rsidRPr="0046165A">
              <w:t>АРМ</w:t>
            </w:r>
          </w:p>
        </w:tc>
        <w:tc>
          <w:tcPr>
            <w:tcW w:w="3655" w:type="pct"/>
          </w:tcPr>
          <w:p w14:paraId="6C91860E" w14:textId="2EE4D425" w:rsidR="004C273D" w:rsidRPr="0046165A" w:rsidRDefault="004C273D" w:rsidP="004C273D">
            <w:pPr>
              <w:pStyle w:val="GOSTTablenorm"/>
            </w:pPr>
            <w:r w:rsidRPr="0046165A">
              <w:t>Автоматизированное рабочее место</w:t>
            </w:r>
          </w:p>
        </w:tc>
      </w:tr>
      <w:tr w:rsidR="004C273D" w:rsidRPr="0046165A" w14:paraId="10141DF5"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53ED857A" w14:textId="174F3F39" w:rsidR="004C273D" w:rsidRPr="0046165A" w:rsidRDefault="004C273D" w:rsidP="004C273D">
            <w:pPr>
              <w:pStyle w:val="GOSTTablenorm"/>
              <w:rPr>
                <w:szCs w:val="24"/>
              </w:rPr>
            </w:pPr>
            <w:r w:rsidRPr="0046165A">
              <w:t>АСФК</w:t>
            </w:r>
          </w:p>
        </w:tc>
        <w:tc>
          <w:tcPr>
            <w:tcW w:w="3655" w:type="pct"/>
          </w:tcPr>
          <w:p w14:paraId="5A2672EF" w14:textId="6A10EA5B" w:rsidR="004C273D" w:rsidRPr="0046165A" w:rsidRDefault="004C273D" w:rsidP="004C273D">
            <w:pPr>
              <w:pStyle w:val="GOSTTablenorm"/>
            </w:pPr>
            <w:r w:rsidRPr="0046165A">
              <w:t>Автоматизированная система Федерального казначейства</w:t>
            </w:r>
          </w:p>
        </w:tc>
      </w:tr>
      <w:tr w:rsidR="004C273D" w:rsidRPr="0046165A" w14:paraId="6FCB4C23"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6ECDFF64" w14:textId="3D6DE1A6" w:rsidR="004C273D" w:rsidRPr="0046165A" w:rsidRDefault="004C273D" w:rsidP="004C273D">
            <w:pPr>
              <w:pStyle w:val="GOSTTablenorm"/>
            </w:pPr>
            <w:r w:rsidRPr="0046165A">
              <w:t>Бизнес-процесс</w:t>
            </w:r>
          </w:p>
        </w:tc>
        <w:tc>
          <w:tcPr>
            <w:tcW w:w="3655" w:type="pct"/>
          </w:tcPr>
          <w:p w14:paraId="6FCB92CA" w14:textId="49194B62" w:rsidR="004C273D" w:rsidRPr="0046165A" w:rsidRDefault="004C273D" w:rsidP="004C273D">
            <w:pPr>
              <w:pStyle w:val="GOSTTablenorm"/>
            </w:pPr>
            <w:r w:rsidRPr="0046165A">
              <w:t xml:space="preserve">Процесс финансово-хозяйственной деятельности организаций сектора государственного управления, </w:t>
            </w:r>
            <w:proofErr w:type="spellStart"/>
            <w:r w:rsidRPr="0046165A">
              <w:t>неучастников</w:t>
            </w:r>
            <w:proofErr w:type="spellEnd"/>
            <w:r w:rsidRPr="0046165A">
              <w:t xml:space="preserve"> бюджетного процесса,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4C273D" w:rsidRPr="0046165A" w14:paraId="5287D9F7"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6534C530" w14:textId="10A6C91D" w:rsidR="004C273D" w:rsidRPr="0046165A" w:rsidRDefault="004C273D" w:rsidP="004C273D">
            <w:pPr>
              <w:pStyle w:val="GOSTTablenorm"/>
              <w:rPr>
                <w:szCs w:val="24"/>
              </w:rPr>
            </w:pPr>
            <w:r w:rsidRPr="0046165A">
              <w:t>БИК</w:t>
            </w:r>
          </w:p>
        </w:tc>
        <w:tc>
          <w:tcPr>
            <w:tcW w:w="3655" w:type="pct"/>
          </w:tcPr>
          <w:p w14:paraId="347DA0A0" w14:textId="26287D33" w:rsidR="004C273D" w:rsidRPr="0046165A" w:rsidRDefault="004C273D" w:rsidP="004C273D">
            <w:pPr>
              <w:pStyle w:val="GOSTTablenorm"/>
            </w:pPr>
            <w:r w:rsidRPr="0046165A">
              <w:t>Банковский идентификационный код</w:t>
            </w:r>
          </w:p>
        </w:tc>
      </w:tr>
      <w:tr w:rsidR="004C273D" w:rsidRPr="0046165A" w14:paraId="59924110"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40C1A947" w14:textId="18CCB8E7" w:rsidR="004C273D" w:rsidRPr="0046165A" w:rsidRDefault="004C273D" w:rsidP="004C273D">
            <w:pPr>
              <w:pStyle w:val="GOSTTablenorm"/>
              <w:rPr>
                <w:szCs w:val="24"/>
              </w:rPr>
            </w:pPr>
            <w:r w:rsidRPr="0046165A">
              <w:t>БК</w:t>
            </w:r>
          </w:p>
        </w:tc>
        <w:tc>
          <w:tcPr>
            <w:tcW w:w="3655" w:type="pct"/>
          </w:tcPr>
          <w:p w14:paraId="6087ECBF" w14:textId="662056C6" w:rsidR="004C273D" w:rsidRPr="0046165A" w:rsidRDefault="004C273D" w:rsidP="004C273D">
            <w:pPr>
              <w:pStyle w:val="GOSTTablenorm"/>
            </w:pPr>
            <w:r w:rsidRPr="0046165A">
              <w:t>Бюджетная классификация</w:t>
            </w:r>
          </w:p>
        </w:tc>
      </w:tr>
      <w:tr w:rsidR="004C273D" w:rsidRPr="0046165A" w14:paraId="6F8515C4"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5AD6EF4F" w14:textId="07104219" w:rsidR="004C273D" w:rsidRPr="0046165A" w:rsidRDefault="004C273D" w:rsidP="004C273D">
            <w:pPr>
              <w:pStyle w:val="GOSTTablenorm"/>
              <w:rPr>
                <w:szCs w:val="24"/>
              </w:rPr>
            </w:pPr>
            <w:r w:rsidRPr="0046165A">
              <w:t>БО</w:t>
            </w:r>
          </w:p>
        </w:tc>
        <w:tc>
          <w:tcPr>
            <w:tcW w:w="3655" w:type="pct"/>
          </w:tcPr>
          <w:p w14:paraId="02A78424" w14:textId="29270DE7" w:rsidR="004C273D" w:rsidRPr="0046165A" w:rsidRDefault="004C273D" w:rsidP="004C273D">
            <w:pPr>
              <w:pStyle w:val="GOSTTablenorm"/>
            </w:pPr>
            <w:r w:rsidRPr="0046165A">
              <w:t>Бюджетные обязательства – расходные обязательства, подлежащие исполнению в соответствующем финансовом году</w:t>
            </w:r>
          </w:p>
        </w:tc>
      </w:tr>
      <w:tr w:rsidR="004C273D" w:rsidRPr="0046165A" w14:paraId="0FBC6B9D"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5FA1055A" w14:textId="5E7282CA" w:rsidR="004C273D" w:rsidRPr="0046165A" w:rsidRDefault="004C273D" w:rsidP="004C273D">
            <w:pPr>
              <w:pStyle w:val="GOSTTablenorm"/>
              <w:rPr>
                <w:szCs w:val="24"/>
              </w:rPr>
            </w:pPr>
            <w:r w:rsidRPr="0046165A">
              <w:lastRenderedPageBreak/>
              <w:t>БП</w:t>
            </w:r>
          </w:p>
        </w:tc>
        <w:tc>
          <w:tcPr>
            <w:tcW w:w="3655" w:type="pct"/>
          </w:tcPr>
          <w:p w14:paraId="3F5735EC" w14:textId="124F7975" w:rsidR="004C273D" w:rsidRPr="0046165A" w:rsidRDefault="004C273D" w:rsidP="004C273D">
            <w:pPr>
              <w:pStyle w:val="GOSTTablenorm"/>
            </w:pPr>
            <w:r w:rsidRPr="0046165A">
              <w:t>Подсистема бюджетного планирования государственной интегрированной информационной системы управления общественными финансами «Электронный бюджет»</w:t>
            </w:r>
          </w:p>
        </w:tc>
      </w:tr>
      <w:tr w:rsidR="004C273D" w:rsidRPr="0046165A" w14:paraId="6DA53B64"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4A792772" w14:textId="4654773A" w:rsidR="004C273D" w:rsidRPr="0046165A" w:rsidRDefault="004C273D" w:rsidP="004C273D">
            <w:pPr>
              <w:pStyle w:val="GOSTTablenorm"/>
            </w:pPr>
            <w:r w:rsidRPr="0046165A">
              <w:t>Веб-сервис</w:t>
            </w:r>
          </w:p>
        </w:tc>
        <w:tc>
          <w:tcPr>
            <w:tcW w:w="3655" w:type="pct"/>
          </w:tcPr>
          <w:p w14:paraId="24EB3036" w14:textId="7FA8C476" w:rsidR="004C273D" w:rsidRPr="0046165A" w:rsidRDefault="004C273D" w:rsidP="004C273D">
            <w:pPr>
              <w:pStyle w:val="GOSTTablenorm"/>
            </w:pPr>
            <w:r w:rsidRPr="0046165A">
              <w:t>Сетевая технология, обеспечивающая межпрограммное взаимодействие на основе веб-стандартов</w:t>
            </w:r>
          </w:p>
        </w:tc>
      </w:tr>
      <w:tr w:rsidR="004C273D" w:rsidRPr="0046165A" w14:paraId="729123B2"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76E458DF" w14:textId="14A40D02" w:rsidR="004C273D" w:rsidRPr="0046165A" w:rsidRDefault="004C273D" w:rsidP="004C273D">
            <w:pPr>
              <w:pStyle w:val="GOSTTablenorm"/>
              <w:rPr>
                <w:szCs w:val="24"/>
              </w:rPr>
            </w:pPr>
            <w:r w:rsidRPr="0046165A">
              <w:t>ГИИС «Электронный бюджет», ЭБ</w:t>
            </w:r>
          </w:p>
        </w:tc>
        <w:tc>
          <w:tcPr>
            <w:tcW w:w="3655" w:type="pct"/>
          </w:tcPr>
          <w:p w14:paraId="3132526E" w14:textId="64AA553D" w:rsidR="004C273D" w:rsidRPr="0046165A" w:rsidRDefault="004C273D" w:rsidP="004C273D">
            <w:pPr>
              <w:pStyle w:val="GOSTTablenorm"/>
            </w:pPr>
            <w:r w:rsidRPr="0046165A">
              <w:t>Государственная интегрированная информационная система управления общественными финансами «Электронный бюджет»</w:t>
            </w:r>
          </w:p>
        </w:tc>
      </w:tr>
      <w:tr w:rsidR="004C273D" w:rsidRPr="0046165A" w14:paraId="71580CE3"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4513466B" w14:textId="6DE7F5E4" w:rsidR="004C273D" w:rsidRPr="0046165A" w:rsidRDefault="004C273D" w:rsidP="004C273D">
            <w:pPr>
              <w:pStyle w:val="GOSTTablenorm"/>
              <w:rPr>
                <w:szCs w:val="24"/>
              </w:rPr>
            </w:pPr>
            <w:r w:rsidRPr="0046165A">
              <w:t>ГК</w:t>
            </w:r>
          </w:p>
        </w:tc>
        <w:tc>
          <w:tcPr>
            <w:tcW w:w="3655" w:type="pct"/>
          </w:tcPr>
          <w:p w14:paraId="0F81604C" w14:textId="4E4026EF" w:rsidR="004C273D" w:rsidRPr="0046165A" w:rsidRDefault="004C273D" w:rsidP="004C273D">
            <w:pPr>
              <w:pStyle w:val="GOSTTablenorm"/>
            </w:pPr>
            <w:r w:rsidRPr="0046165A">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4C273D" w:rsidRPr="0046165A" w14:paraId="34D249E8"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59F35307" w14:textId="5B4DE57F" w:rsidR="004C273D" w:rsidRPr="0046165A" w:rsidRDefault="004C273D" w:rsidP="004C273D">
            <w:pPr>
              <w:pStyle w:val="GOSTTablenorm"/>
            </w:pPr>
            <w:r w:rsidRPr="0046165A">
              <w:t>ГОСТ Р 34.10-2012</w:t>
            </w:r>
          </w:p>
        </w:tc>
        <w:tc>
          <w:tcPr>
            <w:tcW w:w="3655" w:type="pct"/>
          </w:tcPr>
          <w:p w14:paraId="66C52967" w14:textId="427763AD" w:rsidR="004C273D" w:rsidRPr="0046165A" w:rsidRDefault="004C273D" w:rsidP="004C273D">
            <w:pPr>
              <w:pStyle w:val="GOSTTablenorm"/>
            </w:pPr>
            <w:r w:rsidRPr="0046165A">
              <w:t xml:space="preserve">ГОСТ Р 34.10-2012. Информационная технология. Криптографическая защита информации. Процессы формирования и проверки электронной цифровой подписи. </w:t>
            </w:r>
            <w:proofErr w:type="spellStart"/>
            <w:r w:rsidRPr="0046165A">
              <w:t>Стандартинформ</w:t>
            </w:r>
            <w:proofErr w:type="spellEnd"/>
            <w:r w:rsidRPr="0046165A">
              <w:t>, 2013</w:t>
            </w:r>
          </w:p>
        </w:tc>
      </w:tr>
      <w:tr w:rsidR="004C273D" w:rsidRPr="0046165A" w14:paraId="0BD14DB7"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026A1BEE" w14:textId="6B0A53E2" w:rsidR="004C273D" w:rsidRPr="0046165A" w:rsidRDefault="004C273D" w:rsidP="004C273D">
            <w:pPr>
              <w:pStyle w:val="GOSTTablenorm"/>
              <w:rPr>
                <w:szCs w:val="24"/>
              </w:rPr>
            </w:pPr>
            <w:r w:rsidRPr="0046165A">
              <w:t>ГРБС</w:t>
            </w:r>
          </w:p>
        </w:tc>
        <w:tc>
          <w:tcPr>
            <w:tcW w:w="3655" w:type="pct"/>
          </w:tcPr>
          <w:p w14:paraId="3BBE3A59" w14:textId="040B7A67" w:rsidR="004C273D" w:rsidRPr="0046165A" w:rsidRDefault="004C273D" w:rsidP="004C273D">
            <w:pPr>
              <w:pStyle w:val="GOSTTablenorm"/>
            </w:pPr>
            <w:r w:rsidRPr="0046165A">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4C273D" w:rsidRPr="0046165A" w14:paraId="61932244"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779F26BD" w14:textId="4C88725F" w:rsidR="004C273D" w:rsidRPr="0046165A" w:rsidRDefault="004C273D" w:rsidP="004C273D">
            <w:pPr>
              <w:pStyle w:val="GOSTTablenorm"/>
              <w:rPr>
                <w:szCs w:val="24"/>
              </w:rPr>
            </w:pPr>
            <w:r w:rsidRPr="0046165A">
              <w:t>ДО</w:t>
            </w:r>
          </w:p>
        </w:tc>
        <w:tc>
          <w:tcPr>
            <w:tcW w:w="3655" w:type="pct"/>
          </w:tcPr>
          <w:p w14:paraId="2F9E28E2" w14:textId="5DA88A06" w:rsidR="004C273D" w:rsidRPr="0046165A" w:rsidRDefault="004C273D" w:rsidP="004C273D">
            <w:pPr>
              <w:pStyle w:val="GOSTTablenorm"/>
            </w:pPr>
            <w:r w:rsidRPr="0046165A">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4C273D" w:rsidRPr="0046165A" w14:paraId="2D98B303"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6496856F" w14:textId="6B601655" w:rsidR="004C273D" w:rsidRPr="0046165A" w:rsidRDefault="004C273D" w:rsidP="004C273D">
            <w:pPr>
              <w:pStyle w:val="GOSTTablenorm"/>
              <w:rPr>
                <w:szCs w:val="24"/>
              </w:rPr>
            </w:pPr>
            <w:r w:rsidRPr="0046165A">
              <w:t>ЕГРЮЛ</w:t>
            </w:r>
          </w:p>
        </w:tc>
        <w:tc>
          <w:tcPr>
            <w:tcW w:w="3655" w:type="pct"/>
          </w:tcPr>
          <w:p w14:paraId="7D89E164" w14:textId="6D385108" w:rsidR="004C273D" w:rsidRPr="0046165A" w:rsidRDefault="004C273D" w:rsidP="004C273D">
            <w:pPr>
              <w:pStyle w:val="GOSTTablenorm"/>
            </w:pPr>
            <w:r w:rsidRPr="0046165A">
              <w:t>Единый государственный реестр юридических лиц</w:t>
            </w:r>
          </w:p>
        </w:tc>
      </w:tr>
      <w:tr w:rsidR="004C273D" w:rsidRPr="0046165A" w14:paraId="3743D99E"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56185354" w14:textId="4E434A54" w:rsidR="004C273D" w:rsidRPr="0046165A" w:rsidRDefault="004C273D" w:rsidP="004C273D">
            <w:pPr>
              <w:pStyle w:val="GOSTTablenorm"/>
              <w:rPr>
                <w:szCs w:val="24"/>
              </w:rPr>
            </w:pPr>
            <w:r w:rsidRPr="0046165A">
              <w:t>ЕИС</w:t>
            </w:r>
          </w:p>
        </w:tc>
        <w:tc>
          <w:tcPr>
            <w:tcW w:w="3655" w:type="pct"/>
          </w:tcPr>
          <w:p w14:paraId="7E41A42A" w14:textId="13F8B5FF" w:rsidR="004C273D" w:rsidRPr="0046165A" w:rsidRDefault="004C273D" w:rsidP="004C273D">
            <w:pPr>
              <w:pStyle w:val="GOSTTablenorm"/>
            </w:pPr>
            <w:r w:rsidRPr="0046165A">
              <w:t xml:space="preserve"> Единая информационная система в сфере закупок</w:t>
            </w:r>
          </w:p>
        </w:tc>
      </w:tr>
      <w:tr w:rsidR="004C273D" w:rsidRPr="0046165A" w14:paraId="145CC2FC" w14:textId="77777777" w:rsidTr="00F70A9F">
        <w:trPr>
          <w:cnfStyle w:val="000000100000" w:firstRow="0" w:lastRow="0" w:firstColumn="0" w:lastColumn="0" w:oddVBand="0" w:evenVBand="0" w:oddHBand="1" w:evenHBand="0" w:firstRowFirstColumn="0" w:firstRowLastColumn="0" w:lastRowFirstColumn="0" w:lastRowLastColumn="0"/>
        </w:trPr>
        <w:tc>
          <w:tcPr>
            <w:tcW w:w="1345" w:type="pct"/>
          </w:tcPr>
          <w:p w14:paraId="41004DB4" w14:textId="63109F3F" w:rsidR="004C273D" w:rsidRPr="0046165A" w:rsidRDefault="004C273D" w:rsidP="004C273D">
            <w:pPr>
              <w:pStyle w:val="GOSTTablenorm"/>
            </w:pPr>
            <w:r w:rsidRPr="0046165A">
              <w:t>ЕПБС</w:t>
            </w:r>
          </w:p>
        </w:tc>
        <w:tc>
          <w:tcPr>
            <w:tcW w:w="3655" w:type="pct"/>
          </w:tcPr>
          <w:p w14:paraId="43B1BAEC" w14:textId="73CC5AC7" w:rsidR="004C273D" w:rsidRPr="0046165A" w:rsidRDefault="004C273D" w:rsidP="004C273D">
            <w:pPr>
              <w:pStyle w:val="GOSTTablenorm"/>
            </w:pPr>
            <w:r w:rsidRPr="0046165A">
              <w:t>Единый портал бюджетной системы</w:t>
            </w:r>
          </w:p>
        </w:tc>
      </w:tr>
      <w:tr w:rsidR="004C273D" w:rsidRPr="0046165A" w14:paraId="1F6571A1"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45B0E974" w14:textId="423DCAA6" w:rsidR="004C273D" w:rsidRPr="0046165A" w:rsidRDefault="004C273D" w:rsidP="004C273D">
            <w:pPr>
              <w:pStyle w:val="GOSTTablenorm"/>
              <w:rPr>
                <w:szCs w:val="24"/>
              </w:rPr>
            </w:pPr>
            <w:r w:rsidRPr="0046165A">
              <w:t>ИНН</w:t>
            </w:r>
          </w:p>
        </w:tc>
        <w:tc>
          <w:tcPr>
            <w:tcW w:w="3655" w:type="pct"/>
          </w:tcPr>
          <w:p w14:paraId="2EF8F1EA" w14:textId="67B543DD" w:rsidR="004C273D" w:rsidRPr="0046165A" w:rsidRDefault="004C273D" w:rsidP="004C273D">
            <w:pPr>
              <w:pStyle w:val="GOSTTablenorm"/>
            </w:pPr>
            <w:r w:rsidRPr="0046165A">
              <w:t>Идентификационный номер налогоплательщика</w:t>
            </w:r>
          </w:p>
        </w:tc>
      </w:tr>
      <w:tr w:rsidR="004C273D" w:rsidRPr="0046165A" w14:paraId="1AE71A03"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11C4FC3E" w14:textId="0F5996E1" w:rsidR="004C273D" w:rsidRPr="0046165A" w:rsidRDefault="004C273D" w:rsidP="004C273D">
            <w:pPr>
              <w:pStyle w:val="GOSTTablenorm"/>
              <w:rPr>
                <w:szCs w:val="24"/>
              </w:rPr>
            </w:pPr>
            <w:r w:rsidRPr="0046165A">
              <w:t>ИС</w:t>
            </w:r>
          </w:p>
        </w:tc>
        <w:tc>
          <w:tcPr>
            <w:tcW w:w="3655" w:type="pct"/>
          </w:tcPr>
          <w:p w14:paraId="4D0D8654" w14:textId="7B97E140" w:rsidR="004C273D" w:rsidRPr="0046165A" w:rsidRDefault="004C273D" w:rsidP="004C273D">
            <w:pPr>
              <w:pStyle w:val="GOSTTablenorm"/>
            </w:pPr>
            <w:r w:rsidRPr="0046165A">
              <w:t>Информационная система</w:t>
            </w:r>
          </w:p>
        </w:tc>
      </w:tr>
      <w:tr w:rsidR="004C273D" w:rsidRPr="0046165A" w14:paraId="761EBF9D"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2EDDA23C" w14:textId="5661C02A" w:rsidR="004C273D" w:rsidRPr="0046165A" w:rsidRDefault="004C273D" w:rsidP="004C273D">
            <w:pPr>
              <w:pStyle w:val="GOSTTablenorm"/>
            </w:pPr>
            <w:r w:rsidRPr="0046165A">
              <w:t>ИС АСФК</w:t>
            </w:r>
          </w:p>
        </w:tc>
        <w:tc>
          <w:tcPr>
            <w:tcW w:w="3655" w:type="pct"/>
          </w:tcPr>
          <w:p w14:paraId="07A593AB" w14:textId="0644DEC9" w:rsidR="004C273D" w:rsidRPr="0046165A" w:rsidRDefault="004C273D" w:rsidP="004C273D">
            <w:pPr>
              <w:pStyle w:val="GOSTTablenorm"/>
            </w:pPr>
            <w:r w:rsidRPr="0046165A">
              <w:t>Информационная система «Автоматизированная система Федерального казначейства»</w:t>
            </w:r>
          </w:p>
        </w:tc>
      </w:tr>
      <w:tr w:rsidR="004C273D" w:rsidRPr="0046165A" w14:paraId="7BA5460B"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14A9E898" w14:textId="380F51A0" w:rsidR="004C273D" w:rsidRPr="0046165A" w:rsidRDefault="004C273D" w:rsidP="004C273D">
            <w:pPr>
              <w:pStyle w:val="GOSTTablenorm"/>
              <w:rPr>
                <w:szCs w:val="24"/>
              </w:rPr>
            </w:pPr>
            <w:r w:rsidRPr="0046165A">
              <w:t>КБК (Код по БК)</w:t>
            </w:r>
          </w:p>
        </w:tc>
        <w:tc>
          <w:tcPr>
            <w:tcW w:w="3655" w:type="pct"/>
          </w:tcPr>
          <w:p w14:paraId="554CBAC0" w14:textId="2D59BC34" w:rsidR="004C273D" w:rsidRPr="0046165A" w:rsidRDefault="004C273D" w:rsidP="004C273D">
            <w:pPr>
              <w:pStyle w:val="GOSTTablenorm"/>
            </w:pPr>
            <w:r w:rsidRPr="0046165A">
              <w:t>Код бюджетной классификации Российской Федерации</w:t>
            </w:r>
          </w:p>
        </w:tc>
      </w:tr>
      <w:tr w:rsidR="004C273D" w:rsidRPr="0046165A" w14:paraId="46FE92C6"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0E7CFC3A" w14:textId="1CBD7B99" w:rsidR="004C273D" w:rsidRPr="0046165A" w:rsidRDefault="004C273D" w:rsidP="004C273D">
            <w:pPr>
              <w:pStyle w:val="GOSTTablenorm"/>
            </w:pPr>
            <w:r w:rsidRPr="0046165A">
              <w:t>Клиент</w:t>
            </w:r>
          </w:p>
        </w:tc>
        <w:tc>
          <w:tcPr>
            <w:tcW w:w="3655" w:type="pct"/>
          </w:tcPr>
          <w:p w14:paraId="6BE4E3A8" w14:textId="7B7815BD" w:rsidR="004C273D" w:rsidRPr="0046165A" w:rsidRDefault="004C273D" w:rsidP="004C273D">
            <w:pPr>
              <w:pStyle w:val="GOSTTablenorm"/>
            </w:pPr>
            <w:r w:rsidRPr="0046165A">
              <w:t xml:space="preserve">Участник бюджетного процесса бюджетов бюджетной системы Российской Федерации, бюджетное (автономное) учреждение, юридическое лицо, не являющееся в соответствии с Бюджетным кодексом Российской Федерации участником бюджетного процесса, </w:t>
            </w:r>
            <w:r w:rsidRPr="0046165A">
              <w:lastRenderedPageBreak/>
              <w:t>индивидуальный предприниматель, физическое лицо – производитель товаров, работ, услуг, которым в установленном порядке открываются лицевые счета в органе Федерального казначейства</w:t>
            </w:r>
          </w:p>
        </w:tc>
      </w:tr>
      <w:tr w:rsidR="004C273D" w:rsidRPr="0046165A" w14:paraId="3301254F"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2F51A1C1" w14:textId="5C7A15CF" w:rsidR="004C273D" w:rsidRPr="0046165A" w:rsidRDefault="004C273D" w:rsidP="004C273D">
            <w:pPr>
              <w:pStyle w:val="GOSTTablenorm"/>
              <w:rPr>
                <w:szCs w:val="24"/>
              </w:rPr>
            </w:pPr>
            <w:r w:rsidRPr="0046165A">
              <w:lastRenderedPageBreak/>
              <w:t>КМИ</w:t>
            </w:r>
          </w:p>
        </w:tc>
        <w:tc>
          <w:tcPr>
            <w:tcW w:w="3655" w:type="pct"/>
          </w:tcPr>
          <w:p w14:paraId="69B72B33" w14:textId="69AF808C" w:rsidR="004C273D" w:rsidRPr="0046165A" w:rsidRDefault="004C273D" w:rsidP="004C273D">
            <w:pPr>
              <w:pStyle w:val="GOSTTablenorm"/>
            </w:pPr>
            <w:r w:rsidRPr="0046165A">
              <w:t>Код мероприятия по информатизации</w:t>
            </w:r>
          </w:p>
        </w:tc>
      </w:tr>
      <w:tr w:rsidR="004C273D" w:rsidRPr="0046165A" w14:paraId="2E3773EE"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4E01231C" w14:textId="0B06A83E" w:rsidR="004C273D" w:rsidRPr="0046165A" w:rsidRDefault="004C273D" w:rsidP="004C273D">
            <w:pPr>
              <w:pStyle w:val="GOSTTablenorm"/>
              <w:rPr>
                <w:szCs w:val="24"/>
              </w:rPr>
            </w:pPr>
            <w:r w:rsidRPr="0046165A">
              <w:t>Кнопка</w:t>
            </w:r>
          </w:p>
        </w:tc>
        <w:tc>
          <w:tcPr>
            <w:tcW w:w="3655" w:type="pct"/>
          </w:tcPr>
          <w:p w14:paraId="1CACDA17" w14:textId="20255DFE" w:rsidR="004C273D" w:rsidRPr="0046165A" w:rsidRDefault="004C273D" w:rsidP="004C273D">
            <w:pPr>
              <w:pStyle w:val="GOSTTablenorm"/>
            </w:pPr>
            <w:r w:rsidRPr="0046165A">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4C273D" w:rsidRPr="0046165A" w14:paraId="2F38D6CD"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2067478E" w14:textId="3EF26C3D" w:rsidR="004C273D" w:rsidRPr="0046165A" w:rsidRDefault="004C273D" w:rsidP="004C273D">
            <w:pPr>
              <w:pStyle w:val="GOSTTablenorm"/>
              <w:rPr>
                <w:szCs w:val="24"/>
              </w:rPr>
            </w:pPr>
            <w:r w:rsidRPr="0046165A">
              <w:t>Компонент БО ПУР ЭБ</w:t>
            </w:r>
          </w:p>
        </w:tc>
        <w:tc>
          <w:tcPr>
            <w:tcW w:w="3655" w:type="pct"/>
          </w:tcPr>
          <w:p w14:paraId="3530E11D" w14:textId="2C97E8CA" w:rsidR="004C273D" w:rsidRPr="0046165A" w:rsidRDefault="004C273D" w:rsidP="004C273D">
            <w:pPr>
              <w:pStyle w:val="GOSTTablenorm"/>
            </w:pPr>
            <w:r w:rsidRPr="0046165A">
              <w:t>Компонент ведения бюджетных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4C273D" w:rsidRPr="0046165A" w14:paraId="4FA625F8"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329531F8" w14:textId="20DE5347" w:rsidR="004C273D" w:rsidRPr="0046165A" w:rsidRDefault="004C273D" w:rsidP="004C273D">
            <w:pPr>
              <w:pStyle w:val="GOSTTablenorm"/>
              <w:rPr>
                <w:szCs w:val="24"/>
              </w:rPr>
            </w:pPr>
            <w:r w:rsidRPr="0046165A">
              <w:t>Компонент ИД, РНО ПУР ЭБ</w:t>
            </w:r>
          </w:p>
        </w:tc>
        <w:tc>
          <w:tcPr>
            <w:tcW w:w="3655" w:type="pct"/>
          </w:tcPr>
          <w:p w14:paraId="20AAB31D" w14:textId="4D53F50F" w:rsidR="004C273D" w:rsidRPr="0046165A" w:rsidRDefault="004C273D" w:rsidP="004C273D">
            <w:pPr>
              <w:pStyle w:val="GOSTTablenorm"/>
            </w:pPr>
            <w:r w:rsidRPr="0046165A">
              <w:t>Компонент исполнения судебных актов и решений налоговых органов о взыскании налога, сбора, страхового взноса, пеней и штрафов, предусматривающих обращение взыскания на средства бюджетов бюджетной системы Российской Федерации,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4C273D" w:rsidRPr="0046165A" w14:paraId="352A35F6" w14:textId="77777777" w:rsidTr="00F70A9F">
        <w:trPr>
          <w:cnfStyle w:val="000000100000" w:firstRow="0" w:lastRow="0" w:firstColumn="0" w:lastColumn="0" w:oddVBand="0" w:evenVBand="0" w:oddHBand="1" w:evenHBand="0" w:firstRowFirstColumn="0" w:firstRowLastColumn="0" w:lastRowFirstColumn="0" w:lastRowLastColumn="0"/>
        </w:trPr>
        <w:tc>
          <w:tcPr>
            <w:tcW w:w="1345" w:type="pct"/>
          </w:tcPr>
          <w:p w14:paraId="340B6B0B" w14:textId="2B895562" w:rsidR="004C273D" w:rsidRPr="0046165A" w:rsidRDefault="004C273D" w:rsidP="004C273D">
            <w:pPr>
              <w:pStyle w:val="GOSTTablenorm"/>
            </w:pPr>
            <w:r w:rsidRPr="0046165A">
              <w:t>КОСГУ</w:t>
            </w:r>
          </w:p>
        </w:tc>
        <w:tc>
          <w:tcPr>
            <w:tcW w:w="3655" w:type="pct"/>
          </w:tcPr>
          <w:p w14:paraId="35165791" w14:textId="06431729" w:rsidR="004C273D" w:rsidRPr="0046165A" w:rsidRDefault="004C273D" w:rsidP="004C273D">
            <w:pPr>
              <w:pStyle w:val="GOSTTablenorm"/>
            </w:pPr>
            <w:r w:rsidRPr="0046165A">
              <w:t>Классификация операций сектора государственного управления</w:t>
            </w:r>
          </w:p>
        </w:tc>
      </w:tr>
      <w:tr w:rsidR="004C273D" w:rsidRPr="0046165A" w14:paraId="4A8E3A9E"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2F64E181" w14:textId="587217C5" w:rsidR="004C273D" w:rsidRPr="0046165A" w:rsidRDefault="004C273D" w:rsidP="004C273D">
            <w:pPr>
              <w:pStyle w:val="GOSTTablenorm"/>
              <w:rPr>
                <w:szCs w:val="24"/>
              </w:rPr>
            </w:pPr>
            <w:r w:rsidRPr="0046165A">
              <w:t>КПП</w:t>
            </w:r>
          </w:p>
        </w:tc>
        <w:tc>
          <w:tcPr>
            <w:tcW w:w="3655" w:type="pct"/>
          </w:tcPr>
          <w:p w14:paraId="4C2BE21C" w14:textId="19F33067" w:rsidR="004C273D" w:rsidRPr="0046165A" w:rsidRDefault="004C273D" w:rsidP="004C273D">
            <w:pPr>
              <w:pStyle w:val="GOSTTablenorm"/>
            </w:pPr>
            <w:r w:rsidRPr="0046165A">
              <w:t>Код причины постановки на налоговый учет</w:t>
            </w:r>
          </w:p>
        </w:tc>
      </w:tr>
      <w:tr w:rsidR="004C273D" w:rsidRPr="0046165A" w14:paraId="5C19796B" w14:textId="77777777" w:rsidTr="00F70A9F">
        <w:trPr>
          <w:cnfStyle w:val="000000100000" w:firstRow="0" w:lastRow="0" w:firstColumn="0" w:lastColumn="0" w:oddVBand="0" w:evenVBand="0" w:oddHBand="1" w:evenHBand="0" w:firstRowFirstColumn="0" w:firstRowLastColumn="0" w:lastRowFirstColumn="0" w:lastRowLastColumn="0"/>
        </w:trPr>
        <w:tc>
          <w:tcPr>
            <w:tcW w:w="1345" w:type="pct"/>
          </w:tcPr>
          <w:p w14:paraId="4D6B8F32" w14:textId="5E860DD3" w:rsidR="004C273D" w:rsidRPr="0046165A" w:rsidRDefault="004C273D" w:rsidP="004C273D">
            <w:pPr>
              <w:pStyle w:val="GOSTTablenorm"/>
              <w:jc w:val="left"/>
            </w:pPr>
            <w:r w:rsidRPr="0046165A">
              <w:t>КЦСР</w:t>
            </w:r>
          </w:p>
        </w:tc>
        <w:tc>
          <w:tcPr>
            <w:tcW w:w="3655" w:type="pct"/>
          </w:tcPr>
          <w:p w14:paraId="32615C2A" w14:textId="772132BC" w:rsidR="004C273D" w:rsidRPr="0046165A" w:rsidRDefault="004C273D" w:rsidP="004C273D">
            <w:pPr>
              <w:pStyle w:val="GOSTTablenorm"/>
            </w:pPr>
            <w:r w:rsidRPr="0046165A">
              <w:t>Классификатор целевой статьи функционального классификатора расходов</w:t>
            </w:r>
          </w:p>
        </w:tc>
      </w:tr>
      <w:tr w:rsidR="004C273D" w:rsidRPr="0046165A" w14:paraId="4D709904" w14:textId="77777777" w:rsidTr="00F70A9F">
        <w:trPr>
          <w:cnfStyle w:val="000000010000" w:firstRow="0" w:lastRow="0" w:firstColumn="0" w:lastColumn="0" w:oddVBand="0" w:evenVBand="0" w:oddHBand="0" w:evenHBand="1" w:firstRowFirstColumn="0" w:firstRowLastColumn="0" w:lastRowFirstColumn="0" w:lastRowLastColumn="0"/>
        </w:trPr>
        <w:tc>
          <w:tcPr>
            <w:tcW w:w="1345" w:type="pct"/>
          </w:tcPr>
          <w:p w14:paraId="5853E69F" w14:textId="6C4CD8A0" w:rsidR="004C273D" w:rsidRPr="0046165A" w:rsidRDefault="004C273D" w:rsidP="004C273D">
            <w:pPr>
              <w:pStyle w:val="GOSTTablenorm"/>
              <w:jc w:val="left"/>
            </w:pPr>
            <w:r w:rsidRPr="0046165A">
              <w:t xml:space="preserve">л/с </w:t>
            </w:r>
            <w:proofErr w:type="spellStart"/>
            <w:r w:rsidRPr="0046165A">
              <w:t>с</w:t>
            </w:r>
            <w:proofErr w:type="spellEnd"/>
            <w:r w:rsidRPr="0046165A">
              <w:t xml:space="preserve"> кодом 03</w:t>
            </w:r>
          </w:p>
        </w:tc>
        <w:tc>
          <w:tcPr>
            <w:tcW w:w="3655" w:type="pct"/>
          </w:tcPr>
          <w:p w14:paraId="25C3390E" w14:textId="60ED6CC6" w:rsidR="004C273D" w:rsidRPr="0046165A" w:rsidRDefault="004C273D" w:rsidP="004C273D">
            <w:pPr>
              <w:pStyle w:val="GOSTTablenorm"/>
            </w:pPr>
            <w:r w:rsidRPr="0046165A">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4C273D" w:rsidRPr="0046165A" w14:paraId="50965307"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73AAFA81" w14:textId="44B663BE" w:rsidR="004C273D" w:rsidRPr="0046165A" w:rsidRDefault="004C273D" w:rsidP="004C273D">
            <w:pPr>
              <w:pStyle w:val="GOSTTablenorm"/>
              <w:jc w:val="left"/>
            </w:pPr>
            <w:r w:rsidRPr="0046165A">
              <w:t xml:space="preserve">л/с </w:t>
            </w:r>
            <w:proofErr w:type="spellStart"/>
            <w:r w:rsidRPr="0046165A">
              <w:t>с</w:t>
            </w:r>
            <w:proofErr w:type="spellEnd"/>
            <w:r w:rsidRPr="0046165A">
              <w:t xml:space="preserve"> кодом 14</w:t>
            </w:r>
          </w:p>
        </w:tc>
        <w:tc>
          <w:tcPr>
            <w:tcW w:w="3655" w:type="pct"/>
          </w:tcPr>
          <w:p w14:paraId="01590EB8" w14:textId="10F5687D" w:rsidR="004C273D" w:rsidRPr="0046165A" w:rsidRDefault="004C273D" w:rsidP="004C273D">
            <w:pPr>
              <w:pStyle w:val="GOSTTablenorm"/>
              <w:jc w:val="left"/>
            </w:pPr>
            <w:r w:rsidRPr="0046165A">
              <w:t xml:space="preserve">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w:t>
            </w:r>
            <w:proofErr w:type="spellStart"/>
            <w:r w:rsidRPr="0046165A">
              <w:t>неучастнику</w:t>
            </w:r>
            <w:proofErr w:type="spellEnd"/>
            <w:r w:rsidRPr="0046165A">
              <w:t xml:space="preserve"> бюджетного процесса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4C273D" w:rsidRPr="0046165A" w14:paraId="39940C46" w14:textId="77777777" w:rsidTr="00F70A9F">
        <w:trPr>
          <w:cnfStyle w:val="000000010000" w:firstRow="0" w:lastRow="0" w:firstColumn="0" w:lastColumn="0" w:oddVBand="0" w:evenVBand="0" w:oddHBand="0" w:evenHBand="1" w:firstRowFirstColumn="0" w:firstRowLastColumn="0" w:lastRowFirstColumn="0" w:lastRowLastColumn="0"/>
        </w:trPr>
        <w:tc>
          <w:tcPr>
            <w:tcW w:w="1345" w:type="pct"/>
          </w:tcPr>
          <w:p w14:paraId="31FC1780" w14:textId="3798064D" w:rsidR="004C273D" w:rsidRPr="0046165A" w:rsidRDefault="004C273D" w:rsidP="004C273D">
            <w:pPr>
              <w:pStyle w:val="GOSTTablenorm"/>
              <w:rPr>
                <w:szCs w:val="24"/>
              </w:rPr>
            </w:pPr>
            <w:r w:rsidRPr="0046165A">
              <w:lastRenderedPageBreak/>
              <w:t xml:space="preserve">л/с </w:t>
            </w:r>
            <w:proofErr w:type="spellStart"/>
            <w:r w:rsidRPr="0046165A">
              <w:t>с</w:t>
            </w:r>
            <w:proofErr w:type="spellEnd"/>
            <w:r w:rsidRPr="0046165A">
              <w:t xml:space="preserve"> кодом 41</w:t>
            </w:r>
          </w:p>
        </w:tc>
        <w:tc>
          <w:tcPr>
            <w:tcW w:w="3655" w:type="pct"/>
          </w:tcPr>
          <w:p w14:paraId="2F1E5448" w14:textId="6B9C2BBA" w:rsidR="004C273D" w:rsidRPr="0046165A" w:rsidRDefault="004C273D" w:rsidP="004C273D">
            <w:pPr>
              <w:pStyle w:val="GOSTTablenorm"/>
              <w:rPr>
                <w:szCs w:val="24"/>
              </w:rPr>
            </w:pPr>
            <w:r w:rsidRPr="0046165A">
              <w:t xml:space="preserve">Лицевой счет для учета операций </w:t>
            </w:r>
            <w:proofErr w:type="spellStart"/>
            <w:r w:rsidRPr="0046165A">
              <w:t>неучастника</w:t>
            </w:r>
            <w:proofErr w:type="spellEnd"/>
            <w:r w:rsidRPr="0046165A">
              <w:t xml:space="preserve"> бюджетного процесса, открытый территориальным органом Федерального казначейства </w:t>
            </w:r>
            <w:proofErr w:type="spellStart"/>
            <w:r w:rsidRPr="0046165A">
              <w:t>неучастникам</w:t>
            </w:r>
            <w:proofErr w:type="spellEnd"/>
            <w:r w:rsidRPr="0046165A">
              <w:t xml:space="preserve"> бюджетного процесса (в том числе бюджетным (автономным) учреждениям, в случаях, установленных законодательством Российской Федерации) и предназначенный для учета операций со средствами </w:t>
            </w:r>
            <w:proofErr w:type="spellStart"/>
            <w:r w:rsidRPr="0046165A">
              <w:t>неучастника</w:t>
            </w:r>
            <w:proofErr w:type="spellEnd"/>
            <w:r w:rsidRPr="0046165A">
              <w:t xml:space="preserve"> бюджетного процесса (его обособленного подразделения)</w:t>
            </w:r>
          </w:p>
        </w:tc>
      </w:tr>
      <w:tr w:rsidR="004C273D" w:rsidRPr="0046165A" w14:paraId="5C3250A1"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7FA7A328" w14:textId="6763704B" w:rsidR="004C273D" w:rsidRPr="0046165A" w:rsidRDefault="004C273D" w:rsidP="004C273D">
            <w:pPr>
              <w:pStyle w:val="GOSTTablenorm"/>
              <w:rPr>
                <w:szCs w:val="24"/>
              </w:rPr>
            </w:pPr>
            <w:r w:rsidRPr="0046165A">
              <w:t>ЛБО</w:t>
            </w:r>
          </w:p>
        </w:tc>
        <w:tc>
          <w:tcPr>
            <w:tcW w:w="3655" w:type="pct"/>
          </w:tcPr>
          <w:p w14:paraId="5D2B2B8B" w14:textId="316CD595" w:rsidR="004C273D" w:rsidRPr="0046165A" w:rsidRDefault="004C273D" w:rsidP="004C273D">
            <w:pPr>
              <w:pStyle w:val="GOSTTablenorm"/>
            </w:pPr>
            <w:r w:rsidRPr="0046165A">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4C273D" w:rsidRPr="0046165A" w14:paraId="4693B734"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114C283A" w14:textId="3FD1EEFE" w:rsidR="004C273D" w:rsidRPr="0046165A" w:rsidRDefault="004C273D" w:rsidP="004C273D">
            <w:pPr>
              <w:pStyle w:val="GOSTTablenorm"/>
              <w:rPr>
                <w:szCs w:val="24"/>
              </w:rPr>
            </w:pPr>
            <w:r w:rsidRPr="0046165A">
              <w:t>ЛК, Личный кабинет</w:t>
            </w:r>
          </w:p>
        </w:tc>
        <w:tc>
          <w:tcPr>
            <w:tcW w:w="3655" w:type="pct"/>
          </w:tcPr>
          <w:p w14:paraId="31AFF696" w14:textId="375CF89F" w:rsidR="004C273D" w:rsidRPr="0046165A" w:rsidRDefault="004C273D" w:rsidP="004C273D">
            <w:pPr>
              <w:pStyle w:val="GOSTTablenorm"/>
            </w:pPr>
            <w:r w:rsidRPr="0046165A">
              <w:t xml:space="preserve">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t>
            </w:r>
            <w:proofErr w:type="spellStart"/>
            <w:r w:rsidRPr="0046165A">
              <w:t>web</w:t>
            </w:r>
            <w:proofErr w:type="spellEnd"/>
            <w:r w:rsidRPr="0046165A">
              <w:t>-интерфейса, в соответствии с полномочиями пользователя</w:t>
            </w:r>
          </w:p>
        </w:tc>
      </w:tr>
      <w:tr w:rsidR="004C273D" w:rsidRPr="0046165A" w14:paraId="68D17C70"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2BE81025" w14:textId="08AF1F7D" w:rsidR="004C273D" w:rsidRPr="0046165A" w:rsidRDefault="004C273D" w:rsidP="004C273D">
            <w:pPr>
              <w:pStyle w:val="GOSTTablenorm"/>
              <w:rPr>
                <w:szCs w:val="24"/>
              </w:rPr>
            </w:pPr>
            <w:r w:rsidRPr="0046165A">
              <w:t>ЛС, л/с</w:t>
            </w:r>
          </w:p>
        </w:tc>
        <w:tc>
          <w:tcPr>
            <w:tcW w:w="3655" w:type="pct"/>
          </w:tcPr>
          <w:p w14:paraId="00C03582" w14:textId="5BEE6788" w:rsidR="004C273D" w:rsidRPr="0046165A" w:rsidRDefault="004C273D" w:rsidP="004C273D">
            <w:pPr>
              <w:pStyle w:val="GOSTTablenorm"/>
            </w:pPr>
            <w:r w:rsidRPr="0046165A">
              <w:t>Лицевой счет, открытый территориальным органом Федерального казначейства</w:t>
            </w:r>
          </w:p>
        </w:tc>
      </w:tr>
      <w:tr w:rsidR="004C273D" w:rsidRPr="0046165A" w14:paraId="354A18CD"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479FC814" w14:textId="71D36623" w:rsidR="004C273D" w:rsidRPr="0046165A" w:rsidRDefault="004C273D" w:rsidP="004C273D">
            <w:pPr>
              <w:pStyle w:val="GOSTTablenorm"/>
              <w:rPr>
                <w:szCs w:val="24"/>
              </w:rPr>
            </w:pPr>
            <w:r w:rsidRPr="0046165A">
              <w:t>МО</w:t>
            </w:r>
          </w:p>
        </w:tc>
        <w:tc>
          <w:tcPr>
            <w:tcW w:w="3655" w:type="pct"/>
          </w:tcPr>
          <w:p w14:paraId="57CB8214" w14:textId="2FE3756A" w:rsidR="004C273D" w:rsidRPr="0046165A" w:rsidRDefault="004C273D" w:rsidP="004C273D">
            <w:pPr>
              <w:pStyle w:val="GOSTTablenorm"/>
            </w:pPr>
            <w:r w:rsidRPr="0046165A">
              <w:t>Муниципальное образование</w:t>
            </w:r>
          </w:p>
        </w:tc>
      </w:tr>
      <w:tr w:rsidR="004C273D" w:rsidRPr="0046165A" w14:paraId="3D75829D"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76A63AA6" w14:textId="08B84489" w:rsidR="004C273D" w:rsidRPr="0046165A" w:rsidRDefault="004C273D" w:rsidP="004C273D">
            <w:pPr>
              <w:pStyle w:val="GOSTTablenorm"/>
              <w:rPr>
                <w:szCs w:val="24"/>
              </w:rPr>
            </w:pPr>
            <w:r w:rsidRPr="0046165A">
              <w:t>МОУ ФК</w:t>
            </w:r>
          </w:p>
        </w:tc>
        <w:tc>
          <w:tcPr>
            <w:tcW w:w="3655" w:type="pct"/>
          </w:tcPr>
          <w:p w14:paraId="6224EBC3" w14:textId="04FFA7BA" w:rsidR="004C273D" w:rsidRPr="0046165A" w:rsidRDefault="004C273D" w:rsidP="004C273D">
            <w:pPr>
              <w:pStyle w:val="GOSTTablenorm"/>
            </w:pPr>
            <w:r w:rsidRPr="0046165A">
              <w:t>Межрегиональное операционное управление Федерального казначейства</w:t>
            </w:r>
          </w:p>
        </w:tc>
      </w:tr>
      <w:tr w:rsidR="004C273D" w:rsidRPr="0046165A" w14:paraId="0E1131D4" w14:textId="77777777" w:rsidTr="00F70A9F">
        <w:trPr>
          <w:cnfStyle w:val="000000010000" w:firstRow="0" w:lastRow="0" w:firstColumn="0" w:lastColumn="0" w:oddVBand="0" w:evenVBand="0" w:oddHBand="0" w:evenHBand="1" w:firstRowFirstColumn="0" w:firstRowLastColumn="0" w:lastRowFirstColumn="0" w:lastRowLastColumn="0"/>
        </w:trPr>
        <w:tc>
          <w:tcPr>
            <w:tcW w:w="1345" w:type="pct"/>
          </w:tcPr>
          <w:p w14:paraId="602094A7" w14:textId="3FBAA587" w:rsidR="004C273D" w:rsidRPr="0046165A" w:rsidRDefault="004C273D" w:rsidP="004C273D">
            <w:pPr>
              <w:pStyle w:val="GOSTTablenorm"/>
            </w:pPr>
            <w:r w:rsidRPr="0046165A">
              <w:t>МФ РФ, МФ</w:t>
            </w:r>
          </w:p>
        </w:tc>
        <w:tc>
          <w:tcPr>
            <w:tcW w:w="3655" w:type="pct"/>
          </w:tcPr>
          <w:p w14:paraId="5CF3BFC8" w14:textId="4E70AD51" w:rsidR="004C273D" w:rsidRPr="0046165A" w:rsidRDefault="004C273D" w:rsidP="004C273D">
            <w:pPr>
              <w:pStyle w:val="GOSTTablenorm"/>
            </w:pPr>
            <w:r w:rsidRPr="0046165A">
              <w:t>Министерство финансов Российской Федерации</w:t>
            </w:r>
          </w:p>
        </w:tc>
      </w:tr>
      <w:tr w:rsidR="004C273D" w:rsidRPr="0046165A" w14:paraId="78602524"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44B14125" w14:textId="04456538" w:rsidR="004C273D" w:rsidRPr="0046165A" w:rsidRDefault="004C273D" w:rsidP="004C273D">
            <w:pPr>
              <w:pStyle w:val="GOSTTablenorm"/>
              <w:rPr>
                <w:szCs w:val="24"/>
              </w:rPr>
            </w:pPr>
            <w:r w:rsidRPr="0046165A">
              <w:t>НПА</w:t>
            </w:r>
          </w:p>
        </w:tc>
        <w:tc>
          <w:tcPr>
            <w:tcW w:w="3655" w:type="pct"/>
          </w:tcPr>
          <w:p w14:paraId="5F1D0BF2" w14:textId="06C55583" w:rsidR="004C273D" w:rsidRPr="0046165A" w:rsidRDefault="004C273D" w:rsidP="004C273D">
            <w:pPr>
              <w:pStyle w:val="GOSTTablenorm"/>
            </w:pPr>
            <w:r w:rsidRPr="0046165A">
              <w:t>Нормативный правовой акт</w:t>
            </w:r>
          </w:p>
        </w:tc>
      </w:tr>
      <w:tr w:rsidR="004C273D" w:rsidRPr="0046165A" w14:paraId="770069D1"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1B7DDB4E" w14:textId="302DE40E" w:rsidR="004C273D" w:rsidRPr="0046165A" w:rsidRDefault="004C273D" w:rsidP="004C273D">
            <w:pPr>
              <w:pStyle w:val="GOSTTablenorm"/>
            </w:pPr>
            <w:r w:rsidRPr="0046165A">
              <w:t>НУБП</w:t>
            </w:r>
          </w:p>
        </w:tc>
        <w:tc>
          <w:tcPr>
            <w:tcW w:w="3655" w:type="pct"/>
          </w:tcPr>
          <w:p w14:paraId="4652F150" w14:textId="746E373D" w:rsidR="004C273D" w:rsidRPr="0046165A" w:rsidRDefault="004C273D" w:rsidP="004C273D">
            <w:pPr>
              <w:pStyle w:val="GOSTTablenorm"/>
            </w:pPr>
            <w:proofErr w:type="spellStart"/>
            <w:r w:rsidRPr="0046165A">
              <w:t>Неучастник</w:t>
            </w:r>
            <w:proofErr w:type="spellEnd"/>
            <w:r w:rsidRPr="0046165A">
              <w:t xml:space="preserve"> бюджетного процесса – юридическое лицо (его обособленное подразделение), не являющееся в соответствии с Бюджетным кодексом Российской Федерации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которым в случаях, установленных законодательством Российской Федерации, открываются лицевые счета в органе Федерального казначейства</w:t>
            </w:r>
          </w:p>
        </w:tc>
      </w:tr>
      <w:tr w:rsidR="004C273D" w:rsidRPr="0046165A" w14:paraId="27304701"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65E87C5F" w14:textId="0C26959B" w:rsidR="004C273D" w:rsidRPr="0046165A" w:rsidRDefault="004C273D" w:rsidP="004C273D">
            <w:pPr>
              <w:pStyle w:val="GOSTTablenorm"/>
              <w:rPr>
                <w:szCs w:val="24"/>
              </w:rPr>
            </w:pPr>
            <w:r w:rsidRPr="0046165A">
              <w:t>ОГРН</w:t>
            </w:r>
          </w:p>
        </w:tc>
        <w:tc>
          <w:tcPr>
            <w:tcW w:w="3655" w:type="pct"/>
          </w:tcPr>
          <w:p w14:paraId="22F835AF" w14:textId="7FB48F8A" w:rsidR="004C273D" w:rsidRPr="0046165A" w:rsidRDefault="004C273D" w:rsidP="004C273D">
            <w:pPr>
              <w:pStyle w:val="GOSTTablenorm"/>
            </w:pPr>
            <w:r w:rsidRPr="0046165A">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4C273D" w:rsidRPr="0046165A" w14:paraId="19139D61"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0220AF55" w14:textId="381FA1D2" w:rsidR="004C273D" w:rsidRPr="0046165A" w:rsidRDefault="004C273D" w:rsidP="004C273D">
            <w:pPr>
              <w:pStyle w:val="GOSTTablenorm"/>
              <w:rPr>
                <w:szCs w:val="24"/>
              </w:rPr>
            </w:pPr>
            <w:r w:rsidRPr="0046165A">
              <w:t>ОК</w:t>
            </w:r>
          </w:p>
        </w:tc>
        <w:tc>
          <w:tcPr>
            <w:tcW w:w="3655" w:type="pct"/>
          </w:tcPr>
          <w:p w14:paraId="3AF30BAC" w14:textId="19320958" w:rsidR="004C273D" w:rsidRPr="0046165A" w:rsidRDefault="004C273D" w:rsidP="004C273D">
            <w:pPr>
              <w:pStyle w:val="GOSTTablenorm"/>
            </w:pPr>
            <w:r w:rsidRPr="0046165A">
              <w:t>Открытый контур</w:t>
            </w:r>
          </w:p>
        </w:tc>
      </w:tr>
      <w:tr w:rsidR="004C273D" w:rsidRPr="0046165A" w14:paraId="46220762" w14:textId="77777777" w:rsidTr="00F70A9F">
        <w:trPr>
          <w:cnfStyle w:val="000000100000" w:firstRow="0" w:lastRow="0" w:firstColumn="0" w:lastColumn="0" w:oddVBand="0" w:evenVBand="0" w:oddHBand="1" w:evenHBand="0" w:firstRowFirstColumn="0" w:firstRowLastColumn="0" w:lastRowFirstColumn="0" w:lastRowLastColumn="0"/>
        </w:trPr>
        <w:tc>
          <w:tcPr>
            <w:tcW w:w="1345" w:type="pct"/>
          </w:tcPr>
          <w:p w14:paraId="20895F31" w14:textId="3AB55421" w:rsidR="004C273D" w:rsidRPr="0046165A" w:rsidRDefault="004C273D" w:rsidP="004C273D">
            <w:pPr>
              <w:pStyle w:val="GOSTTablenorm"/>
              <w:jc w:val="left"/>
            </w:pPr>
            <w:r w:rsidRPr="0046165A">
              <w:t>ОКАТО</w:t>
            </w:r>
          </w:p>
        </w:tc>
        <w:tc>
          <w:tcPr>
            <w:tcW w:w="3655" w:type="pct"/>
          </w:tcPr>
          <w:p w14:paraId="5115A32E" w14:textId="392DDDEB" w:rsidR="004C273D" w:rsidRPr="0046165A" w:rsidRDefault="004C273D" w:rsidP="004C273D">
            <w:pPr>
              <w:pStyle w:val="GOSTTablenorm"/>
            </w:pPr>
            <w:r w:rsidRPr="0046165A">
              <w:t>Общероссийский классификатор объектов административно-территориального деления</w:t>
            </w:r>
          </w:p>
        </w:tc>
      </w:tr>
      <w:tr w:rsidR="004C273D" w:rsidRPr="0046165A" w14:paraId="4CD6BF9D"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2282151E" w14:textId="4375ED31" w:rsidR="004C273D" w:rsidRPr="0046165A" w:rsidRDefault="004C273D" w:rsidP="004C273D">
            <w:pPr>
              <w:pStyle w:val="GOSTTablenorm"/>
              <w:rPr>
                <w:szCs w:val="24"/>
              </w:rPr>
            </w:pPr>
            <w:r w:rsidRPr="0046165A">
              <w:t>ОКВ</w:t>
            </w:r>
          </w:p>
        </w:tc>
        <w:tc>
          <w:tcPr>
            <w:tcW w:w="3655" w:type="pct"/>
          </w:tcPr>
          <w:p w14:paraId="7370E38E" w14:textId="4CEC54C2" w:rsidR="004C273D" w:rsidRPr="0046165A" w:rsidRDefault="004C273D" w:rsidP="004C273D">
            <w:pPr>
              <w:pStyle w:val="GOSTTablenorm"/>
            </w:pPr>
            <w:r w:rsidRPr="0046165A">
              <w:t>Общероссийский классификатор валют</w:t>
            </w:r>
          </w:p>
        </w:tc>
      </w:tr>
      <w:tr w:rsidR="004C273D" w:rsidRPr="0046165A" w14:paraId="54BF0B8E" w14:textId="77777777" w:rsidTr="00F70A9F">
        <w:trPr>
          <w:cnfStyle w:val="000000100000" w:firstRow="0" w:lastRow="0" w:firstColumn="0" w:lastColumn="0" w:oddVBand="0" w:evenVBand="0" w:oddHBand="1" w:evenHBand="0" w:firstRowFirstColumn="0" w:firstRowLastColumn="0" w:lastRowFirstColumn="0" w:lastRowLastColumn="0"/>
        </w:trPr>
        <w:tc>
          <w:tcPr>
            <w:tcW w:w="1345" w:type="pct"/>
          </w:tcPr>
          <w:p w14:paraId="6581BBC8" w14:textId="3BC89DCD" w:rsidR="004C273D" w:rsidRPr="0046165A" w:rsidRDefault="004C273D" w:rsidP="004C273D">
            <w:pPr>
              <w:pStyle w:val="GOSTTablenorm"/>
            </w:pPr>
            <w:r w:rsidRPr="0046165A">
              <w:t>ОКЕИ</w:t>
            </w:r>
          </w:p>
        </w:tc>
        <w:tc>
          <w:tcPr>
            <w:tcW w:w="3655" w:type="pct"/>
          </w:tcPr>
          <w:p w14:paraId="3D0DC804" w14:textId="1E2DDE75" w:rsidR="004C273D" w:rsidRPr="0046165A" w:rsidRDefault="004C273D" w:rsidP="004C273D">
            <w:pPr>
              <w:pStyle w:val="GOSTTablenorm"/>
            </w:pPr>
            <w:r w:rsidRPr="0046165A">
              <w:t>Общероссийский классификатор единиц измерения</w:t>
            </w:r>
          </w:p>
        </w:tc>
      </w:tr>
      <w:tr w:rsidR="004C273D" w:rsidRPr="0046165A" w14:paraId="1972917D"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402B3914" w14:textId="23CD80DD" w:rsidR="004C273D" w:rsidRPr="0046165A" w:rsidRDefault="004C273D" w:rsidP="004C273D">
            <w:pPr>
              <w:pStyle w:val="GOSTTablenorm"/>
              <w:rPr>
                <w:szCs w:val="24"/>
              </w:rPr>
            </w:pPr>
            <w:r w:rsidRPr="0046165A">
              <w:t>ОКПО</w:t>
            </w:r>
          </w:p>
        </w:tc>
        <w:tc>
          <w:tcPr>
            <w:tcW w:w="3655" w:type="pct"/>
          </w:tcPr>
          <w:p w14:paraId="55397CB8" w14:textId="209C5EBD" w:rsidR="004C273D" w:rsidRPr="0046165A" w:rsidRDefault="004C273D" w:rsidP="004C273D">
            <w:pPr>
              <w:pStyle w:val="GOSTTablenorm"/>
            </w:pPr>
            <w:r w:rsidRPr="0046165A">
              <w:t>Общероссийский классификатор предприятий и организаций</w:t>
            </w:r>
          </w:p>
        </w:tc>
      </w:tr>
      <w:tr w:rsidR="004C273D" w:rsidRPr="0046165A" w14:paraId="339B0223"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5B441870" w14:textId="42CEB56C" w:rsidR="004C273D" w:rsidRPr="0046165A" w:rsidRDefault="004C273D" w:rsidP="004C273D">
            <w:pPr>
              <w:pStyle w:val="GOSTTablenorm"/>
              <w:rPr>
                <w:szCs w:val="24"/>
              </w:rPr>
            </w:pPr>
            <w:r w:rsidRPr="0046165A">
              <w:t>ОКС</w:t>
            </w:r>
          </w:p>
        </w:tc>
        <w:tc>
          <w:tcPr>
            <w:tcW w:w="3655" w:type="pct"/>
          </w:tcPr>
          <w:p w14:paraId="5E6A6B16" w14:textId="60CA9675" w:rsidR="004C273D" w:rsidRPr="0046165A" w:rsidRDefault="004C273D" w:rsidP="004C273D">
            <w:pPr>
              <w:pStyle w:val="GOSTTablenorm"/>
            </w:pPr>
            <w:r w:rsidRPr="0046165A">
              <w:t>Объекты капитального строительства</w:t>
            </w:r>
          </w:p>
        </w:tc>
      </w:tr>
      <w:tr w:rsidR="004C273D" w:rsidRPr="0046165A" w14:paraId="74CE7475" w14:textId="77777777" w:rsidTr="00F70A9F">
        <w:trPr>
          <w:cnfStyle w:val="000000010000" w:firstRow="0" w:lastRow="0" w:firstColumn="0" w:lastColumn="0" w:oddVBand="0" w:evenVBand="0" w:oddHBand="0" w:evenHBand="1" w:firstRowFirstColumn="0" w:firstRowLastColumn="0" w:lastRowFirstColumn="0" w:lastRowLastColumn="0"/>
        </w:trPr>
        <w:tc>
          <w:tcPr>
            <w:tcW w:w="1345" w:type="pct"/>
          </w:tcPr>
          <w:p w14:paraId="5CADB5B4" w14:textId="750C98A4" w:rsidR="004C273D" w:rsidRPr="0046165A" w:rsidRDefault="004C273D" w:rsidP="004C273D">
            <w:pPr>
              <w:pStyle w:val="GOSTTablenorm"/>
            </w:pPr>
            <w:r w:rsidRPr="0046165A">
              <w:t>ОКСМ</w:t>
            </w:r>
          </w:p>
        </w:tc>
        <w:tc>
          <w:tcPr>
            <w:tcW w:w="3655" w:type="pct"/>
          </w:tcPr>
          <w:p w14:paraId="0F20B50D" w14:textId="265FADBF" w:rsidR="004C273D" w:rsidRPr="0046165A" w:rsidRDefault="004C273D" w:rsidP="004C273D">
            <w:pPr>
              <w:pStyle w:val="GOSTTablenorm"/>
            </w:pPr>
            <w:r w:rsidRPr="0046165A">
              <w:t>Общероссийский классификатор стран мира</w:t>
            </w:r>
          </w:p>
        </w:tc>
      </w:tr>
      <w:tr w:rsidR="004C273D" w:rsidRPr="0046165A" w14:paraId="19A46B5C"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2F56AA4F" w14:textId="775ED377" w:rsidR="004C273D" w:rsidRPr="0046165A" w:rsidRDefault="004C273D" w:rsidP="004C273D">
            <w:pPr>
              <w:pStyle w:val="GOSTTablenorm"/>
              <w:rPr>
                <w:szCs w:val="24"/>
              </w:rPr>
            </w:pPr>
            <w:r w:rsidRPr="0046165A">
              <w:t>ОКТМО</w:t>
            </w:r>
          </w:p>
        </w:tc>
        <w:tc>
          <w:tcPr>
            <w:tcW w:w="3655" w:type="pct"/>
          </w:tcPr>
          <w:p w14:paraId="2AD071A4" w14:textId="2EB6DC44" w:rsidR="004C273D" w:rsidRPr="0046165A" w:rsidRDefault="004C273D" w:rsidP="004C273D">
            <w:pPr>
              <w:pStyle w:val="GOSTTablenorm"/>
            </w:pPr>
            <w:r w:rsidRPr="0046165A">
              <w:t>Общероссийский классификатор территорий муниципальных образований</w:t>
            </w:r>
          </w:p>
        </w:tc>
      </w:tr>
      <w:tr w:rsidR="004C273D" w:rsidRPr="0046165A" w14:paraId="294D3EF0"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53B76689" w14:textId="2D9C7F75" w:rsidR="004C273D" w:rsidRPr="0046165A" w:rsidRDefault="004C273D" w:rsidP="004C273D">
            <w:pPr>
              <w:pStyle w:val="GOSTTablenorm"/>
              <w:rPr>
                <w:szCs w:val="24"/>
              </w:rPr>
            </w:pPr>
            <w:r w:rsidRPr="0046165A">
              <w:t>Операция</w:t>
            </w:r>
          </w:p>
        </w:tc>
        <w:tc>
          <w:tcPr>
            <w:tcW w:w="3655" w:type="pct"/>
          </w:tcPr>
          <w:p w14:paraId="3DE585DD" w14:textId="10558989" w:rsidR="004C273D" w:rsidRPr="0046165A" w:rsidRDefault="004C273D" w:rsidP="004C273D">
            <w:pPr>
              <w:pStyle w:val="GOSTTablenorm"/>
            </w:pPr>
            <w:r w:rsidRPr="0046165A">
              <w:t xml:space="preserve">Последовательность действий автоматизированной системы над бизнес-объектом системы (документом, отчетом), выполняемая компонентами </w:t>
            </w:r>
            <w:r w:rsidRPr="0046165A">
              <w:lastRenderedPageBreak/>
              <w:t>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4C273D" w:rsidRPr="0046165A" w14:paraId="0AA60DA7" w14:textId="77777777" w:rsidTr="00F70A9F">
        <w:trPr>
          <w:cnfStyle w:val="000000100000" w:firstRow="0" w:lastRow="0" w:firstColumn="0" w:lastColumn="0" w:oddVBand="0" w:evenVBand="0" w:oddHBand="1" w:evenHBand="0" w:firstRowFirstColumn="0" w:firstRowLastColumn="0" w:lastRowFirstColumn="0" w:lastRowLastColumn="0"/>
        </w:trPr>
        <w:tc>
          <w:tcPr>
            <w:tcW w:w="1345" w:type="pct"/>
          </w:tcPr>
          <w:p w14:paraId="137433E3" w14:textId="153B226F" w:rsidR="004C273D" w:rsidRPr="0046165A" w:rsidRDefault="004C273D" w:rsidP="004C273D">
            <w:pPr>
              <w:pStyle w:val="GOSTTablenorm"/>
            </w:pPr>
            <w:r w:rsidRPr="0046165A">
              <w:lastRenderedPageBreak/>
              <w:t>ОПФ</w:t>
            </w:r>
          </w:p>
        </w:tc>
        <w:tc>
          <w:tcPr>
            <w:tcW w:w="3655" w:type="pct"/>
          </w:tcPr>
          <w:p w14:paraId="6BF755DE" w14:textId="0049C50A" w:rsidR="004C273D" w:rsidRPr="0046165A" w:rsidRDefault="004C273D" w:rsidP="004C273D">
            <w:pPr>
              <w:pStyle w:val="GOSTTablenorm"/>
            </w:pPr>
            <w:r w:rsidRPr="0046165A">
              <w:t>Организационно-правовая форма</w:t>
            </w:r>
          </w:p>
        </w:tc>
      </w:tr>
      <w:tr w:rsidR="004C273D" w:rsidRPr="0046165A" w14:paraId="1A63175E"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1F6677A4" w14:textId="3384B63D" w:rsidR="004C273D" w:rsidRPr="0046165A" w:rsidRDefault="004C273D" w:rsidP="004C273D">
            <w:pPr>
              <w:pStyle w:val="GOSTTablenorm"/>
              <w:rPr>
                <w:szCs w:val="24"/>
              </w:rPr>
            </w:pPr>
            <w:proofErr w:type="spellStart"/>
            <w:r w:rsidRPr="0046165A">
              <w:t>ОрФК</w:t>
            </w:r>
            <w:proofErr w:type="spellEnd"/>
          </w:p>
        </w:tc>
        <w:tc>
          <w:tcPr>
            <w:tcW w:w="3655" w:type="pct"/>
          </w:tcPr>
          <w:p w14:paraId="39089C5B" w14:textId="6B0D37AA" w:rsidR="004C273D" w:rsidRPr="0046165A" w:rsidRDefault="004C273D" w:rsidP="004C273D">
            <w:pPr>
              <w:pStyle w:val="GOSTTablenorm"/>
            </w:pPr>
            <w:r w:rsidRPr="0046165A">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4C273D" w:rsidRPr="0046165A" w14:paraId="4BE168A5" w14:textId="77777777" w:rsidTr="00F70A9F">
        <w:trPr>
          <w:cnfStyle w:val="000000100000" w:firstRow="0" w:lastRow="0" w:firstColumn="0" w:lastColumn="0" w:oddVBand="0" w:evenVBand="0" w:oddHBand="1" w:evenHBand="0" w:firstRowFirstColumn="0" w:firstRowLastColumn="0" w:lastRowFirstColumn="0" w:lastRowLastColumn="0"/>
        </w:trPr>
        <w:tc>
          <w:tcPr>
            <w:tcW w:w="1345" w:type="pct"/>
          </w:tcPr>
          <w:p w14:paraId="66842F7D" w14:textId="03B2CED9" w:rsidR="004C273D" w:rsidRPr="0046165A" w:rsidRDefault="004C273D" w:rsidP="004C273D">
            <w:pPr>
              <w:pStyle w:val="GOSTTablenorm"/>
              <w:jc w:val="left"/>
            </w:pPr>
            <w:r w:rsidRPr="0046165A">
              <w:t>ОС ГМУ</w:t>
            </w:r>
          </w:p>
        </w:tc>
        <w:tc>
          <w:tcPr>
            <w:tcW w:w="3655" w:type="pct"/>
          </w:tcPr>
          <w:p w14:paraId="781EAD0B" w14:textId="4CCE38AE" w:rsidR="004C273D" w:rsidRPr="0046165A" w:rsidRDefault="004C273D" w:rsidP="004C273D">
            <w:pPr>
              <w:pStyle w:val="GOSTTablenorm"/>
            </w:pPr>
            <w:r w:rsidRPr="0046165A">
              <w:t>Официальный сайт Российской Федерации в сети «Интернет» для размещения информации о Государственных (муниципальных) учреждениях</w:t>
            </w:r>
          </w:p>
        </w:tc>
      </w:tr>
      <w:tr w:rsidR="004C273D" w:rsidRPr="0046165A" w14:paraId="33D01659"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21786047" w14:textId="1629C3CF" w:rsidR="004C273D" w:rsidRPr="0046165A" w:rsidRDefault="004C273D" w:rsidP="004C273D">
            <w:pPr>
              <w:pStyle w:val="GOSTTablenorm"/>
              <w:rPr>
                <w:szCs w:val="24"/>
              </w:rPr>
            </w:pPr>
            <w:r w:rsidRPr="0046165A">
              <w:t>п/п</w:t>
            </w:r>
          </w:p>
        </w:tc>
        <w:tc>
          <w:tcPr>
            <w:tcW w:w="3655" w:type="pct"/>
          </w:tcPr>
          <w:p w14:paraId="22125192" w14:textId="3247586E" w:rsidR="004C273D" w:rsidRPr="0046165A" w:rsidRDefault="004C273D" w:rsidP="004C273D">
            <w:pPr>
              <w:pStyle w:val="GOSTTablenorm"/>
            </w:pPr>
            <w:r w:rsidRPr="0046165A">
              <w:t>Платежное поручение</w:t>
            </w:r>
          </w:p>
        </w:tc>
      </w:tr>
      <w:tr w:rsidR="004C273D" w:rsidRPr="0046165A" w14:paraId="5F177B8C"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50F612AC" w14:textId="1E47F951" w:rsidR="004C273D" w:rsidRPr="0046165A" w:rsidRDefault="004C273D" w:rsidP="004C273D">
            <w:pPr>
              <w:pStyle w:val="GOSTTablenorm"/>
              <w:rPr>
                <w:szCs w:val="24"/>
              </w:rPr>
            </w:pPr>
            <w:r w:rsidRPr="0046165A">
              <w:t>Параметры</w:t>
            </w:r>
          </w:p>
        </w:tc>
        <w:tc>
          <w:tcPr>
            <w:tcW w:w="3655" w:type="pct"/>
          </w:tcPr>
          <w:p w14:paraId="0B372F1F" w14:textId="581377C1" w:rsidR="004C273D" w:rsidRPr="0046165A" w:rsidRDefault="004C273D" w:rsidP="004C273D">
            <w:pPr>
              <w:pStyle w:val="GOSTTablenorm"/>
            </w:pPr>
            <w:r w:rsidRPr="0046165A">
              <w:t>Данные полей документа, справочников</w:t>
            </w:r>
          </w:p>
        </w:tc>
      </w:tr>
      <w:tr w:rsidR="004C273D" w:rsidRPr="0046165A" w14:paraId="5E7B1913"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22EB880C" w14:textId="7E490515" w:rsidR="004C273D" w:rsidRPr="0046165A" w:rsidRDefault="004C273D" w:rsidP="004C273D">
            <w:pPr>
              <w:pStyle w:val="GOSTTablenorm"/>
              <w:rPr>
                <w:szCs w:val="24"/>
              </w:rPr>
            </w:pPr>
            <w:r w:rsidRPr="0046165A">
              <w:t>ПБС</w:t>
            </w:r>
          </w:p>
        </w:tc>
        <w:tc>
          <w:tcPr>
            <w:tcW w:w="3655" w:type="pct"/>
          </w:tcPr>
          <w:p w14:paraId="40CEF433" w14:textId="1EE4AE45" w:rsidR="004C273D" w:rsidRPr="0046165A" w:rsidRDefault="004C273D" w:rsidP="004C273D">
            <w:pPr>
              <w:pStyle w:val="GOSTTablenorm"/>
            </w:pPr>
            <w:r w:rsidRPr="0046165A">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4C273D" w:rsidRPr="0046165A" w14:paraId="03F17E4C"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337DD1DC" w14:textId="466381A4" w:rsidR="004C273D" w:rsidRPr="0046165A" w:rsidRDefault="004C273D" w:rsidP="004C273D">
            <w:pPr>
              <w:pStyle w:val="GOSTTablenorm"/>
              <w:rPr>
                <w:szCs w:val="24"/>
              </w:rPr>
            </w:pPr>
            <w:r w:rsidRPr="0046165A">
              <w:t>Перечень БО, ПБО</w:t>
            </w:r>
          </w:p>
        </w:tc>
        <w:tc>
          <w:tcPr>
            <w:tcW w:w="3655" w:type="pct"/>
          </w:tcPr>
          <w:p w14:paraId="7CE8A43C" w14:textId="00910D6A" w:rsidR="004C273D" w:rsidRPr="0046165A" w:rsidRDefault="004C273D" w:rsidP="004C273D">
            <w:pPr>
              <w:pStyle w:val="GOSTTablenorm"/>
            </w:pPr>
            <w:r w:rsidRPr="0046165A">
              <w:t>Перечень бюджетных обязательств</w:t>
            </w:r>
          </w:p>
        </w:tc>
      </w:tr>
      <w:tr w:rsidR="004C273D" w:rsidRPr="0046165A" w14:paraId="168EB047" w14:textId="77777777" w:rsidTr="00F70A9F">
        <w:trPr>
          <w:cnfStyle w:val="000000010000" w:firstRow="0" w:lastRow="0" w:firstColumn="0" w:lastColumn="0" w:oddVBand="0" w:evenVBand="0" w:oddHBand="0" w:evenHBand="1" w:firstRowFirstColumn="0" w:firstRowLastColumn="0" w:lastRowFirstColumn="0" w:lastRowLastColumn="0"/>
        </w:trPr>
        <w:tc>
          <w:tcPr>
            <w:tcW w:w="1345" w:type="pct"/>
          </w:tcPr>
          <w:p w14:paraId="6286DDAF" w14:textId="709BCF48" w:rsidR="004C273D" w:rsidRPr="0046165A" w:rsidRDefault="004C273D" w:rsidP="004C273D">
            <w:pPr>
              <w:pStyle w:val="GOSTTablenorm"/>
            </w:pPr>
            <w:r w:rsidRPr="0046165A">
              <w:t>ПНО</w:t>
            </w:r>
          </w:p>
        </w:tc>
        <w:tc>
          <w:tcPr>
            <w:tcW w:w="3655" w:type="pct"/>
          </w:tcPr>
          <w:p w14:paraId="6AF365A1" w14:textId="5E5F1EAE" w:rsidR="004C273D" w:rsidRPr="0046165A" w:rsidRDefault="004C273D" w:rsidP="004C273D">
            <w:pPr>
              <w:pStyle w:val="GOSTTablenorm"/>
            </w:pPr>
            <w:r w:rsidRPr="0046165A">
              <w:t>Публичное нормативное обязательство</w:t>
            </w:r>
          </w:p>
        </w:tc>
      </w:tr>
      <w:tr w:rsidR="004C273D" w:rsidRPr="0046165A" w14:paraId="2AFF4B84"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7B0D3EB9" w14:textId="776B5AE5" w:rsidR="004C273D" w:rsidRPr="0046165A" w:rsidRDefault="004C273D" w:rsidP="004C273D">
            <w:pPr>
              <w:pStyle w:val="GOSTTablenorm"/>
              <w:rPr>
                <w:szCs w:val="24"/>
              </w:rPr>
            </w:pPr>
            <w:r w:rsidRPr="0046165A">
              <w:t>ПОИ</w:t>
            </w:r>
          </w:p>
        </w:tc>
        <w:tc>
          <w:tcPr>
            <w:tcW w:w="3655" w:type="pct"/>
          </w:tcPr>
          <w:p w14:paraId="462C427B" w14:textId="2A5C15F9" w:rsidR="004C273D" w:rsidRPr="0046165A" w:rsidRDefault="004C273D" w:rsidP="004C273D">
            <w:pPr>
              <w:pStyle w:val="GOSTTablenorm"/>
            </w:pPr>
            <w:r w:rsidRPr="0046165A">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4C273D" w:rsidRPr="0046165A" w14:paraId="4159D08D"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1F00D0D6" w14:textId="52812C26" w:rsidR="004C273D" w:rsidRPr="0046165A" w:rsidRDefault="004C273D" w:rsidP="004C273D">
            <w:pPr>
              <w:pStyle w:val="GOSTTablenorm"/>
              <w:rPr>
                <w:szCs w:val="24"/>
              </w:rPr>
            </w:pPr>
            <w:r w:rsidRPr="0046165A">
              <w:t>Пользователь</w:t>
            </w:r>
          </w:p>
        </w:tc>
        <w:tc>
          <w:tcPr>
            <w:tcW w:w="3655" w:type="pct"/>
          </w:tcPr>
          <w:p w14:paraId="7D5858F6" w14:textId="2CB03C7E" w:rsidR="004C273D" w:rsidRPr="0046165A" w:rsidRDefault="004C273D" w:rsidP="004C273D">
            <w:pPr>
              <w:pStyle w:val="GOSTTablenorm"/>
            </w:pPr>
            <w:r w:rsidRPr="0046165A">
              <w:t>Лицо или организация, которое использует действующую систему для выполнения конкретной функции</w:t>
            </w:r>
          </w:p>
        </w:tc>
      </w:tr>
      <w:tr w:rsidR="004C273D" w:rsidRPr="0046165A" w14:paraId="4E2579DE" w14:textId="77777777" w:rsidTr="00F70A9F">
        <w:trPr>
          <w:cnfStyle w:val="000000100000" w:firstRow="0" w:lastRow="0" w:firstColumn="0" w:lastColumn="0" w:oddVBand="0" w:evenVBand="0" w:oddHBand="1" w:evenHBand="0" w:firstRowFirstColumn="0" w:firstRowLastColumn="0" w:lastRowFirstColumn="0" w:lastRowLastColumn="0"/>
        </w:trPr>
        <w:tc>
          <w:tcPr>
            <w:tcW w:w="1345" w:type="pct"/>
          </w:tcPr>
          <w:p w14:paraId="2DA27C61" w14:textId="1E0212C9" w:rsidR="004C273D" w:rsidRPr="0046165A" w:rsidRDefault="004C273D" w:rsidP="004C273D">
            <w:pPr>
              <w:pStyle w:val="GOSTTablenorm"/>
              <w:jc w:val="left"/>
            </w:pPr>
            <w:r w:rsidRPr="0046165A">
              <w:t>ПОФР</w:t>
            </w:r>
          </w:p>
        </w:tc>
        <w:tc>
          <w:tcPr>
            <w:tcW w:w="3655" w:type="pct"/>
          </w:tcPr>
          <w:p w14:paraId="4D8A4FD5" w14:textId="5A488D7F" w:rsidR="004C273D" w:rsidRPr="0046165A" w:rsidRDefault="004C273D" w:rsidP="004C273D">
            <w:pPr>
              <w:pStyle w:val="GOSTTablenorm"/>
            </w:pPr>
            <w:r w:rsidRPr="0046165A">
              <w:t>Аналитический показатель. Предельные объемы финансирования расходов</w:t>
            </w:r>
          </w:p>
        </w:tc>
      </w:tr>
      <w:tr w:rsidR="004C273D" w:rsidRPr="0046165A" w14:paraId="218B3928"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0EC10B2C" w14:textId="57D7F382" w:rsidR="004C273D" w:rsidRPr="0046165A" w:rsidRDefault="004C273D" w:rsidP="004C273D">
            <w:pPr>
              <w:pStyle w:val="GOSTTablenorm"/>
              <w:rPr>
                <w:szCs w:val="24"/>
              </w:rPr>
            </w:pPr>
            <w:r w:rsidRPr="0046165A">
              <w:t>ППО</w:t>
            </w:r>
          </w:p>
        </w:tc>
        <w:tc>
          <w:tcPr>
            <w:tcW w:w="3655" w:type="pct"/>
          </w:tcPr>
          <w:p w14:paraId="1ED66271" w14:textId="7774FD6E" w:rsidR="004C273D" w:rsidRPr="0046165A" w:rsidRDefault="004C273D" w:rsidP="004C273D">
            <w:pPr>
              <w:pStyle w:val="GOSTTablenorm"/>
            </w:pPr>
            <w:r w:rsidRPr="0046165A">
              <w:t>Прикладное программное обеспечение</w:t>
            </w:r>
          </w:p>
        </w:tc>
      </w:tr>
      <w:tr w:rsidR="004C273D" w:rsidRPr="0046165A" w14:paraId="6809C91C"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751C7E88" w14:textId="3FF7A379" w:rsidR="004C273D" w:rsidRPr="0046165A" w:rsidRDefault="004C273D" w:rsidP="004C273D">
            <w:pPr>
              <w:pStyle w:val="GOSTTablenorm"/>
              <w:rPr>
                <w:szCs w:val="24"/>
              </w:rPr>
            </w:pPr>
            <w:r w:rsidRPr="0046165A">
              <w:t>Приказ Минфина России № 258н</w:t>
            </w:r>
          </w:p>
        </w:tc>
        <w:tc>
          <w:tcPr>
            <w:tcW w:w="3655" w:type="pct"/>
          </w:tcPr>
          <w:p w14:paraId="612F20CA" w14:textId="38776DA7" w:rsidR="004C273D" w:rsidRPr="0046165A" w:rsidRDefault="004C273D" w:rsidP="004C273D">
            <w:pPr>
              <w:pStyle w:val="GOSTTablenorm"/>
            </w:pPr>
            <w:r w:rsidRPr="0046165A">
              <w:t>Приказ Министерства финансов Российской Федерации от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p>
        </w:tc>
      </w:tr>
      <w:tr w:rsidR="004C273D" w:rsidRPr="0046165A" w14:paraId="7716DA7A"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5A752E4E" w14:textId="6AB0E9C9" w:rsidR="004C273D" w:rsidRPr="0046165A" w:rsidRDefault="004C273D" w:rsidP="004C273D">
            <w:pPr>
              <w:pStyle w:val="GOSTTablenorm"/>
              <w:rPr>
                <w:szCs w:val="24"/>
              </w:rPr>
            </w:pPr>
            <w:r w:rsidRPr="0046165A">
              <w:t>Протокол</w:t>
            </w:r>
          </w:p>
        </w:tc>
        <w:tc>
          <w:tcPr>
            <w:tcW w:w="3655" w:type="pct"/>
          </w:tcPr>
          <w:p w14:paraId="5C7E5F32" w14:textId="15A20EC6" w:rsidR="004C273D" w:rsidRPr="0046165A" w:rsidRDefault="004C273D" w:rsidP="004C273D">
            <w:pPr>
              <w:pStyle w:val="GOSTTablenorm"/>
            </w:pPr>
            <w:r w:rsidRPr="0046165A">
              <w:t>Информационный объект, содержащий результаты обработки других информационных объектов</w:t>
            </w:r>
          </w:p>
        </w:tc>
      </w:tr>
      <w:tr w:rsidR="004C273D" w:rsidRPr="0046165A" w14:paraId="7B77F911"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42C867F1" w14:textId="5783F910" w:rsidR="004C273D" w:rsidRPr="0046165A" w:rsidRDefault="004C273D" w:rsidP="004C273D">
            <w:pPr>
              <w:pStyle w:val="GOSTTablenorm"/>
              <w:rPr>
                <w:szCs w:val="24"/>
              </w:rPr>
            </w:pPr>
            <w:r w:rsidRPr="0046165A">
              <w:t>ПУЗ ЭБ</w:t>
            </w:r>
          </w:p>
        </w:tc>
        <w:tc>
          <w:tcPr>
            <w:tcW w:w="3655" w:type="pct"/>
          </w:tcPr>
          <w:p w14:paraId="1D485880" w14:textId="20AB0EC3" w:rsidR="004C273D" w:rsidRPr="0046165A" w:rsidRDefault="004C273D" w:rsidP="004C273D">
            <w:pPr>
              <w:pStyle w:val="GOSTTablenorm"/>
            </w:pPr>
            <w:r w:rsidRPr="0046165A">
              <w:t>Подсистема управления закупками государственной интегрированной информационной системы управления общественными финансами «Электронный бюджет»</w:t>
            </w:r>
          </w:p>
        </w:tc>
      </w:tr>
      <w:tr w:rsidR="004C273D" w:rsidRPr="0046165A" w14:paraId="1B96B181"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449B07D2" w14:textId="18160007" w:rsidR="004C273D" w:rsidRPr="0046165A" w:rsidRDefault="004C273D" w:rsidP="004C273D">
            <w:pPr>
              <w:pStyle w:val="GOSTTablenorm"/>
              <w:rPr>
                <w:szCs w:val="24"/>
              </w:rPr>
            </w:pPr>
            <w:r w:rsidRPr="0046165A">
              <w:t>ПУР ЭБ, Подсистема</w:t>
            </w:r>
          </w:p>
        </w:tc>
        <w:tc>
          <w:tcPr>
            <w:tcW w:w="3655" w:type="pct"/>
          </w:tcPr>
          <w:p w14:paraId="0A87ECDE" w14:textId="202B98FE" w:rsidR="004C273D" w:rsidRPr="0046165A" w:rsidRDefault="004C273D" w:rsidP="004C273D">
            <w:pPr>
              <w:pStyle w:val="GOSTTablenorm"/>
            </w:pPr>
            <w:r w:rsidRPr="0046165A">
              <w:t xml:space="preserve">Подсистема управления расходами государственной интегрированной информационной системы управления общественными финансами </w:t>
            </w:r>
            <w:r w:rsidRPr="0046165A">
              <w:lastRenderedPageBreak/>
              <w:t>«Электронный бюджет»</w:t>
            </w:r>
          </w:p>
        </w:tc>
      </w:tr>
      <w:tr w:rsidR="004C273D" w:rsidRPr="0046165A" w14:paraId="1FC8C948"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7F2465D2" w14:textId="6040B7F0" w:rsidR="004C273D" w:rsidRPr="0046165A" w:rsidRDefault="004C273D" w:rsidP="004C273D">
            <w:pPr>
              <w:pStyle w:val="GOSTTablenorm"/>
              <w:rPr>
                <w:szCs w:val="24"/>
              </w:rPr>
            </w:pPr>
            <w:r w:rsidRPr="0046165A">
              <w:lastRenderedPageBreak/>
              <w:t>ПУЭ</w:t>
            </w:r>
          </w:p>
        </w:tc>
        <w:tc>
          <w:tcPr>
            <w:tcW w:w="3655" w:type="pct"/>
          </w:tcPr>
          <w:p w14:paraId="32631FD4" w14:textId="1D7B3D10" w:rsidR="004C273D" w:rsidRPr="0046165A" w:rsidRDefault="004C273D" w:rsidP="004C273D">
            <w:pPr>
              <w:pStyle w:val="GOSTTablenorm"/>
            </w:pPr>
            <w:r w:rsidRPr="0046165A">
              <w:t>Подсистема управления эксплуатацией системы «Электронный бюджет»</w:t>
            </w:r>
          </w:p>
        </w:tc>
      </w:tr>
      <w:tr w:rsidR="00A95E67" w:rsidRPr="0046165A" w14:paraId="2970242D"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74DE8AA5" w14:textId="77777777" w:rsidR="00A95E67" w:rsidRPr="0046165A" w:rsidRDefault="00A95E67" w:rsidP="00235E4A">
            <w:pPr>
              <w:pStyle w:val="GOSTTablenorm"/>
              <w:rPr>
                <w:szCs w:val="24"/>
              </w:rPr>
            </w:pPr>
            <w:r w:rsidRPr="0046165A">
              <w:t>ПФХД</w:t>
            </w:r>
          </w:p>
        </w:tc>
        <w:tc>
          <w:tcPr>
            <w:tcW w:w="3655" w:type="pct"/>
          </w:tcPr>
          <w:p w14:paraId="1879E4B0" w14:textId="77777777" w:rsidR="00A95E67" w:rsidRPr="0046165A" w:rsidRDefault="00A95E67" w:rsidP="00235E4A">
            <w:pPr>
              <w:pStyle w:val="GOSTTablenorm"/>
            </w:pPr>
            <w:r w:rsidRPr="0046165A">
              <w:t>Подсистемы государственной интегрированной информационной системы управления общественными финансами «Электронный бюджет», обеспечивающие проведение и учет операций финансово-хозяйственной деятельности организаций сектора государственного управления, а именно:</w:t>
            </w:r>
          </w:p>
          <w:p w14:paraId="1746FA73" w14:textId="77777777" w:rsidR="00A95E67" w:rsidRPr="0046165A" w:rsidRDefault="00A95E67" w:rsidP="00235E4A">
            <w:pPr>
              <w:pStyle w:val="GOSTTableListMark1"/>
              <w:tabs>
                <w:tab w:val="clear" w:pos="340"/>
              </w:tabs>
              <w:ind w:left="284"/>
            </w:pPr>
            <w:r w:rsidRPr="0046165A">
              <w:t>Подсистема управления кадрами;</w:t>
            </w:r>
          </w:p>
          <w:p w14:paraId="1902BE55" w14:textId="77777777" w:rsidR="00A95E67" w:rsidRPr="0046165A" w:rsidRDefault="00A95E67" w:rsidP="00235E4A">
            <w:pPr>
              <w:pStyle w:val="GOSTTableListMark1"/>
              <w:tabs>
                <w:tab w:val="clear" w:pos="340"/>
              </w:tabs>
              <w:ind w:left="284"/>
            </w:pPr>
            <w:r w:rsidRPr="0046165A">
              <w:t>Подсистема управления нефинансовыми активами;</w:t>
            </w:r>
          </w:p>
          <w:p w14:paraId="194C9155" w14:textId="6F7834D3" w:rsidR="00A95E67" w:rsidRPr="0046165A" w:rsidRDefault="00A95E67" w:rsidP="004C273D">
            <w:pPr>
              <w:pStyle w:val="GOSTTableListMark1"/>
            </w:pPr>
            <w:r w:rsidRPr="0046165A">
              <w:t>Модуль формирования бюджетной (бухгалтерской) отчетности учреждений Подсистемы учета и отчетности</w:t>
            </w:r>
          </w:p>
        </w:tc>
      </w:tr>
      <w:tr w:rsidR="004C273D" w:rsidRPr="0046165A" w14:paraId="5E6E68D4"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4E2891F6" w14:textId="797D572E" w:rsidR="004C273D" w:rsidRPr="0046165A" w:rsidRDefault="004C273D" w:rsidP="004C273D">
            <w:pPr>
              <w:pStyle w:val="GOSTTablenorm"/>
              <w:rPr>
                <w:szCs w:val="24"/>
              </w:rPr>
            </w:pPr>
            <w:r w:rsidRPr="0046165A">
              <w:t>Расходные обязательства</w:t>
            </w:r>
          </w:p>
        </w:tc>
        <w:tc>
          <w:tcPr>
            <w:tcW w:w="3655" w:type="pct"/>
          </w:tcPr>
          <w:p w14:paraId="05746C61" w14:textId="388780F8" w:rsidR="004C273D" w:rsidRPr="0046165A" w:rsidRDefault="004C273D" w:rsidP="004C273D">
            <w:pPr>
              <w:pStyle w:val="GOSTTablenorm"/>
            </w:pPr>
            <w:r w:rsidRPr="0046165A">
              <w:t>Обусловленные законом, иным нормативным правовым актом, договором или соглашением обязанности публично-правового образования (Российской Федерации, субъекта Российской Федерации,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субъекту международного права средства из соответствующего бюджета</w:t>
            </w:r>
          </w:p>
        </w:tc>
      </w:tr>
      <w:tr w:rsidR="004C273D" w:rsidRPr="0046165A" w14:paraId="54472430"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4CB87192" w14:textId="52B47063" w:rsidR="004C273D" w:rsidRPr="0046165A" w:rsidRDefault="004C273D" w:rsidP="004C273D">
            <w:pPr>
              <w:pStyle w:val="GOSTTablenorm"/>
              <w:rPr>
                <w:szCs w:val="24"/>
              </w:rPr>
            </w:pPr>
            <w:r w:rsidRPr="0046165A">
              <w:t>РБС</w:t>
            </w:r>
          </w:p>
        </w:tc>
        <w:tc>
          <w:tcPr>
            <w:tcW w:w="3655" w:type="pct"/>
          </w:tcPr>
          <w:p w14:paraId="5AE9BEBC" w14:textId="46931361" w:rsidR="004C273D" w:rsidRPr="0046165A" w:rsidRDefault="004C273D" w:rsidP="004C273D">
            <w:pPr>
              <w:pStyle w:val="GOSTTablenorm"/>
            </w:pPr>
            <w:r w:rsidRPr="0046165A">
              <w:t>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4C273D" w:rsidRPr="0046165A" w14:paraId="4495615F"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484422DF" w14:textId="2F893AB3" w:rsidR="004C273D" w:rsidRPr="0046165A" w:rsidRDefault="004C273D" w:rsidP="004C273D">
            <w:pPr>
              <w:pStyle w:val="GOSTTablenorm"/>
              <w:rPr>
                <w:szCs w:val="24"/>
              </w:rPr>
            </w:pPr>
            <w:r w:rsidRPr="0046165A">
              <w:t>Реестр контрактов</w:t>
            </w:r>
          </w:p>
        </w:tc>
        <w:tc>
          <w:tcPr>
            <w:tcW w:w="3655" w:type="pct"/>
          </w:tcPr>
          <w:p w14:paraId="78FAB241" w14:textId="416E81D3" w:rsidR="004C273D" w:rsidRPr="0046165A" w:rsidRDefault="004C273D" w:rsidP="004C273D">
            <w:pPr>
              <w:pStyle w:val="GOSTTablenorm"/>
            </w:pPr>
            <w:r w:rsidRPr="0046165A">
              <w:t>Перечень сведений о государственных или муниципальных контрактах, заключенных соответственно государственными заказчиками или муниципальными заказчиками от имени Российской Федерации, субъекта Российской Федерации или муниципального образования по итогам размещения заказов на поставки товаров, выполнение работ, оказание услуг для государственных или муниципальных нужд</w:t>
            </w:r>
          </w:p>
        </w:tc>
      </w:tr>
      <w:tr w:rsidR="004C273D" w:rsidRPr="0046165A" w14:paraId="161A0323" w14:textId="77777777" w:rsidTr="00F70A9F">
        <w:trPr>
          <w:cnfStyle w:val="000000010000" w:firstRow="0" w:lastRow="0" w:firstColumn="0" w:lastColumn="0" w:oddVBand="0" w:evenVBand="0" w:oddHBand="0" w:evenHBand="1" w:firstRowFirstColumn="0" w:firstRowLastColumn="0" w:lastRowFirstColumn="0" w:lastRowLastColumn="0"/>
        </w:trPr>
        <w:tc>
          <w:tcPr>
            <w:tcW w:w="1345" w:type="pct"/>
          </w:tcPr>
          <w:p w14:paraId="31C559CC" w14:textId="48E68B22" w:rsidR="004C273D" w:rsidRPr="0046165A" w:rsidRDefault="004C273D" w:rsidP="004C273D">
            <w:pPr>
              <w:pStyle w:val="GOSTTablenorm"/>
            </w:pPr>
            <w:r w:rsidRPr="0046165A">
              <w:t>РЦ</w:t>
            </w:r>
          </w:p>
        </w:tc>
        <w:tc>
          <w:tcPr>
            <w:tcW w:w="3655" w:type="pct"/>
          </w:tcPr>
          <w:p w14:paraId="7B12AA3E" w14:textId="429CE5A9" w:rsidR="004C273D" w:rsidRPr="0046165A" w:rsidRDefault="004C273D" w:rsidP="004C273D">
            <w:pPr>
              <w:pStyle w:val="GOSTTablenorm"/>
            </w:pPr>
            <w:r w:rsidRPr="0046165A">
              <w:t>Расчетный Центр</w:t>
            </w:r>
          </w:p>
        </w:tc>
      </w:tr>
      <w:tr w:rsidR="004C273D" w:rsidRPr="0046165A" w14:paraId="1C0D1B52"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7EF71DDE" w14:textId="200573EB" w:rsidR="004C273D" w:rsidRPr="0046165A" w:rsidRDefault="004C273D" w:rsidP="004C273D">
            <w:pPr>
              <w:pStyle w:val="GOSTTablenorm"/>
            </w:pPr>
            <w:r w:rsidRPr="0046165A">
              <w:t>СБО</w:t>
            </w:r>
          </w:p>
        </w:tc>
        <w:tc>
          <w:tcPr>
            <w:tcW w:w="3655" w:type="pct"/>
          </w:tcPr>
          <w:p w14:paraId="6941CAC7" w14:textId="1384B535" w:rsidR="004C273D" w:rsidRPr="0046165A" w:rsidRDefault="004C273D" w:rsidP="004C273D">
            <w:pPr>
              <w:pStyle w:val="GOSTTablenorm"/>
            </w:pPr>
            <w:r w:rsidRPr="0046165A">
              <w:t>Электронный документ «Сведения о бюджетном обязательстве» (код формы 0506101)</w:t>
            </w:r>
          </w:p>
        </w:tc>
      </w:tr>
      <w:tr w:rsidR="004C273D" w:rsidRPr="0046165A" w14:paraId="17F635F4" w14:textId="77777777" w:rsidTr="00F70A9F">
        <w:trPr>
          <w:cnfStyle w:val="000000010000" w:firstRow="0" w:lastRow="0" w:firstColumn="0" w:lastColumn="0" w:oddVBand="0" w:evenVBand="0" w:oddHBand="0" w:evenHBand="1" w:firstRowFirstColumn="0" w:firstRowLastColumn="0" w:lastRowFirstColumn="0" w:lastRowLastColumn="0"/>
        </w:trPr>
        <w:tc>
          <w:tcPr>
            <w:tcW w:w="1345" w:type="pct"/>
          </w:tcPr>
          <w:p w14:paraId="3DDDE943" w14:textId="5CE1656D" w:rsidR="004C273D" w:rsidRPr="0046165A" w:rsidRDefault="004C273D" w:rsidP="004C273D">
            <w:pPr>
              <w:pStyle w:val="GOSTTablenorm"/>
            </w:pPr>
            <w:r w:rsidRPr="0046165A">
              <w:t>СБР</w:t>
            </w:r>
          </w:p>
        </w:tc>
        <w:tc>
          <w:tcPr>
            <w:tcW w:w="3655" w:type="pct"/>
          </w:tcPr>
          <w:p w14:paraId="054A8C54" w14:textId="7DA78767" w:rsidR="004C273D" w:rsidRPr="0046165A" w:rsidRDefault="004C273D" w:rsidP="004C273D">
            <w:pPr>
              <w:pStyle w:val="GOSTTablenorm"/>
            </w:pPr>
            <w:r w:rsidRPr="0046165A">
              <w:t>Сводная бюджетная роспись</w:t>
            </w:r>
          </w:p>
        </w:tc>
      </w:tr>
      <w:tr w:rsidR="004C273D" w:rsidRPr="0046165A" w14:paraId="128324C1"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5B809766" w14:textId="3B388DC1" w:rsidR="004C273D" w:rsidRPr="0046165A" w:rsidRDefault="004C273D" w:rsidP="004C273D">
            <w:pPr>
              <w:pStyle w:val="GOSTTablenorm"/>
              <w:rPr>
                <w:szCs w:val="24"/>
              </w:rPr>
            </w:pPr>
            <w:r w:rsidRPr="0046165A">
              <w:t xml:space="preserve">Сводный реестр, </w:t>
            </w:r>
            <w:proofErr w:type="spellStart"/>
            <w:r w:rsidRPr="0046165A">
              <w:t>СвР</w:t>
            </w:r>
            <w:proofErr w:type="spellEnd"/>
          </w:p>
        </w:tc>
        <w:tc>
          <w:tcPr>
            <w:tcW w:w="3655" w:type="pct"/>
          </w:tcPr>
          <w:p w14:paraId="6F3D0203" w14:textId="1D135FB9" w:rsidR="004C273D" w:rsidRPr="0046165A" w:rsidRDefault="004C273D" w:rsidP="004C273D">
            <w:pPr>
              <w:pStyle w:val="GOSTTablenorm"/>
            </w:pPr>
            <w:r w:rsidRPr="0046165A">
              <w:t>Реестр участников бюджетного процесса, а также юридических лиц, не являющихся участниками бюджетного процесса</w:t>
            </w:r>
          </w:p>
        </w:tc>
      </w:tr>
      <w:tr w:rsidR="004C273D" w:rsidRPr="0046165A" w14:paraId="7D3B68D6"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4C25B6BC" w14:textId="7DB221A9" w:rsidR="004C273D" w:rsidRPr="0046165A" w:rsidRDefault="004C273D" w:rsidP="004C273D">
            <w:pPr>
              <w:pStyle w:val="GOSTTablenorm"/>
              <w:rPr>
                <w:szCs w:val="24"/>
              </w:rPr>
            </w:pPr>
            <w:r w:rsidRPr="0046165A">
              <w:t>СВР</w:t>
            </w:r>
          </w:p>
        </w:tc>
        <w:tc>
          <w:tcPr>
            <w:tcW w:w="3655" w:type="pct"/>
          </w:tcPr>
          <w:p w14:paraId="5DE03418" w14:textId="7C07DEFA" w:rsidR="004C273D" w:rsidRPr="0046165A" w:rsidRDefault="004C273D" w:rsidP="004C273D">
            <w:pPr>
              <w:pStyle w:val="GOSTTablenorm"/>
            </w:pPr>
            <w:r w:rsidRPr="0046165A">
              <w:t>Средства во временном распоряжении</w:t>
            </w:r>
          </w:p>
        </w:tc>
      </w:tr>
      <w:tr w:rsidR="004C273D" w:rsidRPr="0046165A" w14:paraId="5494D5AF"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6B31DE10" w14:textId="4B73F445" w:rsidR="004C273D" w:rsidRPr="0046165A" w:rsidRDefault="004C273D" w:rsidP="004C273D">
            <w:pPr>
              <w:pStyle w:val="GOSTTablenorm"/>
              <w:rPr>
                <w:szCs w:val="24"/>
              </w:rPr>
            </w:pPr>
            <w:r w:rsidRPr="0046165A">
              <w:t>СКЗИ</w:t>
            </w:r>
          </w:p>
        </w:tc>
        <w:tc>
          <w:tcPr>
            <w:tcW w:w="3655" w:type="pct"/>
          </w:tcPr>
          <w:p w14:paraId="7321039F" w14:textId="4AF8A249" w:rsidR="004C273D" w:rsidRPr="0046165A" w:rsidRDefault="004C273D" w:rsidP="004C273D">
            <w:pPr>
              <w:pStyle w:val="GOSTTablenorm"/>
            </w:pPr>
            <w:r w:rsidRPr="0046165A">
              <w:t>Средство криптографической защиты информации</w:t>
            </w:r>
          </w:p>
        </w:tc>
      </w:tr>
      <w:tr w:rsidR="004C273D" w:rsidRPr="0046165A" w14:paraId="57D93AE1"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6CD67C34" w14:textId="4771F93D" w:rsidR="004C273D" w:rsidRPr="0046165A" w:rsidRDefault="004C273D" w:rsidP="004C273D">
            <w:pPr>
              <w:pStyle w:val="GOSTTablenorm"/>
            </w:pPr>
            <w:r w:rsidRPr="0046165A">
              <w:t>Соглашение</w:t>
            </w:r>
          </w:p>
        </w:tc>
        <w:tc>
          <w:tcPr>
            <w:tcW w:w="3655" w:type="pct"/>
          </w:tcPr>
          <w:p w14:paraId="7B67CABA" w14:textId="0869D56E" w:rsidR="004C273D" w:rsidRPr="0046165A" w:rsidRDefault="004C273D" w:rsidP="004C273D">
            <w:pPr>
              <w:pStyle w:val="GOSTTablenorm"/>
            </w:pPr>
            <w:r w:rsidRPr="0046165A">
              <w:t xml:space="preserve">Соглашение об осуществлении органами Федерального казначейства отдельных функций по исполнению бюджета субъекта Российской Федерации (местного бюджета)/ бюджета государственного внебюджетного фонда Российской Федерации (территориального государственного внебюджетного фонда) в условиях казначейского обслуживания ими исполнения бюджета субъекта Российской </w:t>
            </w:r>
            <w:r w:rsidRPr="0046165A">
              <w:lastRenderedPageBreak/>
              <w:t>Федерации (местного бюджета)/бюджета государственного внебюджетного фонда Российской Федерации (территориального государственного внебюджетного фонда), заключенное с высшим исполнительным органом государственной власти субъекта Российской Федерации (местной администрацией муниципального образования)/ органом управления государственным внебюджетным фондом Российской Федерации (органом управления территориальным государственным внебюджетным фондом)</w:t>
            </w:r>
          </w:p>
        </w:tc>
      </w:tr>
      <w:tr w:rsidR="004C273D" w:rsidRPr="0046165A" w14:paraId="05D9CBB5"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43B4A693" w14:textId="1CF2B93D" w:rsidR="004C273D" w:rsidRPr="0046165A" w:rsidRDefault="004C273D" w:rsidP="004C273D">
            <w:pPr>
              <w:pStyle w:val="GOSTTablenorm"/>
              <w:rPr>
                <w:szCs w:val="24"/>
              </w:rPr>
            </w:pPr>
            <w:r w:rsidRPr="0046165A">
              <w:lastRenderedPageBreak/>
              <w:t>СПЗ</w:t>
            </w:r>
          </w:p>
        </w:tc>
        <w:tc>
          <w:tcPr>
            <w:tcW w:w="3655" w:type="pct"/>
          </w:tcPr>
          <w:p w14:paraId="04673145" w14:textId="26098529" w:rsidR="004C273D" w:rsidRPr="0046165A" w:rsidRDefault="004C273D" w:rsidP="004C273D">
            <w:pPr>
              <w:pStyle w:val="GOSTTablenorm"/>
            </w:pPr>
            <w:r w:rsidRPr="0046165A">
              <w:t>Справочник «Сводный перечень заказчиков»</w:t>
            </w:r>
          </w:p>
        </w:tc>
      </w:tr>
      <w:tr w:rsidR="004C273D" w:rsidRPr="0046165A" w14:paraId="464A8947"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0F68959B" w14:textId="621774D9" w:rsidR="004C273D" w:rsidRPr="0046165A" w:rsidRDefault="004C273D" w:rsidP="004C273D">
            <w:pPr>
              <w:pStyle w:val="GOSTTablenorm"/>
              <w:rPr>
                <w:szCs w:val="24"/>
              </w:rPr>
            </w:pPr>
            <w:r w:rsidRPr="0046165A">
              <w:t>СУЭ</w:t>
            </w:r>
          </w:p>
        </w:tc>
        <w:tc>
          <w:tcPr>
            <w:tcW w:w="3655" w:type="pct"/>
          </w:tcPr>
          <w:p w14:paraId="3A400D49" w14:textId="18DA4431" w:rsidR="004C273D" w:rsidRPr="0046165A" w:rsidRDefault="004C273D" w:rsidP="004C273D">
            <w:pPr>
              <w:pStyle w:val="GOSTTablenorm"/>
            </w:pPr>
            <w:r w:rsidRPr="0046165A">
              <w:t>Система управления эксплуатацией</w:t>
            </w:r>
          </w:p>
        </w:tc>
      </w:tr>
      <w:tr w:rsidR="004C273D" w:rsidRPr="0046165A" w14:paraId="05A26C6B"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348147E1" w14:textId="50CDFEDC" w:rsidR="004C273D" w:rsidRPr="0046165A" w:rsidRDefault="004C273D" w:rsidP="004C273D">
            <w:pPr>
              <w:pStyle w:val="GOSTTablenorm"/>
              <w:rPr>
                <w:szCs w:val="24"/>
              </w:rPr>
            </w:pPr>
            <w:r w:rsidRPr="0046165A">
              <w:t>ТОФК</w:t>
            </w:r>
          </w:p>
        </w:tc>
        <w:tc>
          <w:tcPr>
            <w:tcW w:w="3655" w:type="pct"/>
          </w:tcPr>
          <w:p w14:paraId="5EAF4978" w14:textId="4E797822" w:rsidR="004C273D" w:rsidRPr="0046165A" w:rsidRDefault="004C273D" w:rsidP="004C273D">
            <w:pPr>
              <w:pStyle w:val="GOSTTablenorm"/>
              <w:rPr>
                <w:szCs w:val="24"/>
              </w:rPr>
            </w:pPr>
            <w:r w:rsidRPr="0046165A">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управления Федерального казначейства по субъектам Российской Федерации</w:t>
            </w:r>
          </w:p>
        </w:tc>
      </w:tr>
      <w:tr w:rsidR="004C273D" w:rsidRPr="0046165A" w14:paraId="1E07E86F"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432606F5" w14:textId="701CED35" w:rsidR="004C273D" w:rsidRPr="0046165A" w:rsidRDefault="004C273D" w:rsidP="004C273D">
            <w:pPr>
              <w:pStyle w:val="GOSTTablenorm"/>
              <w:rPr>
                <w:szCs w:val="24"/>
              </w:rPr>
            </w:pPr>
            <w:r w:rsidRPr="0046165A">
              <w:t>ТФФ</w:t>
            </w:r>
          </w:p>
        </w:tc>
        <w:tc>
          <w:tcPr>
            <w:tcW w:w="3655" w:type="pct"/>
          </w:tcPr>
          <w:p w14:paraId="24E5C6CA" w14:textId="41548614" w:rsidR="004C273D" w:rsidRPr="0046165A" w:rsidRDefault="004C273D" w:rsidP="004C273D">
            <w:pPr>
              <w:pStyle w:val="GOSTTablenorm"/>
            </w:pPr>
            <w:r w:rsidRPr="0046165A">
              <w:t>Требования, предъявляемые к форматам файлов при информационном взаимодействии со смежными системами прикладного программного обеспечения</w:t>
            </w:r>
          </w:p>
        </w:tc>
      </w:tr>
      <w:tr w:rsidR="004C273D" w:rsidRPr="0046165A" w14:paraId="75473227"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306CB4E1" w14:textId="783F725D" w:rsidR="004C273D" w:rsidRPr="0046165A" w:rsidRDefault="004C273D" w:rsidP="004C273D">
            <w:pPr>
              <w:pStyle w:val="GOSTTablenorm"/>
              <w:rPr>
                <w:szCs w:val="24"/>
              </w:rPr>
            </w:pPr>
            <w:r w:rsidRPr="0046165A">
              <w:t>УБП</w:t>
            </w:r>
          </w:p>
        </w:tc>
        <w:tc>
          <w:tcPr>
            <w:tcW w:w="3655" w:type="pct"/>
          </w:tcPr>
          <w:p w14:paraId="5563EB50" w14:textId="403F89CD" w:rsidR="004C273D" w:rsidRPr="0046165A" w:rsidRDefault="004C273D" w:rsidP="004C273D">
            <w:pPr>
              <w:pStyle w:val="GOSTTablenorm"/>
            </w:pPr>
            <w:r w:rsidRPr="0046165A">
              <w:t>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территориальный орган государственного внебюджетного фонда Российской Федерации, орган управления территориальным государственным внебюджетным фондом</w:t>
            </w:r>
          </w:p>
        </w:tc>
      </w:tr>
      <w:tr w:rsidR="004C273D" w:rsidRPr="0046165A" w14:paraId="5F2B16F9"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475BF70E" w14:textId="02418E02" w:rsidR="004C273D" w:rsidRPr="0046165A" w:rsidRDefault="004C273D" w:rsidP="004C273D">
            <w:pPr>
              <w:pStyle w:val="GOSTTablenorm"/>
            </w:pPr>
            <w:r w:rsidRPr="0046165A">
              <w:t>УНРЗ</w:t>
            </w:r>
          </w:p>
        </w:tc>
        <w:tc>
          <w:tcPr>
            <w:tcW w:w="3655" w:type="pct"/>
          </w:tcPr>
          <w:p w14:paraId="2E21BBB7" w14:textId="776D1978" w:rsidR="004C273D" w:rsidRPr="0046165A" w:rsidRDefault="004C273D" w:rsidP="004C273D">
            <w:pPr>
              <w:pStyle w:val="GOSTTablenorm"/>
            </w:pPr>
            <w:r w:rsidRPr="0046165A">
              <w:t>Уникальный номер реестровой записи</w:t>
            </w:r>
          </w:p>
        </w:tc>
      </w:tr>
      <w:tr w:rsidR="004C273D" w:rsidRPr="0046165A" w14:paraId="06887416"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131D30D7" w14:textId="074D6288" w:rsidR="004C273D" w:rsidRPr="0046165A" w:rsidRDefault="004C273D" w:rsidP="004C273D">
            <w:pPr>
              <w:pStyle w:val="GOSTTablenorm"/>
              <w:rPr>
                <w:szCs w:val="24"/>
              </w:rPr>
            </w:pPr>
            <w:r w:rsidRPr="0046165A">
              <w:t>УП</w:t>
            </w:r>
          </w:p>
        </w:tc>
        <w:tc>
          <w:tcPr>
            <w:tcW w:w="3655" w:type="pct"/>
          </w:tcPr>
          <w:p w14:paraId="61E76E89" w14:textId="58FC54A5" w:rsidR="004C273D" w:rsidRPr="0046165A" w:rsidRDefault="004C273D" w:rsidP="004C273D">
            <w:pPr>
              <w:pStyle w:val="GOSTTablenorm"/>
            </w:pPr>
            <w:r w:rsidRPr="0046165A">
              <w:t>Уполномоченное подразделение – обособленное подразделение, не наделенное обязанностью ведения бухгалтерского (бюджетного) учета</w:t>
            </w:r>
          </w:p>
        </w:tc>
      </w:tr>
      <w:tr w:rsidR="004C273D" w:rsidRPr="0046165A" w14:paraId="6623DEB2" w14:textId="77777777" w:rsidTr="00F70A9F">
        <w:trPr>
          <w:cnfStyle w:val="000000010000" w:firstRow="0" w:lastRow="0" w:firstColumn="0" w:lastColumn="0" w:oddVBand="0" w:evenVBand="0" w:oddHBand="0" w:evenHBand="1" w:firstRowFirstColumn="0" w:firstRowLastColumn="0" w:lastRowFirstColumn="0" w:lastRowLastColumn="0"/>
        </w:trPr>
        <w:tc>
          <w:tcPr>
            <w:tcW w:w="1345" w:type="pct"/>
          </w:tcPr>
          <w:p w14:paraId="3BDA1C33" w14:textId="61BC2EB2" w:rsidR="004C273D" w:rsidRPr="0046165A" w:rsidRDefault="004C273D" w:rsidP="004C273D">
            <w:pPr>
              <w:pStyle w:val="GOSTTablenorm"/>
            </w:pPr>
            <w:r w:rsidRPr="0046165A">
              <w:t>УФОС</w:t>
            </w:r>
          </w:p>
        </w:tc>
        <w:tc>
          <w:tcPr>
            <w:tcW w:w="3655" w:type="pct"/>
          </w:tcPr>
          <w:p w14:paraId="3978B0D0" w14:textId="542CC5FD" w:rsidR="004C273D" w:rsidRPr="0046165A" w:rsidRDefault="004C273D" w:rsidP="004C273D">
            <w:pPr>
              <w:pStyle w:val="GOSTTablenorm"/>
            </w:pPr>
            <w:r w:rsidRPr="0046165A">
              <w:t>Универсальная фронт-офисная система</w:t>
            </w:r>
          </w:p>
        </w:tc>
      </w:tr>
      <w:tr w:rsidR="004C273D" w:rsidRPr="0046165A" w14:paraId="1D2B912D"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09234947" w14:textId="286895CA" w:rsidR="004C273D" w:rsidRPr="0046165A" w:rsidRDefault="004C273D" w:rsidP="004C273D">
            <w:pPr>
              <w:pStyle w:val="GOSTTablenorm"/>
              <w:rPr>
                <w:szCs w:val="24"/>
              </w:rPr>
            </w:pPr>
            <w:r w:rsidRPr="0046165A">
              <w:t>УЦ</w:t>
            </w:r>
          </w:p>
        </w:tc>
        <w:tc>
          <w:tcPr>
            <w:tcW w:w="3655" w:type="pct"/>
          </w:tcPr>
          <w:p w14:paraId="29BEF0E0" w14:textId="79E80E5A" w:rsidR="004C273D" w:rsidRPr="0046165A" w:rsidRDefault="004C273D" w:rsidP="004C273D">
            <w:pPr>
              <w:pStyle w:val="GOSTTablenorm"/>
            </w:pPr>
            <w:r w:rsidRPr="0046165A">
              <w:t>Удостоверяющий центр – юридическое лицо, индивидуальный предприниматель либо государственный орган или орган местного самоуправления, осуществляющие функции по созданию и выдаче сертификатов ключей проверки электронных подписей, а также иные функции, предусмотренные Федеральным законом от 06.04.2011 № 63-ФЗ «Об электронной подписи»</w:t>
            </w:r>
          </w:p>
        </w:tc>
      </w:tr>
      <w:tr w:rsidR="004C273D" w:rsidRPr="0046165A" w14:paraId="41AD4081"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2B6D2FFC" w14:textId="5D4978AD" w:rsidR="004C273D" w:rsidRPr="0046165A" w:rsidRDefault="004C273D" w:rsidP="004C273D">
            <w:pPr>
              <w:pStyle w:val="GOSTTablenorm"/>
              <w:rPr>
                <w:szCs w:val="24"/>
              </w:rPr>
            </w:pPr>
            <w:r w:rsidRPr="0046165A">
              <w:t>ФАИП</w:t>
            </w:r>
          </w:p>
        </w:tc>
        <w:tc>
          <w:tcPr>
            <w:tcW w:w="3655" w:type="pct"/>
          </w:tcPr>
          <w:p w14:paraId="16D698B6" w14:textId="4240C58F" w:rsidR="004C273D" w:rsidRPr="0046165A" w:rsidRDefault="004C273D" w:rsidP="004C273D">
            <w:pPr>
              <w:pStyle w:val="GOSTTablenorm"/>
            </w:pPr>
            <w:r w:rsidRPr="0046165A">
              <w:t>Федеральная адресная инвестиционная программа</w:t>
            </w:r>
          </w:p>
        </w:tc>
      </w:tr>
      <w:tr w:rsidR="004C273D" w:rsidRPr="0046165A" w14:paraId="7DE84BEA"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2E906C28" w14:textId="60D8D382" w:rsidR="004C273D" w:rsidRPr="0046165A" w:rsidRDefault="004C273D" w:rsidP="004C273D">
            <w:pPr>
              <w:pStyle w:val="GOSTTablenorm"/>
              <w:rPr>
                <w:szCs w:val="24"/>
              </w:rPr>
            </w:pPr>
            <w:r w:rsidRPr="0046165A">
              <w:t>ФИО</w:t>
            </w:r>
          </w:p>
        </w:tc>
        <w:tc>
          <w:tcPr>
            <w:tcW w:w="3655" w:type="pct"/>
          </w:tcPr>
          <w:p w14:paraId="75920575" w14:textId="4E0F02BC" w:rsidR="004C273D" w:rsidRPr="0046165A" w:rsidRDefault="004C273D" w:rsidP="004C273D">
            <w:pPr>
              <w:pStyle w:val="GOSTTablenorm"/>
            </w:pPr>
            <w:r w:rsidRPr="0046165A">
              <w:t>Фамилия, имя, отчество</w:t>
            </w:r>
          </w:p>
        </w:tc>
      </w:tr>
      <w:tr w:rsidR="004C273D" w:rsidRPr="0046165A" w14:paraId="4D6B0896"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53B55E4C" w14:textId="6C988AF4" w:rsidR="004C273D" w:rsidRPr="0046165A" w:rsidRDefault="004C273D" w:rsidP="004C273D">
            <w:pPr>
              <w:pStyle w:val="GOSTTablenorm"/>
              <w:rPr>
                <w:szCs w:val="24"/>
              </w:rPr>
            </w:pPr>
            <w:r w:rsidRPr="0046165A">
              <w:lastRenderedPageBreak/>
              <w:t>ФК</w:t>
            </w:r>
          </w:p>
        </w:tc>
        <w:tc>
          <w:tcPr>
            <w:tcW w:w="3655" w:type="pct"/>
          </w:tcPr>
          <w:p w14:paraId="6FEF610C" w14:textId="2C327CE0" w:rsidR="004C273D" w:rsidRPr="0046165A" w:rsidRDefault="004C273D" w:rsidP="004C273D">
            <w:pPr>
              <w:pStyle w:val="GOSTTablenorm"/>
            </w:pPr>
            <w:r w:rsidRPr="0046165A">
              <w:t>Федеральное казначейство</w:t>
            </w:r>
          </w:p>
        </w:tc>
      </w:tr>
      <w:tr w:rsidR="004C273D" w:rsidRPr="0046165A" w14:paraId="4C19AC8F" w14:textId="77777777" w:rsidTr="00F70A9F">
        <w:trPr>
          <w:cnfStyle w:val="000000100000" w:firstRow="0" w:lastRow="0" w:firstColumn="0" w:lastColumn="0" w:oddVBand="0" w:evenVBand="0" w:oddHBand="1" w:evenHBand="0" w:firstRowFirstColumn="0" w:firstRowLastColumn="0" w:lastRowFirstColumn="0" w:lastRowLastColumn="0"/>
        </w:trPr>
        <w:tc>
          <w:tcPr>
            <w:tcW w:w="1345" w:type="pct"/>
          </w:tcPr>
          <w:p w14:paraId="1E354CD1" w14:textId="5BC6ED5E" w:rsidR="004C273D" w:rsidRPr="0046165A" w:rsidRDefault="004C273D" w:rsidP="004C273D">
            <w:pPr>
              <w:pStyle w:val="GOSTTablenorm"/>
            </w:pPr>
            <w:r w:rsidRPr="0046165A">
              <w:t>ФКР</w:t>
            </w:r>
          </w:p>
        </w:tc>
        <w:tc>
          <w:tcPr>
            <w:tcW w:w="3655" w:type="pct"/>
          </w:tcPr>
          <w:p w14:paraId="7DD0BE18" w14:textId="3405F36B" w:rsidR="004C273D" w:rsidRPr="0046165A" w:rsidRDefault="004C273D" w:rsidP="004C273D">
            <w:pPr>
              <w:pStyle w:val="GOSTTablenorm"/>
            </w:pPr>
            <w:r w:rsidRPr="0046165A">
              <w:t>Функциональный классификатор расходов</w:t>
            </w:r>
          </w:p>
        </w:tc>
      </w:tr>
      <w:tr w:rsidR="004C273D" w:rsidRPr="0046165A" w14:paraId="29E12501"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0FFDBDF2" w14:textId="45C119C2" w:rsidR="004C273D" w:rsidRPr="0046165A" w:rsidRDefault="004C273D" w:rsidP="004C273D">
            <w:pPr>
              <w:pStyle w:val="GOSTTablenorm"/>
              <w:rPr>
                <w:szCs w:val="24"/>
              </w:rPr>
            </w:pPr>
            <w:r w:rsidRPr="0046165A">
              <w:t>ФКУ «ЦОКР»</w:t>
            </w:r>
          </w:p>
        </w:tc>
        <w:tc>
          <w:tcPr>
            <w:tcW w:w="3655" w:type="pct"/>
          </w:tcPr>
          <w:p w14:paraId="146CB825" w14:textId="2DB80EBD" w:rsidR="004C273D" w:rsidRPr="0046165A" w:rsidRDefault="004C273D" w:rsidP="004C273D">
            <w:pPr>
              <w:pStyle w:val="GOSTTablenorm"/>
            </w:pPr>
            <w:r w:rsidRPr="0046165A">
              <w:t>Федеральное казенное учреждение «Центр по обеспечению деятельности Казначейства России»</w:t>
            </w:r>
          </w:p>
        </w:tc>
      </w:tr>
      <w:tr w:rsidR="004C273D" w:rsidRPr="0046165A" w14:paraId="55362C4F"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3D556EBB" w14:textId="4AD5AF74" w:rsidR="004C273D" w:rsidRPr="0046165A" w:rsidRDefault="004C273D" w:rsidP="004C273D">
            <w:pPr>
              <w:pStyle w:val="GOSTTablenorm"/>
              <w:rPr>
                <w:szCs w:val="24"/>
              </w:rPr>
            </w:pPr>
            <w:r w:rsidRPr="0046165A">
              <w:t>Формуляр</w:t>
            </w:r>
          </w:p>
        </w:tc>
        <w:tc>
          <w:tcPr>
            <w:tcW w:w="3655" w:type="pct"/>
          </w:tcPr>
          <w:p w14:paraId="1185CDD5" w14:textId="08537490" w:rsidR="004C273D" w:rsidRPr="0046165A" w:rsidRDefault="004C273D" w:rsidP="004C273D">
            <w:pPr>
              <w:pStyle w:val="GOSTTablenorm"/>
            </w:pPr>
            <w:proofErr w:type="spellStart"/>
            <w:r w:rsidRPr="0046165A">
              <w:t>Метаописание</w:t>
            </w:r>
            <w:proofErr w:type="spellEnd"/>
            <w:r w:rsidRPr="0046165A">
              <w:t xml:space="preserve">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4C273D" w:rsidRPr="0046165A" w14:paraId="34C1523C" w14:textId="77777777" w:rsidTr="00F70A9F">
        <w:trPr>
          <w:cnfStyle w:val="000000010000" w:firstRow="0" w:lastRow="0" w:firstColumn="0" w:lastColumn="0" w:oddVBand="0" w:evenVBand="0" w:oddHBand="0" w:evenHBand="1" w:firstRowFirstColumn="0" w:firstRowLastColumn="0" w:lastRowFirstColumn="0" w:lastRowLastColumn="0"/>
        </w:trPr>
        <w:tc>
          <w:tcPr>
            <w:tcW w:w="1345" w:type="pct"/>
          </w:tcPr>
          <w:p w14:paraId="1A4EBAED" w14:textId="41EDEF0B" w:rsidR="004C273D" w:rsidRPr="0046165A" w:rsidRDefault="004C273D" w:rsidP="004C273D">
            <w:pPr>
              <w:pStyle w:val="GOSTTablenorm"/>
            </w:pPr>
            <w:r w:rsidRPr="0046165A">
              <w:t>ЦК</w:t>
            </w:r>
          </w:p>
        </w:tc>
        <w:tc>
          <w:tcPr>
            <w:tcW w:w="3655" w:type="pct"/>
          </w:tcPr>
          <w:p w14:paraId="5965E2F9" w14:textId="570B04CB" w:rsidR="004C273D" w:rsidRPr="0046165A" w:rsidRDefault="004C273D" w:rsidP="004C273D">
            <w:pPr>
              <w:pStyle w:val="GOSTTablenorm"/>
            </w:pPr>
            <w:r w:rsidRPr="0046165A">
              <w:t>Центр компетенции</w:t>
            </w:r>
          </w:p>
        </w:tc>
      </w:tr>
      <w:tr w:rsidR="004C273D" w:rsidRPr="0046165A" w14:paraId="1B6536E0" w14:textId="77777777" w:rsidTr="00F70A9F">
        <w:trPr>
          <w:cnfStyle w:val="000000100000" w:firstRow="0" w:lastRow="0" w:firstColumn="0" w:lastColumn="0" w:oddVBand="0" w:evenVBand="0" w:oddHBand="1" w:evenHBand="0" w:firstRowFirstColumn="0" w:firstRowLastColumn="0" w:lastRowFirstColumn="0" w:lastRowLastColumn="0"/>
        </w:trPr>
        <w:tc>
          <w:tcPr>
            <w:tcW w:w="1345" w:type="pct"/>
          </w:tcPr>
          <w:p w14:paraId="777C9139" w14:textId="5D06B1E7" w:rsidR="004C273D" w:rsidRPr="0046165A" w:rsidRDefault="004C273D" w:rsidP="004C273D">
            <w:pPr>
              <w:pStyle w:val="GOSTTablenorm"/>
            </w:pPr>
            <w:r w:rsidRPr="0046165A">
              <w:t>ЦС</w:t>
            </w:r>
          </w:p>
        </w:tc>
        <w:tc>
          <w:tcPr>
            <w:tcW w:w="3655" w:type="pct"/>
          </w:tcPr>
          <w:p w14:paraId="00DC3837" w14:textId="12CC0376" w:rsidR="004C273D" w:rsidRPr="0046165A" w:rsidRDefault="004C273D" w:rsidP="004C273D">
            <w:pPr>
              <w:pStyle w:val="GOSTTablenorm"/>
            </w:pPr>
            <w:r w:rsidRPr="0046165A">
              <w:t>Центр Специализации</w:t>
            </w:r>
          </w:p>
        </w:tc>
      </w:tr>
      <w:tr w:rsidR="004C273D" w:rsidRPr="0046165A" w14:paraId="57C59CBF" w14:textId="77777777" w:rsidTr="00F70A9F">
        <w:trPr>
          <w:cnfStyle w:val="000000010000" w:firstRow="0" w:lastRow="0" w:firstColumn="0" w:lastColumn="0" w:oddVBand="0" w:evenVBand="0" w:oddHBand="0" w:evenHBand="1" w:firstRowFirstColumn="0" w:firstRowLastColumn="0" w:lastRowFirstColumn="0" w:lastRowLastColumn="0"/>
        </w:trPr>
        <w:tc>
          <w:tcPr>
            <w:tcW w:w="1345" w:type="pct"/>
          </w:tcPr>
          <w:p w14:paraId="14F6FF41" w14:textId="13EFC3D6" w:rsidR="004C273D" w:rsidRPr="0046165A" w:rsidRDefault="004C273D" w:rsidP="004C273D">
            <w:pPr>
              <w:pStyle w:val="GOSTTablenorm"/>
            </w:pPr>
            <w:r w:rsidRPr="0046165A">
              <w:t>ЦСР</w:t>
            </w:r>
          </w:p>
        </w:tc>
        <w:tc>
          <w:tcPr>
            <w:tcW w:w="3655" w:type="pct"/>
          </w:tcPr>
          <w:p w14:paraId="62AB115A" w14:textId="467D65A3" w:rsidR="004C273D" w:rsidRPr="0046165A" w:rsidRDefault="004C273D" w:rsidP="004C273D">
            <w:pPr>
              <w:pStyle w:val="GOSTTablenorm"/>
            </w:pPr>
            <w:r w:rsidRPr="0046165A">
              <w:t>Целевая статья функционального классификатора расходов</w:t>
            </w:r>
          </w:p>
        </w:tc>
      </w:tr>
      <w:tr w:rsidR="004C273D" w:rsidRPr="0046165A" w14:paraId="10630C91"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531B34E3" w14:textId="472902C2" w:rsidR="004C273D" w:rsidRPr="0046165A" w:rsidRDefault="004C273D" w:rsidP="004C273D">
            <w:pPr>
              <w:pStyle w:val="GOSTTablenorm"/>
              <w:rPr>
                <w:szCs w:val="24"/>
              </w:rPr>
            </w:pPr>
            <w:proofErr w:type="spellStart"/>
            <w:r w:rsidRPr="0046165A">
              <w:t>Чекбокс</w:t>
            </w:r>
            <w:proofErr w:type="spellEnd"/>
          </w:p>
        </w:tc>
        <w:tc>
          <w:tcPr>
            <w:tcW w:w="3655" w:type="pct"/>
          </w:tcPr>
          <w:p w14:paraId="55C8B8B6" w14:textId="55F703DF" w:rsidR="004C273D" w:rsidRPr="0046165A" w:rsidRDefault="004C273D" w:rsidP="004C273D">
            <w:pPr>
              <w:pStyle w:val="GOSTTablenorm"/>
            </w:pPr>
            <w:r w:rsidRPr="0046165A">
              <w:t>Клетка выбора из списка представленных значений</w:t>
            </w:r>
          </w:p>
        </w:tc>
      </w:tr>
      <w:tr w:rsidR="004C273D" w:rsidRPr="0046165A" w14:paraId="5FBCA325" w14:textId="77777777" w:rsidTr="00173188">
        <w:trPr>
          <w:cnfStyle w:val="000000010000" w:firstRow="0" w:lastRow="0" w:firstColumn="0" w:lastColumn="0" w:oddVBand="0" w:evenVBand="0" w:oddHBand="0" w:evenHBand="1" w:firstRowFirstColumn="0" w:firstRowLastColumn="0" w:lastRowFirstColumn="0" w:lastRowLastColumn="0"/>
        </w:trPr>
        <w:tc>
          <w:tcPr>
            <w:tcW w:w="1345" w:type="pct"/>
          </w:tcPr>
          <w:p w14:paraId="42E5C01C" w14:textId="75DFE1F6" w:rsidR="004C273D" w:rsidRPr="0046165A" w:rsidRDefault="004C273D" w:rsidP="004C273D">
            <w:pPr>
              <w:pStyle w:val="GOSTTablenorm"/>
              <w:rPr>
                <w:szCs w:val="24"/>
              </w:rPr>
            </w:pPr>
            <w:r w:rsidRPr="0046165A">
              <w:t>Экземпляр формуляра</w:t>
            </w:r>
          </w:p>
        </w:tc>
        <w:tc>
          <w:tcPr>
            <w:tcW w:w="3655" w:type="pct"/>
          </w:tcPr>
          <w:p w14:paraId="0307DD2C" w14:textId="1900E705" w:rsidR="004C273D" w:rsidRPr="0046165A" w:rsidRDefault="004C273D" w:rsidP="004C273D">
            <w:pPr>
              <w:pStyle w:val="GOSTTablenorm"/>
            </w:pPr>
            <w:r w:rsidRPr="0046165A">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4C273D" w:rsidRPr="0046165A" w14:paraId="77FA31F1" w14:textId="77777777" w:rsidTr="00173188">
        <w:trPr>
          <w:cnfStyle w:val="000000100000" w:firstRow="0" w:lastRow="0" w:firstColumn="0" w:lastColumn="0" w:oddVBand="0" w:evenVBand="0" w:oddHBand="1" w:evenHBand="0" w:firstRowFirstColumn="0" w:firstRowLastColumn="0" w:lastRowFirstColumn="0" w:lastRowLastColumn="0"/>
        </w:trPr>
        <w:tc>
          <w:tcPr>
            <w:tcW w:w="1345" w:type="pct"/>
          </w:tcPr>
          <w:p w14:paraId="62CBAB31" w14:textId="12FF986A" w:rsidR="004C273D" w:rsidRPr="0046165A" w:rsidRDefault="004C273D" w:rsidP="004C273D">
            <w:pPr>
              <w:pStyle w:val="GOSTTablenorm"/>
              <w:rPr>
                <w:szCs w:val="24"/>
              </w:rPr>
            </w:pPr>
            <w:r w:rsidRPr="0046165A">
              <w:t>ЭП</w:t>
            </w:r>
          </w:p>
        </w:tc>
        <w:tc>
          <w:tcPr>
            <w:tcW w:w="3655" w:type="pct"/>
          </w:tcPr>
          <w:p w14:paraId="3A736519" w14:textId="37F53597" w:rsidR="004C273D" w:rsidRPr="0046165A" w:rsidRDefault="004C273D" w:rsidP="004C273D">
            <w:pPr>
              <w:pStyle w:val="GOSTTablenorm"/>
            </w:pPr>
            <w:r w:rsidRPr="0046165A">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14:paraId="31834915" w14:textId="77777777" w:rsidR="004F4E29" w:rsidRPr="0046165A" w:rsidRDefault="004F4E29" w:rsidP="004F4E29">
      <w:pPr>
        <w:pStyle w:val="1"/>
      </w:pPr>
      <w:bookmarkStart w:id="16" w:name="_Toc462322"/>
      <w:bookmarkStart w:id="17" w:name="_Toc462420"/>
      <w:bookmarkStart w:id="18" w:name="_Toc97826543"/>
      <w:bookmarkEnd w:id="15"/>
      <w:bookmarkEnd w:id="16"/>
      <w:bookmarkEnd w:id="17"/>
      <w:r w:rsidRPr="0046165A">
        <w:lastRenderedPageBreak/>
        <w:t>Общие сведения</w:t>
      </w:r>
      <w:bookmarkEnd w:id="18"/>
    </w:p>
    <w:p w14:paraId="14977EB4" w14:textId="77777777" w:rsidR="00D1543D" w:rsidRPr="0046165A" w:rsidRDefault="00D1543D" w:rsidP="00D1543D">
      <w:pPr>
        <w:pStyle w:val="22"/>
      </w:pPr>
      <w:bookmarkStart w:id="19" w:name="_Toc97826544"/>
      <w:r w:rsidRPr="0046165A">
        <w:t xml:space="preserve">Назначение Компонента </w:t>
      </w:r>
      <w:r w:rsidR="00321E84" w:rsidRPr="0046165A">
        <w:t>БО ПУР ЭБ</w:t>
      </w:r>
      <w:bookmarkEnd w:id="19"/>
    </w:p>
    <w:p w14:paraId="12E4823B" w14:textId="77777777" w:rsidR="001915FF" w:rsidRPr="0046165A" w:rsidRDefault="00DF6B29" w:rsidP="002F6D04">
      <w:pPr>
        <w:pStyle w:val="GOSTNormal"/>
      </w:pPr>
      <w:r w:rsidRPr="0046165A">
        <w:t xml:space="preserve">Компонент БО ПУР ЭБ обеспечивает выполнение </w:t>
      </w:r>
      <w:r w:rsidR="002F6D04" w:rsidRPr="0046165A">
        <w:t>функции ведения бюджетных обязательств.</w:t>
      </w:r>
    </w:p>
    <w:p w14:paraId="4BE488BE" w14:textId="77777777" w:rsidR="006F319B" w:rsidRPr="0046165A" w:rsidRDefault="006F319B" w:rsidP="006F319B">
      <w:pPr>
        <w:pStyle w:val="22"/>
      </w:pPr>
      <w:bookmarkStart w:id="20" w:name="_Ref35778023"/>
      <w:bookmarkStart w:id="21" w:name="_Toc83304690"/>
      <w:bookmarkStart w:id="22" w:name="_Toc488013148"/>
      <w:bookmarkStart w:id="23" w:name="_Ref35781078"/>
      <w:bookmarkStart w:id="24" w:name="_Toc88642557"/>
      <w:bookmarkStart w:id="25" w:name="_Toc97826545"/>
      <w:r w:rsidRPr="0046165A">
        <w:rPr>
          <w:szCs w:val="28"/>
        </w:rPr>
        <w:t xml:space="preserve">Условия применения Компонента </w:t>
      </w:r>
      <w:r w:rsidRPr="0046165A">
        <w:t>БО ПУР ЭБ</w:t>
      </w:r>
      <w:bookmarkEnd w:id="20"/>
      <w:bookmarkEnd w:id="21"/>
      <w:bookmarkEnd w:id="25"/>
    </w:p>
    <w:p w14:paraId="195EB0D3" w14:textId="77777777" w:rsidR="006F319B" w:rsidRPr="0046165A" w:rsidRDefault="006F319B" w:rsidP="006F319B">
      <w:pPr>
        <w:pStyle w:val="GOSTNormalWithout"/>
      </w:pPr>
      <w:r w:rsidRPr="0046165A">
        <w:t>АРМ пользователя ГИИС «Электронный бюджет» должно соответствовать следующим характеристикам:</w:t>
      </w:r>
    </w:p>
    <w:p w14:paraId="60B25349" w14:textId="77777777" w:rsidR="006F319B" w:rsidRPr="0046165A" w:rsidRDefault="006F319B" w:rsidP="006F319B">
      <w:pPr>
        <w:pStyle w:val="GOSTListmark1"/>
        <w:rPr>
          <w:rFonts w:eastAsia="Arial Unicode MS"/>
        </w:rPr>
      </w:pPr>
      <w:r w:rsidRPr="0046165A">
        <w:rPr>
          <w:rFonts w:eastAsia="Arial Unicode MS"/>
        </w:rPr>
        <w:t xml:space="preserve">процессор x86 4-6 </w:t>
      </w:r>
      <w:proofErr w:type="spellStart"/>
      <w:r w:rsidRPr="0046165A">
        <w:rPr>
          <w:rFonts w:eastAsia="Arial Unicode MS"/>
        </w:rPr>
        <w:t>Core</w:t>
      </w:r>
      <w:proofErr w:type="spellEnd"/>
      <w:r w:rsidRPr="0046165A">
        <w:rPr>
          <w:rFonts w:eastAsia="Arial Unicode MS"/>
        </w:rPr>
        <w:t xml:space="preserve"> частота 3.0 ГГц;</w:t>
      </w:r>
    </w:p>
    <w:p w14:paraId="3432000C" w14:textId="77777777" w:rsidR="006F319B" w:rsidRPr="0046165A" w:rsidRDefault="006F319B" w:rsidP="006F319B">
      <w:pPr>
        <w:pStyle w:val="GOSTListmark1"/>
        <w:rPr>
          <w:rFonts w:eastAsia="Arial Unicode MS"/>
        </w:rPr>
      </w:pPr>
      <w:r w:rsidRPr="0046165A">
        <w:rPr>
          <w:rFonts w:eastAsia="Arial Unicode MS"/>
        </w:rPr>
        <w:t xml:space="preserve">ОЗУ 8-12 Гб; </w:t>
      </w:r>
    </w:p>
    <w:p w14:paraId="7D388EBE" w14:textId="77777777" w:rsidR="006F319B" w:rsidRPr="0046165A" w:rsidRDefault="006F319B" w:rsidP="006F319B">
      <w:pPr>
        <w:pStyle w:val="GOSTListmark1"/>
        <w:rPr>
          <w:rFonts w:eastAsia="Arial Unicode MS"/>
        </w:rPr>
      </w:pPr>
      <w:r w:rsidRPr="0046165A">
        <w:rPr>
          <w:rFonts w:eastAsia="Arial Unicode MS"/>
        </w:rPr>
        <w:t>ПЗУ 40 Гб;</w:t>
      </w:r>
    </w:p>
    <w:p w14:paraId="7DC90CAD" w14:textId="77777777" w:rsidR="006F319B" w:rsidRPr="0046165A" w:rsidRDefault="006F319B" w:rsidP="006F319B">
      <w:pPr>
        <w:pStyle w:val="GOSTListmark1"/>
        <w:rPr>
          <w:rFonts w:eastAsia="Arial Unicode MS"/>
        </w:rPr>
      </w:pPr>
      <w:r w:rsidRPr="0046165A">
        <w:rPr>
          <w:rFonts w:eastAsia="Arial Unicode MS"/>
        </w:rPr>
        <w:t>монитор 1024х768;</w:t>
      </w:r>
    </w:p>
    <w:p w14:paraId="24F83A37" w14:textId="77777777" w:rsidR="006F319B" w:rsidRPr="0046165A" w:rsidRDefault="006F319B" w:rsidP="006F319B">
      <w:pPr>
        <w:pStyle w:val="GOSTListmark1"/>
      </w:pPr>
      <w:r w:rsidRPr="0046165A">
        <w:rPr>
          <w:rFonts w:eastAsia="Arial Unicode MS"/>
        </w:rPr>
        <w:t xml:space="preserve">сеть </w:t>
      </w:r>
      <w:proofErr w:type="spellStart"/>
      <w:r w:rsidRPr="0046165A">
        <w:rPr>
          <w:rFonts w:eastAsia="Arial Unicode MS"/>
        </w:rPr>
        <w:t>FastEthernet</w:t>
      </w:r>
      <w:proofErr w:type="spellEnd"/>
      <w:r w:rsidRPr="0046165A">
        <w:rPr>
          <w:rFonts w:eastAsia="Arial Unicode MS"/>
        </w:rPr>
        <w:t xml:space="preserve"> (100 + </w:t>
      </w:r>
      <w:proofErr w:type="spellStart"/>
      <w:r w:rsidRPr="0046165A">
        <w:rPr>
          <w:rFonts w:eastAsia="Arial Unicode MS"/>
        </w:rPr>
        <w:t>Mbit</w:t>
      </w:r>
      <w:proofErr w:type="spellEnd"/>
      <w:r w:rsidRPr="0046165A">
        <w:rPr>
          <w:rFonts w:eastAsia="Arial Unicode MS"/>
        </w:rPr>
        <w:t>/s)</w:t>
      </w:r>
      <w:r w:rsidRPr="0046165A">
        <w:t>.</w:t>
      </w:r>
    </w:p>
    <w:p w14:paraId="61DE2313" w14:textId="77777777" w:rsidR="006F319B" w:rsidRPr="0046165A" w:rsidRDefault="006F319B" w:rsidP="006F319B">
      <w:pPr>
        <w:pStyle w:val="GOSTNormal"/>
      </w:pPr>
      <w:r w:rsidRPr="0046165A">
        <w:t xml:space="preserve">На АРМ пользователя ПОИ ГИИС ЭБ должно быть установлено следующее программное обеспечение: </w:t>
      </w:r>
    </w:p>
    <w:p w14:paraId="21F47A9A" w14:textId="77777777" w:rsidR="006F319B" w:rsidRPr="0046165A" w:rsidRDefault="006F319B" w:rsidP="006F319B">
      <w:pPr>
        <w:pStyle w:val="GOSTListmark1"/>
      </w:pPr>
      <w:r w:rsidRPr="0046165A">
        <w:t>операционная система из перечня ниже:</w:t>
      </w:r>
    </w:p>
    <w:p w14:paraId="3B103299" w14:textId="77777777" w:rsidR="006F319B" w:rsidRPr="0046165A" w:rsidRDefault="006F319B" w:rsidP="006F319B">
      <w:pPr>
        <w:pStyle w:val="GOSTListmark2"/>
        <w:rPr>
          <w:rFonts w:eastAsia="Arial Unicode MS"/>
        </w:rPr>
      </w:pPr>
      <w:proofErr w:type="spellStart"/>
      <w:r w:rsidRPr="0046165A">
        <w:rPr>
          <w:rFonts w:eastAsia="Arial Unicode MS"/>
        </w:rPr>
        <w:t>Microsoft</w:t>
      </w:r>
      <w:proofErr w:type="spellEnd"/>
      <w:r w:rsidRPr="0046165A">
        <w:rPr>
          <w:rFonts w:eastAsia="Arial Unicode MS"/>
        </w:rPr>
        <w:t xml:space="preserve"> </w:t>
      </w:r>
      <w:proofErr w:type="spellStart"/>
      <w:r w:rsidRPr="0046165A">
        <w:rPr>
          <w:rFonts w:eastAsia="Arial Unicode MS"/>
        </w:rPr>
        <w:t>Windows</w:t>
      </w:r>
      <w:proofErr w:type="spellEnd"/>
      <w:r w:rsidRPr="0046165A">
        <w:rPr>
          <w:rFonts w:eastAsia="Arial Unicode MS"/>
        </w:rPr>
        <w:t xml:space="preserve"> 7;</w:t>
      </w:r>
    </w:p>
    <w:p w14:paraId="7771EA73" w14:textId="77777777" w:rsidR="006F319B" w:rsidRPr="0046165A" w:rsidRDefault="006F319B" w:rsidP="006F319B">
      <w:pPr>
        <w:pStyle w:val="GOSTListmark2"/>
        <w:rPr>
          <w:rFonts w:eastAsia="Arial Unicode MS"/>
        </w:rPr>
      </w:pPr>
      <w:proofErr w:type="spellStart"/>
      <w:r w:rsidRPr="0046165A">
        <w:rPr>
          <w:rFonts w:eastAsia="Arial Unicode MS"/>
        </w:rPr>
        <w:t>Microsoft</w:t>
      </w:r>
      <w:proofErr w:type="spellEnd"/>
      <w:r w:rsidRPr="0046165A">
        <w:rPr>
          <w:rFonts w:eastAsia="Arial Unicode MS"/>
        </w:rPr>
        <w:t xml:space="preserve"> </w:t>
      </w:r>
      <w:proofErr w:type="spellStart"/>
      <w:r w:rsidRPr="0046165A">
        <w:rPr>
          <w:rFonts w:eastAsia="Arial Unicode MS"/>
        </w:rPr>
        <w:t>Windows</w:t>
      </w:r>
      <w:proofErr w:type="spellEnd"/>
      <w:r w:rsidRPr="0046165A">
        <w:rPr>
          <w:rFonts w:eastAsia="Arial Unicode MS"/>
        </w:rPr>
        <w:t xml:space="preserve"> 8;</w:t>
      </w:r>
    </w:p>
    <w:p w14:paraId="683C39EE" w14:textId="77777777" w:rsidR="006F319B" w:rsidRPr="0046165A" w:rsidRDefault="006F319B" w:rsidP="006F319B">
      <w:pPr>
        <w:pStyle w:val="GOSTListmark2"/>
        <w:rPr>
          <w:rFonts w:eastAsia="Arial Unicode MS"/>
        </w:rPr>
      </w:pPr>
      <w:proofErr w:type="spellStart"/>
      <w:r w:rsidRPr="0046165A">
        <w:rPr>
          <w:rFonts w:eastAsia="Arial Unicode MS"/>
        </w:rPr>
        <w:t>Microsoft</w:t>
      </w:r>
      <w:proofErr w:type="spellEnd"/>
      <w:r w:rsidRPr="0046165A">
        <w:rPr>
          <w:rFonts w:eastAsia="Arial Unicode MS"/>
        </w:rPr>
        <w:t xml:space="preserve"> </w:t>
      </w:r>
      <w:proofErr w:type="spellStart"/>
      <w:r w:rsidRPr="0046165A">
        <w:rPr>
          <w:rFonts w:eastAsia="Arial Unicode MS"/>
        </w:rPr>
        <w:t>Windows</w:t>
      </w:r>
      <w:proofErr w:type="spellEnd"/>
      <w:r w:rsidRPr="0046165A">
        <w:rPr>
          <w:rFonts w:eastAsia="Arial Unicode MS"/>
        </w:rPr>
        <w:t xml:space="preserve"> 8.1;</w:t>
      </w:r>
    </w:p>
    <w:p w14:paraId="69875EE9" w14:textId="77777777" w:rsidR="006F319B" w:rsidRPr="0046165A" w:rsidRDefault="006F319B" w:rsidP="006F319B">
      <w:pPr>
        <w:pStyle w:val="GOSTListmark2"/>
        <w:rPr>
          <w:rFonts w:eastAsia="Arial Unicode MS"/>
        </w:rPr>
      </w:pPr>
      <w:proofErr w:type="spellStart"/>
      <w:r w:rsidRPr="0046165A">
        <w:rPr>
          <w:rFonts w:eastAsia="Arial Unicode MS"/>
        </w:rPr>
        <w:t>Microsoft</w:t>
      </w:r>
      <w:proofErr w:type="spellEnd"/>
      <w:r w:rsidRPr="0046165A">
        <w:rPr>
          <w:rFonts w:eastAsia="Arial Unicode MS"/>
        </w:rPr>
        <w:t xml:space="preserve"> </w:t>
      </w:r>
      <w:proofErr w:type="spellStart"/>
      <w:r w:rsidRPr="0046165A">
        <w:rPr>
          <w:rFonts w:eastAsia="Arial Unicode MS"/>
        </w:rPr>
        <w:t>Windows</w:t>
      </w:r>
      <w:proofErr w:type="spellEnd"/>
      <w:r w:rsidRPr="0046165A">
        <w:rPr>
          <w:rFonts w:eastAsia="Arial Unicode MS"/>
        </w:rPr>
        <w:t xml:space="preserve"> 10;</w:t>
      </w:r>
    </w:p>
    <w:p w14:paraId="09510FBA" w14:textId="77777777" w:rsidR="006F319B" w:rsidRPr="0046165A" w:rsidRDefault="006F319B" w:rsidP="006F319B">
      <w:pPr>
        <w:pStyle w:val="GOSTListmark2"/>
        <w:rPr>
          <w:rFonts w:eastAsia="Arial Unicode MS"/>
          <w:lang w:val="en-US"/>
        </w:rPr>
      </w:pPr>
      <w:r w:rsidRPr="0046165A">
        <w:rPr>
          <w:rFonts w:eastAsia="Arial Unicode MS"/>
          <w:lang w:val="en-US"/>
        </w:rPr>
        <w:t>Microsoft Windows 2008 Server R2 SP1;</w:t>
      </w:r>
    </w:p>
    <w:p w14:paraId="05D50873" w14:textId="77777777" w:rsidR="006F319B" w:rsidRPr="0046165A" w:rsidRDefault="006F319B" w:rsidP="006F319B">
      <w:pPr>
        <w:pStyle w:val="GOSTListmark2"/>
        <w:rPr>
          <w:rFonts w:eastAsia="Arial Unicode MS"/>
        </w:rPr>
      </w:pPr>
      <w:proofErr w:type="spellStart"/>
      <w:r w:rsidRPr="0046165A">
        <w:rPr>
          <w:rFonts w:eastAsia="Arial Unicode MS"/>
        </w:rPr>
        <w:t>Microsoft</w:t>
      </w:r>
      <w:proofErr w:type="spellEnd"/>
      <w:r w:rsidRPr="0046165A">
        <w:rPr>
          <w:rFonts w:eastAsia="Arial Unicode MS"/>
        </w:rPr>
        <w:t xml:space="preserve"> </w:t>
      </w:r>
      <w:proofErr w:type="spellStart"/>
      <w:r w:rsidRPr="0046165A">
        <w:rPr>
          <w:rFonts w:eastAsia="Arial Unicode MS"/>
        </w:rPr>
        <w:t>Windows</w:t>
      </w:r>
      <w:proofErr w:type="spellEnd"/>
      <w:r w:rsidRPr="0046165A">
        <w:rPr>
          <w:rFonts w:eastAsia="Arial Unicode MS"/>
        </w:rPr>
        <w:t xml:space="preserve"> </w:t>
      </w:r>
      <w:proofErr w:type="spellStart"/>
      <w:r w:rsidRPr="0046165A">
        <w:rPr>
          <w:rFonts w:eastAsia="Arial Unicode MS"/>
        </w:rPr>
        <w:t>Server</w:t>
      </w:r>
      <w:proofErr w:type="spellEnd"/>
      <w:r w:rsidRPr="0046165A">
        <w:rPr>
          <w:rFonts w:eastAsia="Arial Unicode MS"/>
        </w:rPr>
        <w:t xml:space="preserve"> 2012;</w:t>
      </w:r>
    </w:p>
    <w:p w14:paraId="58B1C7E4" w14:textId="77777777" w:rsidR="006F319B" w:rsidRPr="0046165A" w:rsidRDefault="006F319B" w:rsidP="006F319B">
      <w:pPr>
        <w:pStyle w:val="GOSTListmark2"/>
        <w:rPr>
          <w:rFonts w:eastAsia="Arial Unicode MS"/>
        </w:rPr>
      </w:pPr>
      <w:proofErr w:type="spellStart"/>
      <w:r w:rsidRPr="0046165A">
        <w:rPr>
          <w:rFonts w:eastAsia="Arial Unicode MS"/>
        </w:rPr>
        <w:t>Microsoft</w:t>
      </w:r>
      <w:proofErr w:type="spellEnd"/>
      <w:r w:rsidRPr="0046165A">
        <w:rPr>
          <w:rFonts w:eastAsia="Arial Unicode MS"/>
        </w:rPr>
        <w:t xml:space="preserve"> </w:t>
      </w:r>
      <w:proofErr w:type="spellStart"/>
      <w:r w:rsidRPr="0046165A">
        <w:rPr>
          <w:rFonts w:eastAsia="Arial Unicode MS"/>
        </w:rPr>
        <w:t>Windows</w:t>
      </w:r>
      <w:proofErr w:type="spellEnd"/>
      <w:r w:rsidRPr="0046165A">
        <w:rPr>
          <w:rFonts w:eastAsia="Arial Unicode MS"/>
        </w:rPr>
        <w:t xml:space="preserve"> </w:t>
      </w:r>
      <w:proofErr w:type="spellStart"/>
      <w:r w:rsidRPr="0046165A">
        <w:rPr>
          <w:rFonts w:eastAsia="Arial Unicode MS"/>
        </w:rPr>
        <w:t>Server</w:t>
      </w:r>
      <w:proofErr w:type="spellEnd"/>
      <w:r w:rsidRPr="0046165A">
        <w:rPr>
          <w:rFonts w:eastAsia="Arial Unicode MS"/>
        </w:rPr>
        <w:t xml:space="preserve"> 2012 R2;</w:t>
      </w:r>
    </w:p>
    <w:p w14:paraId="374E64CC" w14:textId="77777777" w:rsidR="006F319B" w:rsidRPr="0046165A" w:rsidRDefault="006F319B" w:rsidP="006F319B">
      <w:pPr>
        <w:pStyle w:val="GOSTListmark2"/>
        <w:rPr>
          <w:rFonts w:eastAsia="Arial Unicode MS"/>
        </w:rPr>
      </w:pPr>
      <w:proofErr w:type="spellStart"/>
      <w:r w:rsidRPr="0046165A">
        <w:rPr>
          <w:rFonts w:eastAsia="Arial Unicode MS"/>
        </w:rPr>
        <w:t>Microsoft</w:t>
      </w:r>
      <w:proofErr w:type="spellEnd"/>
      <w:r w:rsidRPr="0046165A">
        <w:rPr>
          <w:rFonts w:eastAsia="Arial Unicode MS"/>
        </w:rPr>
        <w:t xml:space="preserve"> </w:t>
      </w:r>
      <w:proofErr w:type="spellStart"/>
      <w:r w:rsidRPr="0046165A">
        <w:rPr>
          <w:rFonts w:eastAsia="Arial Unicode MS"/>
        </w:rPr>
        <w:t>Windows</w:t>
      </w:r>
      <w:proofErr w:type="spellEnd"/>
      <w:r w:rsidRPr="0046165A">
        <w:rPr>
          <w:rFonts w:eastAsia="Arial Unicode MS"/>
        </w:rPr>
        <w:t xml:space="preserve"> </w:t>
      </w:r>
      <w:proofErr w:type="spellStart"/>
      <w:r w:rsidRPr="0046165A">
        <w:rPr>
          <w:rFonts w:eastAsia="Arial Unicode MS"/>
        </w:rPr>
        <w:t>Server</w:t>
      </w:r>
      <w:proofErr w:type="spellEnd"/>
      <w:r w:rsidRPr="0046165A">
        <w:rPr>
          <w:rFonts w:eastAsia="Arial Unicode MS"/>
        </w:rPr>
        <w:t xml:space="preserve"> 2016;</w:t>
      </w:r>
    </w:p>
    <w:p w14:paraId="557DC052" w14:textId="77777777" w:rsidR="006F319B" w:rsidRPr="0046165A" w:rsidRDefault="006F319B" w:rsidP="006F319B">
      <w:pPr>
        <w:pStyle w:val="GOSTListmark2"/>
        <w:rPr>
          <w:rFonts w:eastAsia="Arial Unicode MS"/>
        </w:rPr>
      </w:pPr>
      <w:proofErr w:type="spellStart"/>
      <w:r w:rsidRPr="0046165A">
        <w:rPr>
          <w:rFonts w:eastAsia="Arial Unicode MS"/>
        </w:rPr>
        <w:t>Microsoft</w:t>
      </w:r>
      <w:proofErr w:type="spellEnd"/>
      <w:r w:rsidRPr="0046165A">
        <w:rPr>
          <w:rFonts w:eastAsia="Arial Unicode MS"/>
        </w:rPr>
        <w:t xml:space="preserve"> </w:t>
      </w:r>
      <w:proofErr w:type="spellStart"/>
      <w:r w:rsidRPr="0046165A">
        <w:rPr>
          <w:rFonts w:eastAsia="Arial Unicode MS"/>
        </w:rPr>
        <w:t>Windows</w:t>
      </w:r>
      <w:proofErr w:type="spellEnd"/>
      <w:r w:rsidRPr="0046165A">
        <w:rPr>
          <w:rFonts w:eastAsia="Arial Unicode MS"/>
        </w:rPr>
        <w:t xml:space="preserve"> </w:t>
      </w:r>
      <w:proofErr w:type="spellStart"/>
      <w:r w:rsidRPr="0046165A">
        <w:rPr>
          <w:rFonts w:eastAsia="Arial Unicode MS"/>
        </w:rPr>
        <w:t>Server</w:t>
      </w:r>
      <w:proofErr w:type="spellEnd"/>
      <w:r w:rsidRPr="0046165A">
        <w:rPr>
          <w:rFonts w:eastAsia="Arial Unicode MS"/>
        </w:rPr>
        <w:t xml:space="preserve"> 2019;</w:t>
      </w:r>
    </w:p>
    <w:p w14:paraId="5447FE4D" w14:textId="77777777" w:rsidR="006F319B" w:rsidRPr="0046165A" w:rsidRDefault="006F319B" w:rsidP="006F319B">
      <w:pPr>
        <w:pStyle w:val="GOSTListmark2"/>
        <w:rPr>
          <w:rFonts w:eastAsia="Arial Unicode MS"/>
          <w:lang w:val="en-US"/>
        </w:rPr>
      </w:pPr>
      <w:r w:rsidRPr="0046165A">
        <w:rPr>
          <w:rFonts w:eastAsia="Arial Unicode MS"/>
          <w:lang w:val="en-US"/>
        </w:rPr>
        <w:t xml:space="preserve">Astra SE, Alt </w:t>
      </w:r>
      <w:proofErr w:type="spellStart"/>
      <w:r w:rsidRPr="0046165A">
        <w:rPr>
          <w:rFonts w:eastAsia="Arial Unicode MS"/>
          <w:lang w:val="en-US"/>
        </w:rPr>
        <w:t>linux</w:t>
      </w:r>
      <w:proofErr w:type="spellEnd"/>
      <w:r w:rsidRPr="0046165A">
        <w:rPr>
          <w:rFonts w:eastAsia="Arial Unicode MS"/>
          <w:lang w:val="en-US"/>
        </w:rPr>
        <w:t xml:space="preserve">, </w:t>
      </w:r>
      <w:proofErr w:type="spellStart"/>
      <w:r w:rsidRPr="0046165A">
        <w:rPr>
          <w:rFonts w:eastAsia="Arial Unicode MS"/>
        </w:rPr>
        <w:t>Гослинукс</w:t>
      </w:r>
      <w:proofErr w:type="spellEnd"/>
      <w:r w:rsidRPr="0046165A">
        <w:rPr>
          <w:rFonts w:eastAsia="Arial Unicode MS"/>
          <w:lang w:val="en-US"/>
        </w:rPr>
        <w:t xml:space="preserve">, </w:t>
      </w:r>
      <w:proofErr w:type="spellStart"/>
      <w:r w:rsidRPr="0046165A">
        <w:rPr>
          <w:rFonts w:eastAsia="Arial Unicode MS"/>
        </w:rPr>
        <w:t>РедОС</w:t>
      </w:r>
      <w:proofErr w:type="spellEnd"/>
      <w:r w:rsidRPr="0046165A">
        <w:rPr>
          <w:rFonts w:eastAsia="Arial Unicode MS"/>
          <w:lang w:val="en-US"/>
        </w:rPr>
        <w:t>;</w:t>
      </w:r>
    </w:p>
    <w:p w14:paraId="68F3BB1E" w14:textId="77777777" w:rsidR="006F319B" w:rsidRPr="0046165A" w:rsidRDefault="006F319B" w:rsidP="006F319B">
      <w:pPr>
        <w:pStyle w:val="GOSTListmark2"/>
        <w:rPr>
          <w:rFonts w:eastAsia="Arial Unicode MS"/>
          <w:lang w:val="en-US"/>
        </w:rPr>
      </w:pPr>
      <w:r w:rsidRPr="0046165A">
        <w:rPr>
          <w:rFonts w:eastAsia="Arial Unicode MS"/>
          <w:lang w:val="en-US"/>
        </w:rPr>
        <w:t>Red Hat Enterprise Linux 5.5+, 6.x 32-</w:t>
      </w:r>
      <w:r w:rsidRPr="0046165A">
        <w:rPr>
          <w:rFonts w:eastAsia="Arial Unicode MS"/>
        </w:rPr>
        <w:t>разрядная</w:t>
      </w:r>
      <w:r w:rsidRPr="0046165A">
        <w:rPr>
          <w:rFonts w:eastAsia="Arial Unicode MS"/>
          <w:lang w:val="en-US"/>
        </w:rPr>
        <w:t xml:space="preserve"> </w:t>
      </w:r>
      <w:r w:rsidRPr="0046165A">
        <w:rPr>
          <w:rFonts w:eastAsia="Arial Unicode MS"/>
        </w:rPr>
        <w:t>версия</w:t>
      </w:r>
      <w:r w:rsidRPr="0046165A">
        <w:rPr>
          <w:rFonts w:eastAsia="Arial Unicode MS"/>
          <w:lang w:val="en-US"/>
        </w:rPr>
        <w:t>, 6.x 64-</w:t>
      </w:r>
      <w:r w:rsidRPr="0046165A">
        <w:rPr>
          <w:rFonts w:eastAsia="Arial Unicode MS"/>
        </w:rPr>
        <w:t>разрядная</w:t>
      </w:r>
      <w:r w:rsidRPr="0046165A">
        <w:rPr>
          <w:rFonts w:eastAsia="Arial Unicode MS"/>
          <w:lang w:val="en-US"/>
        </w:rPr>
        <w:t xml:space="preserve"> </w:t>
      </w:r>
      <w:r w:rsidRPr="0046165A">
        <w:rPr>
          <w:rFonts w:eastAsia="Arial Unicode MS"/>
        </w:rPr>
        <w:t>версия</w:t>
      </w:r>
      <w:r w:rsidRPr="0046165A">
        <w:rPr>
          <w:rFonts w:eastAsia="Arial Unicode MS"/>
          <w:lang w:val="en-US"/>
        </w:rPr>
        <w:t>, 7.x 64-</w:t>
      </w:r>
      <w:r w:rsidRPr="0046165A">
        <w:rPr>
          <w:rFonts w:eastAsia="Arial Unicode MS"/>
        </w:rPr>
        <w:t>разрядная</w:t>
      </w:r>
      <w:r w:rsidRPr="0046165A">
        <w:rPr>
          <w:rFonts w:eastAsia="Arial Unicode MS"/>
          <w:lang w:val="en-US"/>
        </w:rPr>
        <w:t xml:space="preserve"> </w:t>
      </w:r>
      <w:r w:rsidRPr="0046165A">
        <w:rPr>
          <w:rFonts w:eastAsia="Arial Unicode MS"/>
        </w:rPr>
        <w:t>версия</w:t>
      </w:r>
      <w:r w:rsidRPr="0046165A">
        <w:rPr>
          <w:rFonts w:eastAsia="Arial Unicode MS"/>
          <w:lang w:val="en-US"/>
        </w:rPr>
        <w:t>;</w:t>
      </w:r>
    </w:p>
    <w:p w14:paraId="695E645C" w14:textId="77777777" w:rsidR="006F319B" w:rsidRPr="0046165A" w:rsidRDefault="006F319B" w:rsidP="006F319B">
      <w:pPr>
        <w:pStyle w:val="GOSTListmark2"/>
        <w:rPr>
          <w:rFonts w:eastAsia="Arial Unicode MS"/>
          <w:lang w:val="en-US"/>
        </w:rPr>
      </w:pPr>
      <w:proofErr w:type="spellStart"/>
      <w:r w:rsidRPr="0046165A">
        <w:rPr>
          <w:rFonts w:eastAsia="Arial Unicode MS"/>
          <w:lang w:val="en-US"/>
        </w:rPr>
        <w:t>Suse</w:t>
      </w:r>
      <w:proofErr w:type="spellEnd"/>
      <w:r w:rsidRPr="0046165A">
        <w:rPr>
          <w:rFonts w:eastAsia="Arial Unicode MS"/>
          <w:lang w:val="en-US"/>
        </w:rPr>
        <w:t xml:space="preserve"> Linux Enterprise Server 10 SP2+, 11.x, 12.x 64-</w:t>
      </w:r>
      <w:r w:rsidRPr="0046165A">
        <w:rPr>
          <w:rFonts w:eastAsia="Arial Unicode MS"/>
        </w:rPr>
        <w:t>разрядная</w:t>
      </w:r>
      <w:r w:rsidRPr="0046165A">
        <w:rPr>
          <w:rFonts w:eastAsia="Arial Unicode MS"/>
          <w:lang w:val="en-US"/>
        </w:rPr>
        <w:t xml:space="preserve"> </w:t>
      </w:r>
      <w:r w:rsidRPr="0046165A">
        <w:rPr>
          <w:rFonts w:eastAsia="Arial Unicode MS"/>
        </w:rPr>
        <w:t>версия</w:t>
      </w:r>
      <w:r w:rsidRPr="0046165A">
        <w:rPr>
          <w:rFonts w:eastAsia="Arial Unicode MS"/>
          <w:lang w:val="en-US"/>
        </w:rPr>
        <w:t>;</w:t>
      </w:r>
    </w:p>
    <w:p w14:paraId="653CFDED" w14:textId="77777777" w:rsidR="006F319B" w:rsidRPr="0046165A" w:rsidRDefault="006F319B" w:rsidP="006F319B">
      <w:pPr>
        <w:pStyle w:val="GOSTListmark2"/>
        <w:rPr>
          <w:rFonts w:eastAsia="Arial Unicode MS"/>
          <w:lang w:val="en-US"/>
        </w:rPr>
      </w:pPr>
      <w:r w:rsidRPr="0046165A">
        <w:rPr>
          <w:rFonts w:eastAsia="Arial Unicode MS"/>
          <w:lang w:val="en-US"/>
        </w:rPr>
        <w:t>Ubuntu Linux 12.04 LTS, 13.x, 14.x, 15.04, 15.10;</w:t>
      </w:r>
    </w:p>
    <w:p w14:paraId="6FE66B80" w14:textId="77777777" w:rsidR="006F319B" w:rsidRPr="0046165A" w:rsidRDefault="006F319B" w:rsidP="006F319B">
      <w:pPr>
        <w:pStyle w:val="GOSTListmark2"/>
        <w:rPr>
          <w:rFonts w:eastAsia="Arial Unicode MS"/>
        </w:rPr>
      </w:pPr>
      <w:proofErr w:type="spellStart"/>
      <w:r w:rsidRPr="0046165A">
        <w:rPr>
          <w:rFonts w:eastAsia="Arial Unicode MS"/>
        </w:rPr>
        <w:t>Oracle</w:t>
      </w:r>
      <w:proofErr w:type="spellEnd"/>
      <w:r w:rsidRPr="0046165A">
        <w:rPr>
          <w:rFonts w:eastAsia="Arial Unicode MS"/>
        </w:rPr>
        <w:t xml:space="preserve"> </w:t>
      </w:r>
      <w:proofErr w:type="spellStart"/>
      <w:r w:rsidRPr="0046165A">
        <w:rPr>
          <w:rFonts w:eastAsia="Arial Unicode MS"/>
        </w:rPr>
        <w:t>Linux</w:t>
      </w:r>
      <w:proofErr w:type="spellEnd"/>
      <w:r w:rsidRPr="0046165A">
        <w:rPr>
          <w:rFonts w:eastAsia="Arial Unicode MS"/>
        </w:rPr>
        <w:t xml:space="preserve"> 5.5+1, 6.x 64-разрядная версия, 7.x 64-разрядная версия;</w:t>
      </w:r>
    </w:p>
    <w:p w14:paraId="75B6F7BF" w14:textId="77777777" w:rsidR="006F319B" w:rsidRPr="0046165A" w:rsidRDefault="006F319B" w:rsidP="006F319B">
      <w:pPr>
        <w:pStyle w:val="GOSTListmark2"/>
        <w:rPr>
          <w:rFonts w:eastAsia="Arial Unicode MS"/>
        </w:rPr>
      </w:pPr>
      <w:proofErr w:type="spellStart"/>
      <w:r w:rsidRPr="0046165A">
        <w:rPr>
          <w:rFonts w:eastAsia="Arial Unicode MS"/>
        </w:rPr>
        <w:t>Centos</w:t>
      </w:r>
      <w:proofErr w:type="spellEnd"/>
      <w:r w:rsidRPr="0046165A">
        <w:rPr>
          <w:rFonts w:eastAsia="Arial Unicode MS"/>
        </w:rPr>
        <w:t xml:space="preserve"> 7.x;</w:t>
      </w:r>
    </w:p>
    <w:p w14:paraId="074B4A1C" w14:textId="77777777" w:rsidR="006F319B" w:rsidRPr="0046165A" w:rsidRDefault="006F319B" w:rsidP="006F319B">
      <w:pPr>
        <w:pStyle w:val="GOSTListmark2"/>
      </w:pPr>
      <w:proofErr w:type="spellStart"/>
      <w:r w:rsidRPr="0046165A">
        <w:rPr>
          <w:rFonts w:eastAsia="Arial Unicode MS"/>
        </w:rPr>
        <w:t>Debian</w:t>
      </w:r>
      <w:proofErr w:type="spellEnd"/>
      <w:r w:rsidRPr="0046165A">
        <w:rPr>
          <w:rFonts w:eastAsia="Arial Unicode MS"/>
        </w:rPr>
        <w:t xml:space="preserve"> 9.x.</w:t>
      </w:r>
    </w:p>
    <w:p w14:paraId="6E66C10D" w14:textId="77777777" w:rsidR="006F319B" w:rsidRPr="0046165A" w:rsidRDefault="006F319B" w:rsidP="006F319B">
      <w:pPr>
        <w:pStyle w:val="GOSTNormal"/>
      </w:pPr>
      <w:r w:rsidRPr="0046165A">
        <w:t>Поддерживается как 32-битная, так и 64-битная архитектуры ОС. Допускается применение любого официального пакета обновлений ОС.</w:t>
      </w:r>
    </w:p>
    <w:p w14:paraId="7709085B" w14:textId="77777777" w:rsidR="006F319B" w:rsidRPr="0046165A" w:rsidRDefault="006F319B" w:rsidP="006F319B">
      <w:pPr>
        <w:pStyle w:val="GOSTNormalWithout"/>
      </w:pPr>
      <w:r w:rsidRPr="0046165A">
        <w:t>Для входа в личный кабинет пользователя должна использоваться одна из следующих версий веб-обозревателя:</w:t>
      </w:r>
    </w:p>
    <w:p w14:paraId="309275FC" w14:textId="77777777" w:rsidR="006F319B" w:rsidRPr="0046165A" w:rsidRDefault="006F319B" w:rsidP="006F319B">
      <w:pPr>
        <w:pStyle w:val="GOSTListmark1"/>
        <w:rPr>
          <w:rFonts w:eastAsia="Arial Unicode MS"/>
        </w:rPr>
      </w:pPr>
      <w:proofErr w:type="spellStart"/>
      <w:r w:rsidRPr="0046165A">
        <w:rPr>
          <w:rFonts w:eastAsia="Arial Unicode MS"/>
        </w:rPr>
        <w:t>Internet</w:t>
      </w:r>
      <w:proofErr w:type="spellEnd"/>
      <w:r w:rsidRPr="0046165A">
        <w:rPr>
          <w:rFonts w:eastAsia="Arial Unicode MS"/>
        </w:rPr>
        <w:t xml:space="preserve"> </w:t>
      </w:r>
      <w:proofErr w:type="spellStart"/>
      <w:r w:rsidRPr="0046165A">
        <w:rPr>
          <w:rFonts w:eastAsia="Arial Unicode MS"/>
        </w:rPr>
        <w:t>Explorer</w:t>
      </w:r>
      <w:proofErr w:type="spellEnd"/>
      <w:r w:rsidRPr="0046165A">
        <w:rPr>
          <w:rFonts w:eastAsia="Arial Unicode MS"/>
        </w:rPr>
        <w:t xml:space="preserve"> версии 10.0 или выше;</w:t>
      </w:r>
    </w:p>
    <w:p w14:paraId="7DC4FFD0" w14:textId="77777777" w:rsidR="006F319B" w:rsidRPr="0046165A" w:rsidRDefault="006F319B" w:rsidP="006F319B">
      <w:pPr>
        <w:pStyle w:val="GOSTListmark1"/>
        <w:rPr>
          <w:rFonts w:eastAsia="Arial Unicode MS"/>
        </w:rPr>
      </w:pPr>
      <w:proofErr w:type="spellStart"/>
      <w:r w:rsidRPr="0046165A">
        <w:rPr>
          <w:rFonts w:eastAsia="Arial Unicode MS"/>
        </w:rPr>
        <w:t>Mozilla</w:t>
      </w:r>
      <w:proofErr w:type="spellEnd"/>
      <w:r w:rsidRPr="0046165A">
        <w:rPr>
          <w:rFonts w:eastAsia="Arial Unicode MS"/>
        </w:rPr>
        <w:t xml:space="preserve"> </w:t>
      </w:r>
      <w:proofErr w:type="spellStart"/>
      <w:r w:rsidRPr="0046165A">
        <w:rPr>
          <w:rFonts w:eastAsia="Arial Unicode MS"/>
        </w:rPr>
        <w:t>Firefox</w:t>
      </w:r>
      <w:proofErr w:type="spellEnd"/>
      <w:r w:rsidRPr="0046165A">
        <w:rPr>
          <w:rFonts w:eastAsia="Arial Unicode MS"/>
        </w:rPr>
        <w:t xml:space="preserve"> версии 52.0 или выше;</w:t>
      </w:r>
    </w:p>
    <w:p w14:paraId="0996C268" w14:textId="77777777" w:rsidR="006F319B" w:rsidRPr="0046165A" w:rsidRDefault="006F319B" w:rsidP="006F319B">
      <w:pPr>
        <w:pStyle w:val="GOSTListmark1"/>
        <w:rPr>
          <w:rFonts w:eastAsia="Arial Unicode MS"/>
        </w:rPr>
      </w:pPr>
      <w:r w:rsidRPr="0046165A">
        <w:rPr>
          <w:lang w:val="en-US"/>
        </w:rPr>
        <w:t>Google</w:t>
      </w:r>
      <w:r w:rsidRPr="0046165A">
        <w:t xml:space="preserve"> </w:t>
      </w:r>
      <w:r w:rsidRPr="0046165A">
        <w:rPr>
          <w:lang w:val="en-US"/>
        </w:rPr>
        <w:t>Chrome</w:t>
      </w:r>
      <w:r w:rsidRPr="0046165A">
        <w:t xml:space="preserve"> от 39 версии установив расширение </w:t>
      </w:r>
      <w:proofErr w:type="spellStart"/>
      <w:r w:rsidRPr="0046165A">
        <w:rPr>
          <w:color w:val="000000"/>
        </w:rPr>
        <w:t>Jinn</w:t>
      </w:r>
      <w:proofErr w:type="spellEnd"/>
      <w:r w:rsidRPr="0046165A">
        <w:rPr>
          <w:color w:val="000000"/>
        </w:rPr>
        <w:t xml:space="preserve"> </w:t>
      </w:r>
      <w:proofErr w:type="spellStart"/>
      <w:r w:rsidRPr="0046165A">
        <w:rPr>
          <w:color w:val="000000"/>
        </w:rPr>
        <w:t>Sing</w:t>
      </w:r>
      <w:proofErr w:type="spellEnd"/>
      <w:r w:rsidRPr="0046165A">
        <w:rPr>
          <w:color w:val="000000"/>
        </w:rPr>
        <w:t xml:space="preserve"> </w:t>
      </w:r>
      <w:proofErr w:type="spellStart"/>
      <w:r w:rsidRPr="0046165A">
        <w:rPr>
          <w:color w:val="000000"/>
        </w:rPr>
        <w:t>Extension</w:t>
      </w:r>
      <w:proofErr w:type="spellEnd"/>
      <w:r w:rsidRPr="0046165A">
        <w:t>;</w:t>
      </w:r>
    </w:p>
    <w:p w14:paraId="77ACBC5C" w14:textId="77777777" w:rsidR="006F319B" w:rsidRPr="0046165A" w:rsidRDefault="006F319B" w:rsidP="006F319B">
      <w:pPr>
        <w:pStyle w:val="GOSTListmark1"/>
        <w:rPr>
          <w:rFonts w:eastAsia="Arial Unicode MS"/>
        </w:rPr>
      </w:pPr>
      <w:proofErr w:type="spellStart"/>
      <w:r w:rsidRPr="0046165A">
        <w:rPr>
          <w:rFonts w:eastAsia="Arial Unicode MS"/>
        </w:rPr>
        <w:t>Opera</w:t>
      </w:r>
      <w:proofErr w:type="spellEnd"/>
      <w:r w:rsidRPr="0046165A">
        <w:rPr>
          <w:rFonts w:eastAsia="Arial Unicode MS"/>
        </w:rPr>
        <w:t xml:space="preserve"> от 25 версии;</w:t>
      </w:r>
    </w:p>
    <w:p w14:paraId="38C3188C" w14:textId="77777777" w:rsidR="006F319B" w:rsidRPr="0046165A" w:rsidRDefault="006F319B" w:rsidP="006F319B">
      <w:pPr>
        <w:pStyle w:val="GOSTListmark1"/>
        <w:rPr>
          <w:rFonts w:eastAsia="Arial Unicode MS"/>
        </w:rPr>
      </w:pPr>
      <w:proofErr w:type="spellStart"/>
      <w:r w:rsidRPr="0046165A">
        <w:rPr>
          <w:rFonts w:eastAsia="Arial Unicode MS"/>
        </w:rPr>
        <w:t>Яндекс.Браузер</w:t>
      </w:r>
      <w:proofErr w:type="spellEnd"/>
      <w:r w:rsidRPr="0046165A">
        <w:rPr>
          <w:rFonts w:eastAsia="Arial Unicode MS"/>
        </w:rPr>
        <w:t xml:space="preserve"> версии 17.00 и выше;</w:t>
      </w:r>
    </w:p>
    <w:p w14:paraId="2F9187E8" w14:textId="77777777" w:rsidR="006F319B" w:rsidRPr="0046165A" w:rsidRDefault="006F319B" w:rsidP="006F319B">
      <w:pPr>
        <w:pStyle w:val="GOSTListmark1"/>
        <w:rPr>
          <w:rFonts w:eastAsia="Arial Unicode MS"/>
        </w:rPr>
      </w:pPr>
      <w:r w:rsidRPr="0046165A">
        <w:rPr>
          <w:rFonts w:eastAsia="Arial Unicode MS"/>
        </w:rPr>
        <w:t>Спутник версии 3.5.2151.0 и выше;</w:t>
      </w:r>
    </w:p>
    <w:p w14:paraId="7D1788F9" w14:textId="77777777" w:rsidR="006F319B" w:rsidRPr="0046165A" w:rsidRDefault="006F319B" w:rsidP="006F319B">
      <w:pPr>
        <w:pStyle w:val="GOSTListmark1"/>
      </w:pPr>
      <w:proofErr w:type="spellStart"/>
      <w:r w:rsidRPr="0046165A">
        <w:rPr>
          <w:rFonts w:eastAsia="Arial Unicode MS"/>
        </w:rPr>
        <w:lastRenderedPageBreak/>
        <w:t>Chromium-gost</w:t>
      </w:r>
      <w:proofErr w:type="spellEnd"/>
      <w:r w:rsidRPr="0046165A">
        <w:rPr>
          <w:rFonts w:eastAsia="Arial Unicode MS"/>
        </w:rPr>
        <w:t xml:space="preserve"> версии 83.0.4103.106 и выше на одной из операционных систем </w:t>
      </w:r>
      <w:proofErr w:type="spellStart"/>
      <w:r w:rsidRPr="0046165A">
        <w:rPr>
          <w:rFonts w:eastAsia="Arial Unicode MS"/>
        </w:rPr>
        <w:t>Linux</w:t>
      </w:r>
      <w:proofErr w:type="spellEnd"/>
      <w:r w:rsidRPr="0046165A">
        <w:rPr>
          <w:rFonts w:eastAsia="Arial Unicode MS"/>
        </w:rPr>
        <w:t xml:space="preserve">: </w:t>
      </w:r>
      <w:proofErr w:type="spellStart"/>
      <w:r w:rsidRPr="0046165A">
        <w:rPr>
          <w:rFonts w:eastAsia="Arial Unicode MS"/>
        </w:rPr>
        <w:t>Astra</w:t>
      </w:r>
      <w:proofErr w:type="spellEnd"/>
      <w:r w:rsidRPr="0046165A">
        <w:rPr>
          <w:rFonts w:eastAsia="Arial Unicode MS"/>
        </w:rPr>
        <w:t xml:space="preserve"> </w:t>
      </w:r>
      <w:proofErr w:type="spellStart"/>
      <w:r w:rsidRPr="0046165A">
        <w:rPr>
          <w:rFonts w:eastAsia="Arial Unicode MS"/>
        </w:rPr>
        <w:t>Linux</w:t>
      </w:r>
      <w:proofErr w:type="spellEnd"/>
      <w:r w:rsidRPr="0046165A">
        <w:rPr>
          <w:rFonts w:eastAsia="Arial Unicode MS"/>
        </w:rPr>
        <w:t xml:space="preserve"> SE, ALT </w:t>
      </w:r>
      <w:proofErr w:type="spellStart"/>
      <w:r w:rsidRPr="0046165A">
        <w:rPr>
          <w:rFonts w:eastAsia="Arial Unicode MS"/>
        </w:rPr>
        <w:t>Linux</w:t>
      </w:r>
      <w:proofErr w:type="spellEnd"/>
      <w:r w:rsidRPr="0046165A">
        <w:rPr>
          <w:rFonts w:eastAsia="Arial Unicode MS"/>
        </w:rPr>
        <w:t xml:space="preserve">, </w:t>
      </w:r>
      <w:proofErr w:type="spellStart"/>
      <w:r w:rsidRPr="0046165A">
        <w:rPr>
          <w:rFonts w:eastAsia="Arial Unicode MS"/>
        </w:rPr>
        <w:t>Гослинукс</w:t>
      </w:r>
      <w:proofErr w:type="spellEnd"/>
      <w:r w:rsidRPr="0046165A">
        <w:rPr>
          <w:rFonts w:eastAsia="Arial Unicode MS"/>
        </w:rPr>
        <w:t>, Ред ОС.</w:t>
      </w:r>
    </w:p>
    <w:p w14:paraId="0AEEB36B" w14:textId="77777777" w:rsidR="006F319B" w:rsidRPr="0046165A" w:rsidRDefault="006F319B" w:rsidP="006F319B">
      <w:pPr>
        <w:pStyle w:val="GOSTNormalWithout"/>
      </w:pPr>
      <w:r w:rsidRPr="0046165A">
        <w:t>Поддерживаются следующие носители ключевой информации сертификата пользователя:</w:t>
      </w:r>
    </w:p>
    <w:p w14:paraId="0265C633" w14:textId="77777777" w:rsidR="006F319B" w:rsidRPr="0046165A" w:rsidRDefault="006F319B" w:rsidP="006F319B">
      <w:pPr>
        <w:pStyle w:val="GOSTListmark1"/>
        <w:rPr>
          <w:lang w:val="en-US"/>
        </w:rPr>
      </w:pPr>
      <w:r w:rsidRPr="0046165A">
        <w:rPr>
          <w:lang w:val="en-US"/>
        </w:rPr>
        <w:t xml:space="preserve">USB </w:t>
      </w:r>
      <w:proofErr w:type="spellStart"/>
      <w:r w:rsidRPr="0046165A">
        <w:t>флеш</w:t>
      </w:r>
      <w:proofErr w:type="spellEnd"/>
      <w:r w:rsidRPr="0046165A">
        <w:rPr>
          <w:lang w:val="en-US"/>
        </w:rPr>
        <w:t>-</w:t>
      </w:r>
      <w:r w:rsidRPr="0046165A">
        <w:t>накопитель</w:t>
      </w:r>
      <w:r w:rsidRPr="0046165A">
        <w:rPr>
          <w:lang w:val="en-US"/>
        </w:rPr>
        <w:t>;</w:t>
      </w:r>
    </w:p>
    <w:p w14:paraId="15713A18" w14:textId="77777777" w:rsidR="006F319B" w:rsidRPr="0046165A" w:rsidRDefault="006F319B" w:rsidP="006F319B">
      <w:pPr>
        <w:pStyle w:val="GOSTListmark1"/>
        <w:rPr>
          <w:lang w:val="en-US"/>
        </w:rPr>
      </w:pPr>
      <w:proofErr w:type="spellStart"/>
      <w:r w:rsidRPr="0046165A">
        <w:rPr>
          <w:lang w:val="en-US"/>
        </w:rPr>
        <w:t>ruToken</w:t>
      </w:r>
      <w:proofErr w:type="spellEnd"/>
      <w:r w:rsidRPr="0046165A">
        <w:rPr>
          <w:lang w:val="en-US"/>
        </w:rPr>
        <w:t xml:space="preserve"> S;</w:t>
      </w:r>
    </w:p>
    <w:p w14:paraId="33CE5A9A" w14:textId="77777777" w:rsidR="006F319B" w:rsidRPr="0046165A" w:rsidRDefault="006F319B" w:rsidP="006F319B">
      <w:pPr>
        <w:pStyle w:val="GOSTListmark1"/>
        <w:rPr>
          <w:lang w:val="en-US"/>
        </w:rPr>
      </w:pPr>
      <w:proofErr w:type="spellStart"/>
      <w:r w:rsidRPr="0046165A">
        <w:rPr>
          <w:lang w:val="en-US"/>
        </w:rPr>
        <w:t>eToken</w:t>
      </w:r>
      <w:proofErr w:type="spellEnd"/>
      <w:r w:rsidRPr="0046165A">
        <w:rPr>
          <w:lang w:val="en-US"/>
        </w:rPr>
        <w:t xml:space="preserve"> Pro;</w:t>
      </w:r>
    </w:p>
    <w:p w14:paraId="0E76930D" w14:textId="77777777" w:rsidR="006F319B" w:rsidRPr="0046165A" w:rsidRDefault="006F319B" w:rsidP="006F319B">
      <w:pPr>
        <w:pStyle w:val="GOSTListmark1"/>
        <w:rPr>
          <w:lang w:val="en-US"/>
        </w:rPr>
      </w:pPr>
      <w:proofErr w:type="spellStart"/>
      <w:proofErr w:type="gramStart"/>
      <w:r w:rsidRPr="0046165A">
        <w:rPr>
          <w:lang w:val="en-US"/>
        </w:rPr>
        <w:t>eToken</w:t>
      </w:r>
      <w:proofErr w:type="spellEnd"/>
      <w:proofErr w:type="gramEnd"/>
      <w:r w:rsidRPr="0046165A">
        <w:rPr>
          <w:lang w:val="en-US"/>
        </w:rPr>
        <w:t xml:space="preserve"> PRO (Java).</w:t>
      </w:r>
    </w:p>
    <w:p w14:paraId="75F409AC" w14:textId="77777777" w:rsidR="006F319B" w:rsidRPr="0046165A" w:rsidRDefault="006F319B" w:rsidP="006F319B">
      <w:pPr>
        <w:pStyle w:val="GOSTNormalWithout"/>
      </w:pPr>
      <w:r w:rsidRPr="0046165A">
        <w:t>Поддерживаются следующие средства электронной подписи:</w:t>
      </w:r>
    </w:p>
    <w:p w14:paraId="2E241547" w14:textId="77777777" w:rsidR="006F319B" w:rsidRPr="0046165A" w:rsidRDefault="006F319B" w:rsidP="006F319B">
      <w:pPr>
        <w:pStyle w:val="GOSTListmark1"/>
      </w:pPr>
      <w:r w:rsidRPr="0046165A">
        <w:t>ПО «</w:t>
      </w:r>
      <w:r w:rsidRPr="0046165A">
        <w:rPr>
          <w:lang w:val="en-US"/>
        </w:rPr>
        <w:t>Jinn</w:t>
      </w:r>
      <w:r w:rsidRPr="0046165A">
        <w:t>-</w:t>
      </w:r>
      <w:r w:rsidRPr="0046165A">
        <w:rPr>
          <w:lang w:val="en-US"/>
        </w:rPr>
        <w:t>Client</w:t>
      </w:r>
      <w:r w:rsidRPr="0046165A">
        <w:t>» версии 1.х.х.</w:t>
      </w:r>
    </w:p>
    <w:p w14:paraId="39512022" w14:textId="77777777" w:rsidR="006F319B" w:rsidRPr="0046165A" w:rsidRDefault="006F319B" w:rsidP="006F319B">
      <w:pPr>
        <w:pStyle w:val="GOSTNormalWithout"/>
      </w:pPr>
      <w:r w:rsidRPr="0046165A">
        <w:t>Поддерживаются следующие средства создания защищенного TLS-соединения:</w:t>
      </w:r>
    </w:p>
    <w:p w14:paraId="784A7BEF" w14:textId="77777777" w:rsidR="006F319B" w:rsidRPr="0046165A" w:rsidRDefault="006F319B" w:rsidP="006F319B">
      <w:pPr>
        <w:pStyle w:val="GOSTListmark1"/>
      </w:pPr>
      <w:r w:rsidRPr="0046165A">
        <w:t>ПО «Континент TLS Клиент версии 1.х.х»;</w:t>
      </w:r>
    </w:p>
    <w:p w14:paraId="5C8179E2" w14:textId="77777777" w:rsidR="006F319B" w:rsidRPr="0046165A" w:rsidRDefault="006F319B" w:rsidP="006F319B">
      <w:pPr>
        <w:pStyle w:val="GOSTListmark1"/>
      </w:pPr>
      <w:r w:rsidRPr="0046165A">
        <w:t>ПО «</w:t>
      </w:r>
      <w:proofErr w:type="spellStart"/>
      <w:r w:rsidRPr="0046165A">
        <w:t>КриптоПро</w:t>
      </w:r>
      <w:proofErr w:type="spellEnd"/>
      <w:r w:rsidRPr="0046165A">
        <w:t>» версии 4.х.</w:t>
      </w:r>
    </w:p>
    <w:p w14:paraId="6E2DA8E4" w14:textId="77777777" w:rsidR="006F319B" w:rsidRPr="0046165A" w:rsidRDefault="006F319B" w:rsidP="006F319B">
      <w:pPr>
        <w:pStyle w:val="GOSTNormalWithout"/>
      </w:pPr>
      <w:r w:rsidRPr="0046165A">
        <w:t>Перечень обязательного к установке ПО:</w:t>
      </w:r>
    </w:p>
    <w:p w14:paraId="68B53234" w14:textId="77777777" w:rsidR="006F319B" w:rsidRPr="0046165A" w:rsidRDefault="006F319B" w:rsidP="006F319B">
      <w:pPr>
        <w:pStyle w:val="GOSTListmark1"/>
        <w:rPr>
          <w:lang w:val="en-US"/>
        </w:rPr>
      </w:pPr>
      <w:r w:rsidRPr="0046165A">
        <w:rPr>
          <w:lang w:val="en-US"/>
        </w:rPr>
        <w:t>ПО «Windows Installer» (</w:t>
      </w:r>
      <w:proofErr w:type="spellStart"/>
      <w:r w:rsidRPr="0046165A">
        <w:rPr>
          <w:lang w:val="en-US"/>
        </w:rPr>
        <w:t>кроме</w:t>
      </w:r>
      <w:proofErr w:type="spellEnd"/>
      <w:r w:rsidRPr="0046165A">
        <w:rPr>
          <w:lang w:val="en-US"/>
        </w:rPr>
        <w:t xml:space="preserve"> ОС Linux);</w:t>
      </w:r>
    </w:p>
    <w:p w14:paraId="0A53ED01" w14:textId="77777777" w:rsidR="006F319B" w:rsidRPr="0046165A" w:rsidRDefault="006F319B" w:rsidP="006F319B">
      <w:pPr>
        <w:pStyle w:val="GOSTListmark1"/>
      </w:pPr>
      <w:r w:rsidRPr="0046165A">
        <w:t>драйвер используемого носителя ключевой информации сертификата пользователя;</w:t>
      </w:r>
    </w:p>
    <w:p w14:paraId="50B7F95B" w14:textId="77777777" w:rsidR="006F319B" w:rsidRPr="0046165A" w:rsidRDefault="006F319B" w:rsidP="006F319B">
      <w:pPr>
        <w:pStyle w:val="GOSTListmark1"/>
      </w:pPr>
      <w:r w:rsidRPr="0046165A">
        <w:t xml:space="preserve">средство создания защищенного </w:t>
      </w:r>
      <w:r w:rsidRPr="0046165A">
        <w:rPr>
          <w:lang w:val="en-US"/>
        </w:rPr>
        <w:t>TLS</w:t>
      </w:r>
      <w:r w:rsidRPr="0046165A">
        <w:t xml:space="preserve">-соединения «Континент </w:t>
      </w:r>
      <w:r w:rsidRPr="0046165A">
        <w:rPr>
          <w:lang w:val="en-US"/>
        </w:rPr>
        <w:t>TLS</w:t>
      </w:r>
      <w:r w:rsidRPr="0046165A">
        <w:t xml:space="preserve"> Клиент» версии 2.0.0.1440;</w:t>
      </w:r>
    </w:p>
    <w:p w14:paraId="3CE60887" w14:textId="77777777" w:rsidR="006F319B" w:rsidRPr="0046165A" w:rsidRDefault="006F319B" w:rsidP="006F319B">
      <w:pPr>
        <w:pStyle w:val="GOSTListmark1"/>
      </w:pPr>
      <w:r w:rsidRPr="0046165A">
        <w:t>средство электронной подписи «</w:t>
      </w:r>
      <w:r w:rsidRPr="0046165A">
        <w:rPr>
          <w:lang w:val="en-US"/>
        </w:rPr>
        <w:t>Jinn</w:t>
      </w:r>
      <w:r w:rsidRPr="0046165A">
        <w:t>-</w:t>
      </w:r>
      <w:r w:rsidRPr="0046165A">
        <w:rPr>
          <w:lang w:val="en-US"/>
        </w:rPr>
        <w:t>Client</w:t>
      </w:r>
      <w:r w:rsidRPr="0046165A">
        <w:t>» версии 1.0.3050.0;</w:t>
      </w:r>
    </w:p>
    <w:p w14:paraId="5FE1EF2B" w14:textId="77777777" w:rsidR="006F319B" w:rsidRPr="0046165A" w:rsidRDefault="006F319B" w:rsidP="006F319B">
      <w:pPr>
        <w:pStyle w:val="GOSTListmark1"/>
      </w:pPr>
      <w:r w:rsidRPr="0046165A">
        <w:rPr>
          <w:lang w:val="en-US"/>
        </w:rPr>
        <w:t xml:space="preserve">JRE </w:t>
      </w:r>
      <w:proofErr w:type="spellStart"/>
      <w:r w:rsidRPr="0046165A">
        <w:t>Java</w:t>
      </w:r>
      <w:proofErr w:type="spellEnd"/>
      <w:r w:rsidRPr="0046165A">
        <w:rPr>
          <w:lang w:val="en-US"/>
        </w:rPr>
        <w:t xml:space="preserve"> </w:t>
      </w:r>
      <w:proofErr w:type="spellStart"/>
      <w:r w:rsidRPr="0046165A">
        <w:rPr>
          <w:lang w:val="en-US"/>
        </w:rPr>
        <w:t>не</w:t>
      </w:r>
      <w:proofErr w:type="spellEnd"/>
      <w:r w:rsidRPr="0046165A">
        <w:rPr>
          <w:lang w:val="en-US"/>
        </w:rPr>
        <w:t xml:space="preserve"> </w:t>
      </w:r>
      <w:proofErr w:type="spellStart"/>
      <w:r w:rsidRPr="0046165A">
        <w:rPr>
          <w:lang w:val="en-US"/>
        </w:rPr>
        <w:t>ниже</w:t>
      </w:r>
      <w:proofErr w:type="spellEnd"/>
      <w:r w:rsidRPr="0046165A">
        <w:rPr>
          <w:lang w:val="en-US"/>
        </w:rPr>
        <w:t xml:space="preserve"> 1.6.</w:t>
      </w:r>
    </w:p>
    <w:p w14:paraId="1B75CBC2" w14:textId="77777777" w:rsidR="004F4E29" w:rsidRPr="0046165A" w:rsidRDefault="00D1543D" w:rsidP="004F4E29">
      <w:pPr>
        <w:pStyle w:val="22"/>
      </w:pPr>
      <w:bookmarkStart w:id="26" w:name="_Toc97826546"/>
      <w:bookmarkEnd w:id="22"/>
      <w:bookmarkEnd w:id="23"/>
      <w:bookmarkEnd w:id="24"/>
      <w:r w:rsidRPr="0046165A">
        <w:t>Описание требуемого уровня подготовки работника</w:t>
      </w:r>
      <w:bookmarkEnd w:id="26"/>
    </w:p>
    <w:p w14:paraId="1116931E" w14:textId="5958D3C1" w:rsidR="00141F7A" w:rsidRPr="0046165A" w:rsidRDefault="00896E2A" w:rsidP="00141F7A">
      <w:pPr>
        <w:pStyle w:val="GOSTNormal"/>
      </w:pPr>
      <w:r w:rsidRPr="0046165A">
        <w:t xml:space="preserve">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w:t>
      </w:r>
      <w:proofErr w:type="spellStart"/>
      <w:r w:rsidRPr="0046165A">
        <w:t>Internet</w:t>
      </w:r>
      <w:proofErr w:type="spellEnd"/>
      <w:r w:rsidRPr="0046165A">
        <w:t xml:space="preserve"> </w:t>
      </w:r>
      <w:proofErr w:type="spellStart"/>
      <w:r w:rsidRPr="0046165A">
        <w:t>Explorer</w:t>
      </w:r>
      <w:proofErr w:type="spellEnd"/>
      <w:r w:rsidRPr="0046165A">
        <w:t xml:space="preserve">, </w:t>
      </w:r>
      <w:proofErr w:type="spellStart"/>
      <w:r w:rsidRPr="0046165A">
        <w:t>Mozilla</w:t>
      </w:r>
      <w:proofErr w:type="spellEnd"/>
      <w:r w:rsidRPr="0046165A">
        <w:t xml:space="preserve"> </w:t>
      </w:r>
      <w:proofErr w:type="spellStart"/>
      <w:r w:rsidRPr="0046165A">
        <w:t>Firefox</w:t>
      </w:r>
      <w:proofErr w:type="spellEnd"/>
      <w:r w:rsidRPr="0046165A">
        <w:t xml:space="preserve">, </w:t>
      </w:r>
      <w:proofErr w:type="spellStart"/>
      <w:r w:rsidRPr="0046165A">
        <w:t>Яндекс.Браузер</w:t>
      </w:r>
      <w:proofErr w:type="spellEnd"/>
      <w:r w:rsidRPr="0046165A">
        <w:t xml:space="preserve">, Спутник, </w:t>
      </w:r>
      <w:proofErr w:type="spellStart"/>
      <w:r w:rsidRPr="0046165A">
        <w:t>Сhromium-gost</w:t>
      </w:r>
      <w:proofErr w:type="spellEnd"/>
      <w:r w:rsidRPr="0046165A">
        <w:t xml:space="preserve">, а также с программными средствами MS </w:t>
      </w:r>
      <w:proofErr w:type="spellStart"/>
      <w:r w:rsidRPr="0046165A">
        <w:t>Office</w:t>
      </w:r>
      <w:proofErr w:type="spellEnd"/>
      <w:r w:rsidRPr="0046165A">
        <w:t xml:space="preserv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14:paraId="2A169DDF" w14:textId="77777777" w:rsidR="004F4E29" w:rsidRPr="0046165A" w:rsidRDefault="00D1543D" w:rsidP="004F4E29">
      <w:pPr>
        <w:pStyle w:val="22"/>
      </w:pPr>
      <w:bookmarkStart w:id="27" w:name="_Toc97826547"/>
      <w:r w:rsidRPr="0046165A">
        <w:t>Перечень эксплуатационной документации, с которой необходимо ознакомиться работнику</w:t>
      </w:r>
      <w:bookmarkEnd w:id="27"/>
    </w:p>
    <w:p w14:paraId="40B341CA" w14:textId="77777777" w:rsidR="00141F7A" w:rsidRPr="0046165A" w:rsidRDefault="00141F7A" w:rsidP="008152D0">
      <w:pPr>
        <w:pStyle w:val="GOSTNormalWithout"/>
      </w:pPr>
      <w:r w:rsidRPr="0046165A">
        <w:t>Для облегчения понимания материала, изложенного в данном документе, необходимо предварительно ознакомиться с документами:</w:t>
      </w:r>
    </w:p>
    <w:p w14:paraId="37EFAAB0" w14:textId="77777777" w:rsidR="00141F7A" w:rsidRPr="0046165A" w:rsidRDefault="0001183A" w:rsidP="00B275CA">
      <w:pPr>
        <w:pStyle w:val="GOSTListmark1"/>
      </w:pPr>
      <w:r w:rsidRPr="0046165A">
        <w:t>«</w:t>
      </w:r>
      <w:r w:rsidR="001A6200" w:rsidRPr="0046165A">
        <w:t>Технологическая инструкция (регламент)</w:t>
      </w:r>
      <w:r w:rsidRPr="0046165A">
        <w:t>»</w:t>
      </w:r>
      <w:r w:rsidR="00A5575C" w:rsidRPr="0046165A">
        <w:t>;</w:t>
      </w:r>
    </w:p>
    <w:p w14:paraId="007406A5" w14:textId="77777777" w:rsidR="00141F7A" w:rsidRPr="0046165A" w:rsidRDefault="0001183A" w:rsidP="00B275CA">
      <w:pPr>
        <w:pStyle w:val="GOSTListmark1"/>
      </w:pPr>
      <w:r w:rsidRPr="0046165A">
        <w:t>«</w:t>
      </w:r>
      <w:r w:rsidR="00AB46D5" w:rsidRPr="0046165A">
        <w:t>Руководство работников (представителей) участников системы «Электронный бюджет» по работе с подсистемой обеспечения интеграции подсистем (компонентов, модулей)</w:t>
      </w:r>
      <w:r w:rsidRPr="0046165A">
        <w:t>»</w:t>
      </w:r>
      <w:r w:rsidR="00141F7A" w:rsidRPr="0046165A">
        <w:t>.</w:t>
      </w:r>
    </w:p>
    <w:p w14:paraId="7E2FA036" w14:textId="77777777" w:rsidR="00B42DF0" w:rsidRPr="0046165A" w:rsidRDefault="001F0A47" w:rsidP="0005273C">
      <w:pPr>
        <w:pStyle w:val="GOSTNormal"/>
      </w:pPr>
      <w:r w:rsidRPr="0046165A">
        <w:t>С основными программными и аппаратными требованиями к Компоненту БО ПУР ЭБ можно ознакомиться в документе «</w:t>
      </w:r>
      <w:r w:rsidR="001A6200" w:rsidRPr="0046165A">
        <w:t>Описание комплекса технических средств»</w:t>
      </w:r>
      <w:r w:rsidRPr="0046165A">
        <w:t>.</w:t>
      </w:r>
    </w:p>
    <w:p w14:paraId="04222145" w14:textId="77777777" w:rsidR="00D1543D" w:rsidRPr="0046165A" w:rsidRDefault="00D1543D" w:rsidP="00DC1BE6">
      <w:pPr>
        <w:pStyle w:val="1"/>
      </w:pPr>
      <w:bookmarkStart w:id="28" w:name="_Toc97826548"/>
      <w:r w:rsidRPr="0046165A">
        <w:lastRenderedPageBreak/>
        <w:t xml:space="preserve">Описание </w:t>
      </w:r>
      <w:r w:rsidR="00DC158B" w:rsidRPr="0046165A">
        <w:t>п</w:t>
      </w:r>
      <w:r w:rsidR="00141F7A" w:rsidRPr="0046165A">
        <w:t>оряд</w:t>
      </w:r>
      <w:r w:rsidRPr="0046165A">
        <w:t xml:space="preserve">ка работы с Компонентом </w:t>
      </w:r>
      <w:r w:rsidR="00141F7A" w:rsidRPr="0046165A">
        <w:t>БО ПУР ЭБ</w:t>
      </w:r>
      <w:bookmarkEnd w:id="28"/>
    </w:p>
    <w:p w14:paraId="2C63176E" w14:textId="68A2518A" w:rsidR="00AB053E" w:rsidRPr="0046165A" w:rsidRDefault="00AB053E" w:rsidP="00AB053E">
      <w:pPr>
        <w:pStyle w:val="GOSTNormal"/>
      </w:pPr>
      <w:r w:rsidRPr="0046165A">
        <w:t xml:space="preserve">Для начала сеанса работы с Компонентом БО ПУР ЭБ необходимо выполнить последовательность действий, описанную в разделе </w:t>
      </w:r>
      <w:r w:rsidR="00505A4E" w:rsidRPr="0046165A">
        <w:fldChar w:fldCharType="begin"/>
      </w:r>
      <w:r w:rsidR="00505A4E" w:rsidRPr="0046165A">
        <w:instrText xml:space="preserve"> REF _Ref76588126 \n \h </w:instrText>
      </w:r>
      <w:r w:rsidR="00505A4E" w:rsidRPr="0046165A">
        <w:fldChar w:fldCharType="separate"/>
      </w:r>
      <w:r w:rsidR="00EB4E07">
        <w:t>5.1</w:t>
      </w:r>
      <w:r w:rsidR="00505A4E" w:rsidRPr="0046165A">
        <w:fldChar w:fldCharType="end"/>
      </w:r>
      <w:r w:rsidRPr="0046165A">
        <w:t xml:space="preserve"> настоящего документа. При появлении сообщения об ошибке необходимо выполнить действия, описанные в разделе </w:t>
      </w:r>
      <w:r w:rsidR="006C5031" w:rsidRPr="0046165A">
        <w:fldChar w:fldCharType="begin"/>
      </w:r>
      <w:r w:rsidRPr="0046165A">
        <w:instrText xml:space="preserve"> REF _Ref495503546 \r \h </w:instrText>
      </w:r>
      <w:r w:rsidR="006C5031" w:rsidRPr="0046165A">
        <w:fldChar w:fldCharType="separate"/>
      </w:r>
      <w:r w:rsidR="00EB4E07">
        <w:t>6</w:t>
      </w:r>
      <w:r w:rsidR="006C5031" w:rsidRPr="0046165A">
        <w:fldChar w:fldCharType="end"/>
      </w:r>
      <w:r w:rsidRPr="0046165A">
        <w:t xml:space="preserve"> настоящего документа.</w:t>
      </w:r>
    </w:p>
    <w:p w14:paraId="708695C0" w14:textId="77777777" w:rsidR="00AE1B30" w:rsidRPr="0046165A" w:rsidRDefault="00AE1B30" w:rsidP="00AE1B30">
      <w:pPr>
        <w:pStyle w:val="1"/>
      </w:pPr>
      <w:bookmarkStart w:id="29" w:name="_Toc97826549"/>
      <w:r w:rsidRPr="0046165A">
        <w:lastRenderedPageBreak/>
        <w:t>Перечень, структура, описание порядка поступления и способа передачи информации в Компоненте БО ПУР ЭБ</w:t>
      </w:r>
      <w:bookmarkEnd w:id="29"/>
    </w:p>
    <w:p w14:paraId="762BC8D4" w14:textId="77777777" w:rsidR="00CB620E" w:rsidRPr="0046165A" w:rsidRDefault="00AE1B30" w:rsidP="008152D0">
      <w:pPr>
        <w:pStyle w:val="GOSTNormalWithout"/>
      </w:pPr>
      <w:r w:rsidRPr="0046165A">
        <w:t>Перечень, структура, описания порядка поступления и способа передачи информации описаны в документах</w:t>
      </w:r>
      <w:r w:rsidR="008F5DF4" w:rsidRPr="0046165A">
        <w:t>:</w:t>
      </w:r>
    </w:p>
    <w:p w14:paraId="08C46461" w14:textId="77777777" w:rsidR="00CB620E" w:rsidRPr="0046165A" w:rsidRDefault="00AE1B30" w:rsidP="00CB620E">
      <w:pPr>
        <w:pStyle w:val="GOSTListmark1"/>
      </w:pPr>
      <w:r w:rsidRPr="0046165A">
        <w:t>«Описание информационного обеспечения</w:t>
      </w:r>
      <w:r w:rsidR="0001183A" w:rsidRPr="0046165A">
        <w:t>»</w:t>
      </w:r>
      <w:r w:rsidR="00CB620E" w:rsidRPr="0046165A">
        <w:t>;</w:t>
      </w:r>
    </w:p>
    <w:p w14:paraId="714B9E59" w14:textId="77777777" w:rsidR="00CB620E" w:rsidRPr="0046165A" w:rsidRDefault="00AE1B30" w:rsidP="00CB620E">
      <w:pPr>
        <w:pStyle w:val="GOSTListmark1"/>
      </w:pPr>
      <w:r w:rsidRPr="0046165A">
        <w:t>«Требования к информационному взаимодействию</w:t>
      </w:r>
      <w:r w:rsidR="0001183A" w:rsidRPr="0046165A">
        <w:t>»</w:t>
      </w:r>
      <w:r w:rsidR="00CB620E" w:rsidRPr="0046165A">
        <w:t>;</w:t>
      </w:r>
    </w:p>
    <w:p w14:paraId="7D06B69D" w14:textId="77777777" w:rsidR="00AE1B30" w:rsidRPr="0046165A" w:rsidRDefault="00CB620E" w:rsidP="00CB620E">
      <w:pPr>
        <w:pStyle w:val="GOSTListmark1"/>
      </w:pPr>
      <w:r w:rsidRPr="0046165A">
        <w:t>«Описание организации информационной базы</w:t>
      </w:r>
      <w:r w:rsidR="0001183A" w:rsidRPr="0046165A">
        <w:t>»</w:t>
      </w:r>
      <w:r w:rsidR="00AE1B30" w:rsidRPr="0046165A">
        <w:t>.</w:t>
      </w:r>
    </w:p>
    <w:p w14:paraId="05988FA9" w14:textId="77777777" w:rsidR="004F4E29" w:rsidRPr="0046165A" w:rsidRDefault="003E52D7" w:rsidP="00682362">
      <w:pPr>
        <w:pStyle w:val="1"/>
      </w:pPr>
      <w:bookmarkStart w:id="30" w:name="_Ref64476757"/>
      <w:bookmarkStart w:id="31" w:name="_Toc97826550"/>
      <w:r w:rsidRPr="0046165A">
        <w:lastRenderedPageBreak/>
        <w:t xml:space="preserve">Описание </w:t>
      </w:r>
      <w:r w:rsidR="00DC158B" w:rsidRPr="0046165A">
        <w:t>ф</w:t>
      </w:r>
      <w:r w:rsidR="004F4E29" w:rsidRPr="0046165A">
        <w:t>ункци</w:t>
      </w:r>
      <w:r w:rsidRPr="0046165A">
        <w:t>й</w:t>
      </w:r>
      <w:r w:rsidR="004F4E29" w:rsidRPr="0046165A">
        <w:t xml:space="preserve"> и бизнес-процесс</w:t>
      </w:r>
      <w:r w:rsidRPr="0046165A">
        <w:t>ов</w:t>
      </w:r>
      <w:r w:rsidR="004F4E29" w:rsidRPr="0046165A">
        <w:t xml:space="preserve"> </w:t>
      </w:r>
      <w:r w:rsidR="00FB57A1" w:rsidRPr="0046165A">
        <w:t>Компонента</w:t>
      </w:r>
      <w:r w:rsidRPr="0046165A">
        <w:t xml:space="preserve"> </w:t>
      </w:r>
      <w:r w:rsidR="00141F7A" w:rsidRPr="0046165A">
        <w:t>БО ПУР ЭБ</w:t>
      </w:r>
      <w:bookmarkEnd w:id="30"/>
      <w:bookmarkEnd w:id="31"/>
    </w:p>
    <w:p w14:paraId="48CC0C27" w14:textId="77777777" w:rsidR="00196E1C" w:rsidRPr="0046165A" w:rsidRDefault="00196E1C" w:rsidP="00196E1C">
      <w:pPr>
        <w:pStyle w:val="GOSTNormal"/>
      </w:pPr>
      <w:r w:rsidRPr="0046165A">
        <w:t xml:space="preserve">Подробный перечень и описание функций и бизнес-процессов Компонента БО ПУР ЭБ, полностью или частично обеспечиваемых средствами ИС и осуществляемых в интересах эксплуатации ИС, приведены в документе «Технологическая инструкция (регламент). Подсистема управления расходами системы „Электронный </w:t>
      </w:r>
      <w:proofErr w:type="gramStart"/>
      <w:r w:rsidRPr="0046165A">
        <w:t>бюджет“</w:t>
      </w:r>
      <w:proofErr w:type="gramEnd"/>
      <w:r w:rsidRPr="0046165A">
        <w:t>. Компонент ведения бюджетных обязательств</w:t>
      </w:r>
      <w:r w:rsidR="00801B9D" w:rsidRPr="0046165A">
        <w:t>».</w:t>
      </w:r>
    </w:p>
    <w:p w14:paraId="4A6A2893" w14:textId="77777777" w:rsidR="00214A23" w:rsidRPr="0046165A" w:rsidRDefault="00214A23" w:rsidP="00214A23">
      <w:pPr>
        <w:pStyle w:val="22"/>
      </w:pPr>
      <w:bookmarkStart w:id="32" w:name="_Toc449023523"/>
      <w:bookmarkStart w:id="33" w:name="_Toc496973437"/>
      <w:bookmarkStart w:id="34" w:name="_Toc496973439"/>
      <w:bookmarkStart w:id="35" w:name="_Toc41258250"/>
      <w:bookmarkStart w:id="36" w:name="_Toc534221157"/>
      <w:bookmarkStart w:id="37" w:name="_Ref446601696"/>
      <w:bookmarkStart w:id="38" w:name="_Toc467226608"/>
      <w:bookmarkStart w:id="39" w:name="_Toc464842902"/>
      <w:bookmarkStart w:id="40" w:name="_Toc493540453"/>
      <w:bookmarkStart w:id="41" w:name="_Toc494838204"/>
      <w:bookmarkStart w:id="42" w:name="_Toc507770573"/>
      <w:bookmarkStart w:id="43" w:name="_Toc97826551"/>
      <w:bookmarkEnd w:id="32"/>
      <w:bookmarkEnd w:id="33"/>
      <w:bookmarkEnd w:id="34"/>
      <w:r w:rsidRPr="0046165A">
        <w:t>Бизнес-процесс «Предоставление документа «Сведения о бюджетном обязательстве» на стороне Клиента»</w:t>
      </w:r>
      <w:bookmarkEnd w:id="35"/>
      <w:bookmarkEnd w:id="43"/>
    </w:p>
    <w:p w14:paraId="65A3680A" w14:textId="77777777" w:rsidR="00214A23" w:rsidRPr="0046165A" w:rsidRDefault="00214A23" w:rsidP="000175B8">
      <w:pPr>
        <w:pStyle w:val="GOSTNormalWithout"/>
      </w:pPr>
      <w:r w:rsidRPr="0046165A">
        <w:t xml:space="preserve">Бизнес-процесс «Предоставление документа «Сведения о бюджетном обязательстве» на стороне Клиента» включает в себя </w:t>
      </w:r>
      <w:proofErr w:type="spellStart"/>
      <w:r w:rsidRPr="0046165A">
        <w:rPr>
          <w:rStyle w:val="GOSTReporterror"/>
        </w:rPr>
        <w:t>подпроцессы</w:t>
      </w:r>
      <w:proofErr w:type="spellEnd"/>
      <w:r w:rsidRPr="0046165A">
        <w:t>:</w:t>
      </w:r>
    </w:p>
    <w:p w14:paraId="48DB4344" w14:textId="77777777" w:rsidR="00214A23" w:rsidRPr="0046165A" w:rsidRDefault="00214A23" w:rsidP="00214A23">
      <w:pPr>
        <w:pStyle w:val="GOSTListnum"/>
      </w:pPr>
      <w:r w:rsidRPr="0046165A">
        <w:t>Формирование, согласование, утверждение документа «Сведения о бюджетном обязательстве» через ЛК ПУР ЭБ.</w:t>
      </w:r>
    </w:p>
    <w:p w14:paraId="1EB0564E" w14:textId="77777777" w:rsidR="00214A23" w:rsidRPr="0046165A" w:rsidRDefault="00214A23" w:rsidP="00214A23">
      <w:pPr>
        <w:pStyle w:val="GOSTListnum"/>
      </w:pPr>
      <w:r w:rsidRPr="0046165A">
        <w:t>Предоставление документа «Сведения о бюджетном обязательстве» через ЕИС и прием в ПУР ЭБ.</w:t>
      </w:r>
    </w:p>
    <w:p w14:paraId="6DEBB690" w14:textId="77777777" w:rsidR="00214A23" w:rsidRPr="0046165A" w:rsidRDefault="00214A23" w:rsidP="00214A23">
      <w:pPr>
        <w:pStyle w:val="GOSTListnum"/>
      </w:pPr>
      <w:r w:rsidRPr="0046165A">
        <w:t>Предоставление документа «Сведения о бюджетном обязательстве» через ПФХД и прием в ПУР ЭБ.</w:t>
      </w:r>
    </w:p>
    <w:p w14:paraId="06C7B66A" w14:textId="56FE91A9" w:rsidR="00214A23" w:rsidRPr="0046165A" w:rsidRDefault="00214A23" w:rsidP="00214A23">
      <w:pPr>
        <w:pStyle w:val="GOSTNormalWithout"/>
      </w:pPr>
      <w:r w:rsidRPr="0046165A">
        <w:t xml:space="preserve">В рамках выполнения </w:t>
      </w:r>
      <w:proofErr w:type="spellStart"/>
      <w:r w:rsidRPr="0046165A">
        <w:rPr>
          <w:rStyle w:val="GOSTReporterror"/>
        </w:rPr>
        <w:t>подпроцесса</w:t>
      </w:r>
      <w:proofErr w:type="spellEnd"/>
      <w:r w:rsidRPr="0046165A">
        <w:t xml:space="preserve"> «Формирование, согласование, утверждение документа «Сведения о бюджетном обязательстве» через ЛК ПУР ЭБ» в личном кабинете Клиента </w:t>
      </w:r>
      <w:r w:rsidR="007813FD" w:rsidRPr="0046165A">
        <w:t>К</w:t>
      </w:r>
      <w:r w:rsidRPr="0046165A">
        <w:t>омпонента БО ПУР ЭБ осуществляется формирование экземпляров формуляра «Сведения о бюджетном обязательстве»:</w:t>
      </w:r>
    </w:p>
    <w:p w14:paraId="36ADBCFA" w14:textId="77777777" w:rsidR="00214A23" w:rsidRPr="0046165A" w:rsidRDefault="00214A23" w:rsidP="00214A23">
      <w:pPr>
        <w:pStyle w:val="GOSTListmark1"/>
      </w:pPr>
      <w:r w:rsidRPr="0046165A">
        <w:t>по малым закупкам;</w:t>
      </w:r>
    </w:p>
    <w:p w14:paraId="42378CB3" w14:textId="77777777" w:rsidR="00214A23" w:rsidRPr="0046165A" w:rsidRDefault="00214A23" w:rsidP="00214A23">
      <w:pPr>
        <w:pStyle w:val="GOSTListmark1"/>
      </w:pPr>
      <w:r w:rsidRPr="0046165A">
        <w:t>по исполнительным документам/решениям налоговых органов;</w:t>
      </w:r>
    </w:p>
    <w:p w14:paraId="681D8C9C" w14:textId="77777777" w:rsidR="00214A23" w:rsidRPr="0046165A" w:rsidRDefault="00214A23" w:rsidP="00214A23">
      <w:pPr>
        <w:pStyle w:val="GOSTListmark1"/>
      </w:pPr>
      <w:r w:rsidRPr="0046165A">
        <w:t>по ГК в закрытом реестре контрактов по открытым данным;</w:t>
      </w:r>
    </w:p>
    <w:p w14:paraId="50A837DA" w14:textId="77777777" w:rsidR="00214A23" w:rsidRPr="0046165A" w:rsidRDefault="00214A23" w:rsidP="00214A23">
      <w:pPr>
        <w:pStyle w:val="GOSTListmark1"/>
      </w:pPr>
      <w:r w:rsidRPr="0046165A">
        <w:t>по иным основаниям.</w:t>
      </w:r>
    </w:p>
    <w:p w14:paraId="607397B6" w14:textId="77777777" w:rsidR="00214A23" w:rsidRPr="0046165A" w:rsidRDefault="00214A23" w:rsidP="00214A23">
      <w:pPr>
        <w:pStyle w:val="GOSTNormal"/>
      </w:pPr>
      <w:r w:rsidRPr="0046165A">
        <w:t>Формирование осуществляется путем ручного ввода экземпляра формуляра либо импорта в соответствии с требованиями к форматам данных.</w:t>
      </w:r>
    </w:p>
    <w:p w14:paraId="634D4DA5" w14:textId="77777777" w:rsidR="00214A23" w:rsidRPr="0046165A" w:rsidRDefault="00214A23" w:rsidP="00214A23">
      <w:pPr>
        <w:pStyle w:val="GOSTNormal"/>
      </w:pPr>
      <w:r w:rsidRPr="0046165A">
        <w:t>При формировании формуляра «Сведения о бюджетном обязательстве» в ПУР ЭБ ввод данных о коде бюджетной классификации осуществляется с использованием справочников сегментов КБК.</w:t>
      </w:r>
    </w:p>
    <w:p w14:paraId="4B96D04C" w14:textId="776C1576" w:rsidR="00044D92" w:rsidRPr="0046165A" w:rsidRDefault="00044D92" w:rsidP="00214A23">
      <w:pPr>
        <w:pStyle w:val="GOSTNormal"/>
      </w:pPr>
      <w:r w:rsidRPr="0046165A">
        <w:t xml:space="preserve">Также формирование экземпляра формуляра «Сведения о бюджетном обязательстве» возможно из документов «Исполнительный </w:t>
      </w:r>
      <w:proofErr w:type="gramStart"/>
      <w:r w:rsidRPr="0046165A">
        <w:t>документ»/</w:t>
      </w:r>
      <w:proofErr w:type="gramEnd"/>
      <w:r w:rsidRPr="0046165A">
        <w:t>«Решение налогового органа» при выполнении действия «Сформировать СБО» в Компоненте ИД, РНО ПУР ЭБ. Документ «Сведения о бюджетном обязательстве» формируется в ЛК ПБС ПУР ЭБ на статусе «Новый» и доступен для последующей обработки в соответствии с описанным бизнес-процессом.</w:t>
      </w:r>
    </w:p>
    <w:p w14:paraId="2624F09F" w14:textId="77777777" w:rsidR="00CB3826" w:rsidRPr="0046165A" w:rsidRDefault="00CB3826" w:rsidP="00CB3826">
      <w:pPr>
        <w:pStyle w:val="GOSTNormal"/>
      </w:pPr>
      <w:r w:rsidRPr="0046165A">
        <w:t>При формировании документов в ЛК Клиента ПУР ЭБ автоматически заполняется поле «Уровень конфиденциальности», по умолчанию присваивается значение «Несекретно». При необходимости на статусе «Новый» пользователю доступна возможность редактирования реквизита «Уровень конфиденциальности».</w:t>
      </w:r>
    </w:p>
    <w:p w14:paraId="722FB7FC" w14:textId="77777777" w:rsidR="00CB3826" w:rsidRPr="0046165A" w:rsidRDefault="00CB3826" w:rsidP="00CB3826">
      <w:pPr>
        <w:pStyle w:val="GOSTNormal"/>
      </w:pPr>
      <w:r w:rsidRPr="0046165A">
        <w:t xml:space="preserve">Если при согласовании/утверждении документа в ЛК Клиента ПУР ЭБ согласующим/утверждающим пользователем будет выявлено некорректное заполнение поля «Уровень конфиденциальности», то на документе выполняется операция «Вернуть» с указанием причины некорректного заполнения поля «Уровень конфиденциальности» и </w:t>
      </w:r>
      <w:r w:rsidRPr="0046165A">
        <w:lastRenderedPageBreak/>
        <w:t xml:space="preserve">перевод на статус «Новый» с очищением вкладки «Подписи». После внесения необходимых изменений в поле «Уровень конфиденциальности» документ повторно отправляется на согласование/утверждение по операции «На </w:t>
      </w:r>
      <w:proofErr w:type="spellStart"/>
      <w:r w:rsidRPr="0046165A">
        <w:t>согласование</w:t>
      </w:r>
      <w:proofErr w:type="gramStart"/>
      <w:r w:rsidRPr="0046165A">
        <w:t>».При</w:t>
      </w:r>
      <w:proofErr w:type="spellEnd"/>
      <w:proofErr w:type="gramEnd"/>
      <w:r w:rsidRPr="0046165A">
        <w:t xml:space="preserve"> сохранении сформированного формуляра в личном кабинете Клиента Компонента БО ПУР ЭБ осуществляется формирование вкладки «Контроли» (чек-лист), выполняется автоматизированная проверка на соответствие правил формирования экземпляра формуляра «Сведения о бюджетном обязательстве» в соответствии с НПА и справочников. Результаты контролей отражаются в чек-листе.</w:t>
      </w:r>
    </w:p>
    <w:p w14:paraId="730C52BC" w14:textId="2BB22F8A" w:rsidR="00214A23" w:rsidRPr="0046165A" w:rsidRDefault="00CB3826" w:rsidP="00CB3826">
      <w:pPr>
        <w:pStyle w:val="GOSTNormal"/>
      </w:pPr>
      <w:r w:rsidRPr="0046165A">
        <w:t xml:space="preserve">При этом если документ был возвращен в работу и проходит проверку заново, то осуществляется переформирование чек-листа и переопределение уровня </w:t>
      </w:r>
      <w:proofErr w:type="spellStart"/>
      <w:r w:rsidRPr="0046165A">
        <w:t>рискоемкости</w:t>
      </w:r>
      <w:proofErr w:type="spellEnd"/>
      <w:r w:rsidRPr="0046165A">
        <w:t xml:space="preserve"> и специализации. В сформированном чек-листе отображается перечень автоматизированных (за исключением условных и технологических контролей) и визуальных контролей, подобранных на основании определенных в документе меток специализации, которые будут выполняться на данном документе. По мере проверки документа чек-лист наполняется информацией о результате контроля, при этом ФИО исполнителя для автоматизированных контролей в чек-листе не </w:t>
      </w:r>
      <w:proofErr w:type="spellStart"/>
      <w:r w:rsidRPr="0046165A">
        <w:t>отражается.В</w:t>
      </w:r>
      <w:proofErr w:type="spellEnd"/>
      <w:r w:rsidRPr="0046165A">
        <w:t xml:space="preserve"> случае успешного прохождения проверок экземпляр формуляра «Сведения о бюджетном обязательстве» становится доступным для отправки «На согласование». В случае неуспешного прохождения контролей, формуляр не передается на согласование и требует устранения несоответствий.</w:t>
      </w:r>
    </w:p>
    <w:p w14:paraId="3ACEDA67" w14:textId="77777777" w:rsidR="00214A23" w:rsidRPr="0046165A" w:rsidRDefault="00214A23" w:rsidP="00214A23">
      <w:pPr>
        <w:pStyle w:val="GOSTNormal"/>
      </w:pPr>
      <w:r w:rsidRPr="0046165A">
        <w:t>При положительном результате прохождения контроля формуляр направляется на согласование (утверждение) Клиента и последующую обработку в ТОФК.</w:t>
      </w:r>
    </w:p>
    <w:p w14:paraId="298008A0" w14:textId="2FD7B7EB" w:rsidR="00CB3826" w:rsidRPr="0046165A" w:rsidRDefault="00CB3826" w:rsidP="00214A23">
      <w:pPr>
        <w:pStyle w:val="GOSTNormal"/>
      </w:pPr>
      <w:r w:rsidRPr="0046165A">
        <w:t>В ЛК Клиента в чек-листе отображаются контроли, выполненные на уровне клиента не зависимо от результата выполнения, а также не пройденные автоматизированные и визуальные контроли, выполненные в ЛК ТОФК.</w:t>
      </w:r>
    </w:p>
    <w:p w14:paraId="156FCFF2" w14:textId="77777777" w:rsidR="00785E60" w:rsidRPr="0046165A" w:rsidRDefault="00044D92" w:rsidP="00214A23">
      <w:pPr>
        <w:pStyle w:val="GOSTNormal"/>
      </w:pPr>
      <w:r w:rsidRPr="0046165A">
        <w:t>Также на формуляре выполняется контроль на допустимость постановки на учет обязательств в период проведения приостановления операций на лицевом счете. При отрицательном результате прохождения контроля по приостановлению ПУР ЭБ выдает сообщение «Операция по лицевому счету заблокирована на основании Уведомления №, дата Уведомления». Формуляр сохраняется с ошибкой на статусе «Новый», осуществляется блокировка перевода документа на согласование/утверждение.</w:t>
      </w:r>
    </w:p>
    <w:p w14:paraId="2EAB7A60" w14:textId="77777777" w:rsidR="00214A23" w:rsidRPr="0046165A" w:rsidRDefault="00214A23" w:rsidP="00434EF5">
      <w:pPr>
        <w:pStyle w:val="GOSTNormalWithout"/>
      </w:pPr>
      <w:r w:rsidRPr="0046165A">
        <w:t>Прошедший контроли документ передается руководителю Клиента для осуществления следующих операций:</w:t>
      </w:r>
    </w:p>
    <w:p w14:paraId="03829011" w14:textId="77777777" w:rsidR="00214A23" w:rsidRPr="0046165A" w:rsidRDefault="00214A23" w:rsidP="00214A23">
      <w:pPr>
        <w:pStyle w:val="GOSTListmark1"/>
      </w:pPr>
      <w:r w:rsidRPr="0046165A">
        <w:t>операция «Утвердить» для сформированного экземпляра формуляра «Сведения о бюджетном обязательстве», при этом выполняется подписание экземпляра формуляра ЭП;</w:t>
      </w:r>
    </w:p>
    <w:p w14:paraId="42DD91D3" w14:textId="77777777" w:rsidR="00214A23" w:rsidRPr="0046165A" w:rsidRDefault="00214A23" w:rsidP="00214A23">
      <w:pPr>
        <w:pStyle w:val="GOSTListmark1"/>
      </w:pPr>
      <w:r w:rsidRPr="0046165A">
        <w:t>операция «Отправить на доработку», при этом экземпляр формуляра «Сведения о бюджетном обязательстве» переходит на статус «Требует доработки».</w:t>
      </w:r>
    </w:p>
    <w:p w14:paraId="49302797" w14:textId="40A97573" w:rsidR="00214A23" w:rsidRPr="0046165A" w:rsidRDefault="00214A23" w:rsidP="00214A23">
      <w:pPr>
        <w:pStyle w:val="GOSTNormal"/>
      </w:pPr>
      <w:r w:rsidRPr="0046165A">
        <w:t xml:space="preserve">При утверждении экземпляра формуляра руководителем Клиента выполняется автоматическая отправка экземпляра формуляра «Сведения о бюджетном обязательстве» </w:t>
      </w:r>
      <w:r w:rsidR="0024310D" w:rsidRPr="0046165A">
        <w:t xml:space="preserve">на последующую обработку </w:t>
      </w:r>
      <w:r w:rsidRPr="0046165A">
        <w:t>в ТОФК.</w:t>
      </w:r>
    </w:p>
    <w:p w14:paraId="1EB8F47B" w14:textId="3887CD81" w:rsidR="00CB3826" w:rsidRPr="0046165A" w:rsidRDefault="00CB3826" w:rsidP="000175B8">
      <w:pPr>
        <w:pStyle w:val="GOSTNormal"/>
      </w:pPr>
      <w:r w:rsidRPr="0046165A">
        <w:t>Ограничения на просмотр документов с указанием в поле «Уровень конфиденциальности» значения «Для служебного пользования» в прикладном программном обеспечении ПУР ЭБ не реализуются.</w:t>
      </w:r>
    </w:p>
    <w:p w14:paraId="45C4A83A" w14:textId="77777777" w:rsidR="000175B8" w:rsidRPr="0046165A" w:rsidRDefault="000175B8" w:rsidP="000175B8">
      <w:pPr>
        <w:pStyle w:val="GOSTNormal"/>
      </w:pPr>
      <w:r w:rsidRPr="0046165A">
        <w:t>Дальнейший бизнес-процесс обработки экземпляра формуляра «Сведения о бюджетном обязательстве» осуществляется на уровне ТОФК.</w:t>
      </w:r>
    </w:p>
    <w:p w14:paraId="2476814E" w14:textId="61097BDA" w:rsidR="000175B8" w:rsidRPr="0046165A" w:rsidRDefault="000175B8" w:rsidP="000175B8">
      <w:pPr>
        <w:pStyle w:val="GOSTNormal"/>
      </w:pPr>
      <w:r w:rsidRPr="0046165A">
        <w:t xml:space="preserve">Для учета операций по переданным полномочиям получателя бюджетных средств (л/с </w:t>
      </w:r>
      <w:proofErr w:type="spellStart"/>
      <w:r w:rsidRPr="0046165A">
        <w:t>с</w:t>
      </w:r>
      <w:proofErr w:type="spellEnd"/>
      <w:r w:rsidRPr="0046165A">
        <w:t xml:space="preserve"> кодом 14) формирование, согласование, утверждение формуляра «Сведения о бюджетном обязательстве» осуществляется организациями, принявшими бюджетные полномочия </w:t>
      </w:r>
      <w:r w:rsidR="00CB3826" w:rsidRPr="0046165A">
        <w:t>получателя бюджетных средств</w:t>
      </w:r>
      <w:r w:rsidRPr="0046165A">
        <w:t xml:space="preserve"> (далее – организации, принявшие полномочия), для </w:t>
      </w:r>
      <w:r w:rsidRPr="0046165A">
        <w:lastRenderedPageBreak/>
        <w:t xml:space="preserve">дальнейшей постановки на учет на л/с, путем выбора в формуляре «Сведения о бюджетном обязательстве» соответствующего л/с </w:t>
      </w:r>
      <w:proofErr w:type="spellStart"/>
      <w:r w:rsidRPr="0046165A">
        <w:t>с</w:t>
      </w:r>
      <w:proofErr w:type="spellEnd"/>
      <w:r w:rsidRPr="0046165A">
        <w:t xml:space="preserve"> кодом 14.</w:t>
      </w:r>
    </w:p>
    <w:p w14:paraId="714B44B5" w14:textId="77777777" w:rsidR="000175B8" w:rsidRPr="0046165A" w:rsidRDefault="000175B8" w:rsidP="000175B8">
      <w:pPr>
        <w:pStyle w:val="GOSTNormal"/>
      </w:pPr>
      <w:r w:rsidRPr="0046165A">
        <w:t xml:space="preserve">Для формуляра «Сведения о бюджетном обязательстве» в статусах «На согласовании», «На утверждении», «Утвержден» реализована возможность отзыва (функция «Отозвать») – присвоение статуса «Отозван». Отзыв документов Клиентом возможен только для документов, сформированных Клиентами в ПУР ЭБ. </w:t>
      </w:r>
    </w:p>
    <w:p w14:paraId="6F97B682" w14:textId="77777777" w:rsidR="000175B8" w:rsidRPr="0046165A" w:rsidRDefault="000175B8" w:rsidP="000175B8">
      <w:pPr>
        <w:pStyle w:val="GOSTNormal"/>
      </w:pPr>
      <w:r w:rsidRPr="0046165A">
        <w:t>Отзыв экземпляра формуляра осуществляется посредством выделения нужного экземпляра формуляра на списковой форме и нажатия кнопки «Отозвать» на панели инструментов с обязательным указанием причины отзыва. Причина отзыва записывается в реквизит «Причина отзыва» на визуальной форме экземпляра формуляра в раздел «Основная информация». Реквизит «Причина отзыва» становится виден, когда документ отзывается пользователем Клиента (т.е. переходит в статус «Отозван») и не доступен для редактирования.</w:t>
      </w:r>
    </w:p>
    <w:p w14:paraId="2A4182A7" w14:textId="77777777" w:rsidR="000175B8" w:rsidRPr="0046165A" w:rsidRDefault="000175B8" w:rsidP="000175B8">
      <w:pPr>
        <w:pStyle w:val="GOSTNormal"/>
      </w:pPr>
      <w:r w:rsidRPr="0046165A">
        <w:t>Для формуляра на статусе «На согласовании» отзыв осуществляется пользователем Клиента с ролью Исполнителя, на статусе «На утверждении» – пользователем Клиента с ролью Исполнителя (при условии пропуска этапа согласования), иначе – пользователем с ролью Согласующий. Отозванный экземпляр формуляра переходит на статус «Отозван».</w:t>
      </w:r>
    </w:p>
    <w:p w14:paraId="2E3E0A06" w14:textId="77777777" w:rsidR="000175B8" w:rsidRPr="0046165A" w:rsidRDefault="000175B8" w:rsidP="000175B8">
      <w:pPr>
        <w:pStyle w:val="GOSTNormal"/>
      </w:pPr>
      <w:r w:rsidRPr="0046165A">
        <w:t>Пользователь Клиента с ролью Исполнителя может взять документ в работу посредством выделения экземпляра формуляра на списковой форме и нажатия на кнопку «Взять в работу» на панели инструментов. После этого экземпляр формуляра меняет статус на «Новый» и становится доступным для редактирования. Реквизит «Причина отзыва» зачищается и не отображается на визуальной форме.</w:t>
      </w:r>
    </w:p>
    <w:p w14:paraId="1D135B5A" w14:textId="77777777" w:rsidR="000175B8" w:rsidRPr="0046165A" w:rsidRDefault="000175B8" w:rsidP="000175B8">
      <w:pPr>
        <w:pStyle w:val="GOSTNormal"/>
      </w:pPr>
      <w:r w:rsidRPr="0046165A">
        <w:t>Кнопка «Взять в работу» отображается при выделении документов на списковой форме на статусе «Отозван», которые находятся в фильтр-папках «Все документы» и «Отозванные» (отображаются только для Клиентов).</w:t>
      </w:r>
    </w:p>
    <w:p w14:paraId="0AA45700" w14:textId="77777777" w:rsidR="000175B8" w:rsidRPr="0046165A" w:rsidRDefault="000175B8" w:rsidP="000175B8">
      <w:pPr>
        <w:pStyle w:val="GOSTNormalWithout"/>
      </w:pPr>
      <w:r w:rsidRPr="0046165A">
        <w:t>Для формуляра на статусе «Утвержден» (экземпляр формуляра утвержден на стороне Клиента) и формуляр «Решение о регистрации» по которому еще не обработан ТОФК (связанный формуляр «Решение о регистрации» на статусе «Новый», «На согласовании», «На утверждении») отзыв осуществляется пользователем Клиента с ролью Утверждающего:</w:t>
      </w:r>
    </w:p>
    <w:p w14:paraId="5DAA6387" w14:textId="77777777" w:rsidR="000175B8" w:rsidRPr="0046165A" w:rsidRDefault="000175B8" w:rsidP="000175B8">
      <w:pPr>
        <w:pStyle w:val="GOSTListmark1"/>
      </w:pPr>
      <w:r w:rsidRPr="0046165A">
        <w:t>отозванный экземпляр формуляра переходит на статус «Отозван» и отображается в фильтр-папках «Все документы» и «Отозванные» (для Клиентов и для сотрудников ФК);</w:t>
      </w:r>
    </w:p>
    <w:p w14:paraId="6CB92BA6" w14:textId="77777777" w:rsidR="000175B8" w:rsidRPr="0046165A" w:rsidRDefault="000175B8" w:rsidP="000175B8">
      <w:pPr>
        <w:pStyle w:val="GOSTListmark1"/>
      </w:pPr>
      <w:r w:rsidRPr="0046165A">
        <w:t>на списковой форме индикатор фонарной группы «ФК» меняет цвет с желтого на серый;</w:t>
      </w:r>
    </w:p>
    <w:p w14:paraId="16CC77F1" w14:textId="77777777" w:rsidR="000175B8" w:rsidRPr="0046165A" w:rsidRDefault="000175B8" w:rsidP="000175B8">
      <w:pPr>
        <w:pStyle w:val="GOSTListmark1"/>
      </w:pPr>
      <w:r w:rsidRPr="0046165A">
        <w:t xml:space="preserve">экземпляр формуляра «Решение о регистрации» переходит на статус «Архив» и перемещается из фильтр-папки «Требует принятия решения», «Требует согласования решения» или «Требует утверждения решения» в новую фильтр-папку «Архив»; </w:t>
      </w:r>
    </w:p>
    <w:p w14:paraId="3D221D1C" w14:textId="77777777" w:rsidR="000175B8" w:rsidRPr="0046165A" w:rsidRDefault="000175B8" w:rsidP="000175B8">
      <w:pPr>
        <w:pStyle w:val="GOSTListmark1"/>
      </w:pPr>
      <w:r w:rsidRPr="0046165A">
        <w:t>нажатие на кнопку «Взять в работу» возможно только 1 раз.</w:t>
      </w:r>
    </w:p>
    <w:p w14:paraId="60C39CBA" w14:textId="77777777" w:rsidR="000175B8" w:rsidRPr="0046165A" w:rsidRDefault="000175B8" w:rsidP="000175B8">
      <w:pPr>
        <w:pStyle w:val="GOSTNormal"/>
      </w:pPr>
      <w:r w:rsidRPr="0046165A">
        <w:t>В формуляре «Решение о регистрации» не указывается причина отзыва документа пользователем Клиента.</w:t>
      </w:r>
    </w:p>
    <w:p w14:paraId="4B607871" w14:textId="77777777" w:rsidR="000175B8" w:rsidRPr="0046165A" w:rsidRDefault="000175B8" w:rsidP="000175B8">
      <w:pPr>
        <w:pStyle w:val="GOSTNormal"/>
      </w:pPr>
      <w:r w:rsidRPr="0046165A">
        <w:t>Связанный с формуляром «Решение о регистрации» документ перестает отображаться в фильтр-папке «Требует принятия решения», «Требует согласования решения» или «Требует утверждения решения» в навигации ветки документа для ТОФК.</w:t>
      </w:r>
    </w:p>
    <w:p w14:paraId="4EF95DF8" w14:textId="77777777" w:rsidR="000175B8" w:rsidRPr="0046165A" w:rsidRDefault="000175B8" w:rsidP="000175B8">
      <w:pPr>
        <w:pStyle w:val="GOSTNormal"/>
      </w:pPr>
      <w:r w:rsidRPr="0046165A">
        <w:t xml:space="preserve">Пользователь Клиента с ролью Исполнителя может взять документ в работу посредством выделения экземпляра формуляра на списковой форме и нажатия на кнопку «Взять в работу» на панели инструментов. После этого автоматически формируется новая версия экземпляра формуляра на статусе «Новый», и формуляр становится доступным для </w:t>
      </w:r>
      <w:r w:rsidRPr="0046165A">
        <w:lastRenderedPageBreak/>
        <w:t>редактирования. Реквизит «Причина отзыва» отображается на визуальной форме прошлой версии формуляра в статусе «Отозван».</w:t>
      </w:r>
    </w:p>
    <w:p w14:paraId="4F96C18B" w14:textId="77777777" w:rsidR="000175B8" w:rsidRPr="0046165A" w:rsidRDefault="000175B8" w:rsidP="000175B8">
      <w:pPr>
        <w:pStyle w:val="GOSTNormal"/>
      </w:pPr>
      <w:r w:rsidRPr="0046165A">
        <w:t xml:space="preserve">В рамках </w:t>
      </w:r>
      <w:proofErr w:type="spellStart"/>
      <w:r w:rsidRPr="0046165A">
        <w:rPr>
          <w:rStyle w:val="GOSTReporterror"/>
        </w:rPr>
        <w:t>подпроцесса</w:t>
      </w:r>
      <w:proofErr w:type="spellEnd"/>
      <w:r w:rsidRPr="0046165A">
        <w:t xml:space="preserve"> «Предоставление документа «Сведения о бюджетном обязательстве» через ЕИС и прием в ПУР ЭБ» осуществляется прием формуляра «Сведения о бюджетном обязательстве» из ЕИС с последующим включением в Перечень БО и отражением на лицевом счете.</w:t>
      </w:r>
    </w:p>
    <w:p w14:paraId="658BD227" w14:textId="77777777" w:rsidR="000175B8" w:rsidRPr="0046165A" w:rsidRDefault="000175B8" w:rsidP="000175B8">
      <w:pPr>
        <w:pStyle w:val="GOSTNormal"/>
      </w:pPr>
      <w:r w:rsidRPr="0046165A">
        <w:t xml:space="preserve">В ЕИС Клиентом в личном кабинете осуществляется формирование, согласование, утверждение и передача в Компонент БО ПУР ЭБ формуляра «Сведения о бюджетном обязательстве». </w:t>
      </w:r>
    </w:p>
    <w:p w14:paraId="400A0825" w14:textId="0F6DE7DA" w:rsidR="000175B8" w:rsidRPr="0046165A" w:rsidRDefault="000175B8" w:rsidP="000175B8">
      <w:pPr>
        <w:pStyle w:val="GOSTNormal"/>
      </w:pPr>
      <w:r w:rsidRPr="0046165A">
        <w:t xml:space="preserve">При формировании и передаче в Компонент БО ПУР ЭБ экземпляра формуляра «Сведения о бюджетном обязательстве», принятого на основании сведений о ГК/договоре, также в составе документа передается уникальный номер реестровой записи в реестре ГК и скан-копия документа-основания в виде вложений или гиперссылки на документ-основание, расположенный </w:t>
      </w:r>
      <w:r w:rsidR="002525E5" w:rsidRPr="0046165A">
        <w:t xml:space="preserve">в </w:t>
      </w:r>
      <w:r w:rsidRPr="0046165A">
        <w:t>реестре на ЕИС.</w:t>
      </w:r>
    </w:p>
    <w:p w14:paraId="5BE75572" w14:textId="77777777" w:rsidR="000175B8" w:rsidRPr="0046165A" w:rsidRDefault="000175B8" w:rsidP="000175B8">
      <w:pPr>
        <w:pStyle w:val="GOSTNormal"/>
      </w:pPr>
      <w:r w:rsidRPr="0046165A">
        <w:t>В Компоненте БО ПУР ЭБ осуществляется автоматический прием формуляра «Сведения о бюджетном обязательстве» из ЕИС с последующим выполнением бизнес-процесса «Обработка документа «Сведения о бюджетном обязательстве» для постановки на учет БО на стороне ТОФК».</w:t>
      </w:r>
    </w:p>
    <w:p w14:paraId="54C5E6BB" w14:textId="77777777" w:rsidR="000175B8" w:rsidRPr="0046165A" w:rsidRDefault="000175B8" w:rsidP="000175B8">
      <w:pPr>
        <w:pStyle w:val="GOSTNormal"/>
      </w:pPr>
      <w:r w:rsidRPr="0046165A">
        <w:t>В случае если при поступлении экземпляра формуляра «Сведения о бюджетном обязательстве» из ЕИС указана метка в реквизите «Признак контроля ПУЗ», то есть визуальная проверка на соответствие НПА сотрудником ТОФК была осуществлена в ЕИС, то такой экземпляр формуляра выгружается из ЕИС в ПУР ЭБ с соответствующим признаком, и процедура санкционирования в ПУР ЭБ по нему не осуществляется, документ отражается на ЛС минуя обработку в личном кабинете сотрудником ТОФК.</w:t>
      </w:r>
    </w:p>
    <w:p w14:paraId="644B9883" w14:textId="4326BC7F" w:rsidR="00CB3826" w:rsidRPr="0046165A" w:rsidRDefault="00CB3826" w:rsidP="000175B8">
      <w:pPr>
        <w:pStyle w:val="GOSTNormal"/>
      </w:pPr>
      <w:r w:rsidRPr="0046165A">
        <w:t>При формировании документа посредством импорта файла или приема из внешней системы поле «Уровень конфиденциальности» заполняется в соответствии со значением, указанным в файле - с размерностью равной 1 символу: значение «0» (Несекретно) и значение «1» (Для служебного пользования). В случае отсутствия поля «Уровень конфиденциальности» в файле поле «Уровень конфиденциальности» по умолчанию заполняется значением «Несекретно». При загрузке документа с уровнем конфиденциальности «Для служебного пользования» пользователю выводится сообщение (предупреждение) о загрузке такого документа в систему.</w:t>
      </w:r>
    </w:p>
    <w:p w14:paraId="4731787D" w14:textId="77777777" w:rsidR="000175B8" w:rsidRPr="0046165A" w:rsidRDefault="000175B8" w:rsidP="000175B8">
      <w:pPr>
        <w:pStyle w:val="GOSTNormal"/>
      </w:pPr>
      <w:r w:rsidRPr="0046165A">
        <w:t xml:space="preserve">После получения и успешного сохранения формуляра «Сведения о бюджетном обязательстве» из ЕИС осуществляется контроль на приостановление операций. </w:t>
      </w:r>
    </w:p>
    <w:p w14:paraId="4FE8241B" w14:textId="5932A35C" w:rsidR="000175B8" w:rsidRPr="0046165A" w:rsidRDefault="000175B8" w:rsidP="000175B8">
      <w:pPr>
        <w:pStyle w:val="GOSTNormal"/>
      </w:pPr>
      <w:r w:rsidRPr="0046165A">
        <w:t>При отрицательном результате прохождения контроля формуляр «Сведения о бюджетном обязательстве» переводится на статус «К отмене» (фонарная группа ФК = Красный), Система блокирует дальнейшую обработку формуляра в ТОФК и автоматически формирует «</w:t>
      </w:r>
      <w:r w:rsidR="00CB3826" w:rsidRPr="0046165A">
        <w:t>Уведомление (Протокол)</w:t>
      </w:r>
      <w:r w:rsidRPr="0046165A">
        <w:t>» на статусе «Новый» с указанием причины отказа «Операция по лицевому счету заблокирована на основании Уведомления №, дата Уведомления» и после</w:t>
      </w:r>
      <w:r w:rsidR="002525E5" w:rsidRPr="0046165A">
        <w:t xml:space="preserve"> утверждения в ТОФК </w:t>
      </w:r>
      <w:r w:rsidR="00CB3826" w:rsidRPr="0046165A">
        <w:t>Уведомление (Протокол)</w:t>
      </w:r>
      <w:r w:rsidRPr="0046165A">
        <w:t xml:space="preserve"> </w:t>
      </w:r>
      <w:r w:rsidR="00CB3826" w:rsidRPr="0046165A">
        <w:t xml:space="preserve">направляется </w:t>
      </w:r>
      <w:r w:rsidRPr="0046165A">
        <w:t>в ЕИС.</w:t>
      </w:r>
    </w:p>
    <w:p w14:paraId="17BE11B4" w14:textId="77777777" w:rsidR="000175B8" w:rsidRPr="0046165A" w:rsidRDefault="000175B8" w:rsidP="000175B8">
      <w:pPr>
        <w:pStyle w:val="GOSTNormalWithout"/>
      </w:pPr>
      <w:r w:rsidRPr="0046165A">
        <w:t>При положительном результате прохождения контроля:</w:t>
      </w:r>
    </w:p>
    <w:p w14:paraId="71B9DD76" w14:textId="77777777" w:rsidR="000175B8" w:rsidRPr="0046165A" w:rsidRDefault="000175B8" w:rsidP="000175B8">
      <w:pPr>
        <w:pStyle w:val="GOSTListmark1"/>
      </w:pPr>
      <w:r w:rsidRPr="0046165A">
        <w:t>если в формуляре «Сведения о бюджетном обязательстве» реквизит «Признак контроля в ПУЗ» заполнен – Решение о регистрации не формируется: формуляр включается в Перечень БО, формируется № БО и формуляр «Сведения о бюджетном обязательстве» выгружается в АСФК для отражения операций на ЛС;</w:t>
      </w:r>
    </w:p>
    <w:p w14:paraId="0271E51E" w14:textId="77777777" w:rsidR="000175B8" w:rsidRPr="0046165A" w:rsidRDefault="000175B8" w:rsidP="000175B8">
      <w:pPr>
        <w:pStyle w:val="GOSTListmark1"/>
      </w:pPr>
      <w:r w:rsidRPr="0046165A">
        <w:t>если в формуляре «Сведения о бюджетном обязательстве» «Признак контроля в ПУЗ» не заполнен – сформировано Решение о регистрации (статус «Черновик): осуществляется проверка Решения в ТОФК.</w:t>
      </w:r>
    </w:p>
    <w:p w14:paraId="0CBB8085" w14:textId="77777777" w:rsidR="00CB3826" w:rsidRPr="0046165A" w:rsidRDefault="00CB3826" w:rsidP="00CB3826">
      <w:pPr>
        <w:pStyle w:val="GOSTNormal"/>
        <w:rPr>
          <w:shd w:val="clear" w:color="auto" w:fill="FFFFFF"/>
        </w:rPr>
      </w:pPr>
      <w:r w:rsidRPr="0046165A">
        <w:lastRenderedPageBreak/>
        <w:t xml:space="preserve">При формировании документа «Сведения о бюджетном обязательстве» в ПУР ЭБ, в том числе в результате ручного импорта клиентских файлов, отличных от ЕИС, выполняется контроль на возможность предоставления документа Клиентом не через ЕИС в </w:t>
      </w:r>
      <w:proofErr w:type="spellStart"/>
      <w:r w:rsidRPr="0046165A">
        <w:t>соовтетствии</w:t>
      </w:r>
      <w:proofErr w:type="spellEnd"/>
      <w:r w:rsidRPr="0046165A">
        <w:t xml:space="preserve"> со справочником «</w:t>
      </w:r>
      <w:r w:rsidRPr="0046165A">
        <w:rPr>
          <w:shd w:val="clear" w:color="auto" w:fill="FFFFFF"/>
        </w:rPr>
        <w:t>«</w:t>
      </w:r>
      <w:r w:rsidRPr="0046165A">
        <w:t>Список организаций, которым не доступны функции формирования документов в ЕИС</w:t>
      </w:r>
      <w:r w:rsidRPr="0046165A">
        <w:rPr>
          <w:shd w:val="clear" w:color="auto" w:fill="FFFFFF"/>
        </w:rPr>
        <w:t>».</w:t>
      </w:r>
    </w:p>
    <w:p w14:paraId="103E20D2" w14:textId="742AD00E" w:rsidR="00CB3826" w:rsidRPr="0046165A" w:rsidRDefault="00CB3826" w:rsidP="00CB3826">
      <w:pPr>
        <w:pStyle w:val="GOSTNormal"/>
      </w:pPr>
      <w:r w:rsidRPr="0046165A">
        <w:t xml:space="preserve">При формировании документа «Сведения о бюджетном обязательстве» в ПУР ЭБ осуществляется автоматическое </w:t>
      </w:r>
      <w:proofErr w:type="spellStart"/>
      <w:r w:rsidRPr="0046165A">
        <w:t>предзаполнение</w:t>
      </w:r>
      <w:proofErr w:type="spellEnd"/>
      <w:r w:rsidRPr="0046165A">
        <w:t xml:space="preserve"> банковских реквизитов контрагентов-клиентов ТОФК в соответствии со справочником «Книга регистрации казначейских счетов» в случае наступления даты начала действия функциональности по СКП, или «Банковские счета ФК» до наступления даты начала действия функциональности по СКП.</w:t>
      </w:r>
    </w:p>
    <w:p w14:paraId="552CCB6F" w14:textId="302512C3" w:rsidR="000175B8" w:rsidRPr="0046165A" w:rsidRDefault="00CB3826" w:rsidP="00CB3826">
      <w:pPr>
        <w:pStyle w:val="GOSTNormal"/>
      </w:pPr>
      <w:r w:rsidRPr="0046165A">
        <w:t xml:space="preserve">В случае формирования файла путем импорта или при приеме из внешней ИС выполняется контроль банковских реквизитов контрагентов-клиентов ТОФК в соответствии со справочником «Книга регистрации казначейских счетов» в случае наступления даты начала действия функциональности по СКП, или «Банковские счета ФК» до наступления даты начала действия функциональности по </w:t>
      </w:r>
      <w:proofErr w:type="spellStart"/>
      <w:r w:rsidRPr="0046165A">
        <w:t>СКП.Информационный</w:t>
      </w:r>
      <w:proofErr w:type="spellEnd"/>
      <w:r w:rsidRPr="0046165A">
        <w:t xml:space="preserve"> обмен между ПУР ЭБ и СУЭ ФК осуществляется посредством веб-сервиса путем обмена XML-сообщениями между взаимодействующими системами не реже, чем раз в сутки. Инициатором обмена выступает ПУР ЭБ, выполняющая вызов веб-сервиса.</w:t>
      </w:r>
    </w:p>
    <w:p w14:paraId="328553BE" w14:textId="77777777" w:rsidR="000175B8" w:rsidRPr="0046165A" w:rsidRDefault="000175B8" w:rsidP="000175B8">
      <w:pPr>
        <w:pStyle w:val="GOSTNormal"/>
      </w:pPr>
      <w:r w:rsidRPr="0046165A">
        <w:t>Гарантированная доставка при взаимодействии компонента СУЭ ФК и ПУР ЭБ обеспечивается за счет предоставления сервисом синхронного ответа о приеме документа в системе.</w:t>
      </w:r>
    </w:p>
    <w:p w14:paraId="3FEA6183" w14:textId="77777777" w:rsidR="000175B8" w:rsidRPr="0046165A" w:rsidRDefault="000175B8" w:rsidP="000175B8">
      <w:pPr>
        <w:pStyle w:val="GOSTNormal"/>
      </w:pPr>
      <w:r w:rsidRPr="0046165A">
        <w:t xml:space="preserve">Система-отправитель формирует запрос, содержащий пакет данных, и осуществляет вызов веб-сервиса. В случае успешной </w:t>
      </w:r>
      <w:proofErr w:type="spellStart"/>
      <w:r w:rsidRPr="0046165A">
        <w:rPr>
          <w:rStyle w:val="GOSTReporterror"/>
        </w:rPr>
        <w:t>валидации</w:t>
      </w:r>
      <w:proofErr w:type="spellEnd"/>
      <w:r w:rsidRPr="0046165A">
        <w:t xml:space="preserve"> (сравнения с эталонной схемой) запроса система-получатель передает запрос целевому процессу обработки, и веб-сервис системы-получателя в синхронном режиме возвращает ответ о приёме информационного пакета.</w:t>
      </w:r>
    </w:p>
    <w:p w14:paraId="1DABAEFE" w14:textId="77777777" w:rsidR="000175B8" w:rsidRPr="0046165A" w:rsidRDefault="000175B8" w:rsidP="000175B8">
      <w:pPr>
        <w:pStyle w:val="GOSTNormal"/>
      </w:pPr>
      <w:r w:rsidRPr="0046165A">
        <w:t>В случае недоступности сервиса системы-получателя в систему-отправитель возвращается результат с кодом 500. При этом должна выполняться повторная отправка пакета от системы-отправителя с периодичностью 1 раз в 20 минут в течение 3 часов.</w:t>
      </w:r>
    </w:p>
    <w:p w14:paraId="10174871" w14:textId="7339A98A" w:rsidR="00235E4A" w:rsidRPr="0046165A" w:rsidRDefault="000175B8" w:rsidP="00CB3826">
      <w:pPr>
        <w:pStyle w:val="GOSTNormal"/>
      </w:pPr>
      <w:r w:rsidRPr="0046165A">
        <w:t>В случае получения системой-отправителем от системы-получателя результата с кодом 200 и сообщения об ошибке, разбор ошибки выполняется на стороне системы-отправителя на основании данных запроса. После чего выполняется повторная отправка пакета системой-отправителем.</w:t>
      </w:r>
    </w:p>
    <w:p w14:paraId="2AE7F525" w14:textId="77777777" w:rsidR="00214A23" w:rsidRPr="0046165A" w:rsidRDefault="00214A23" w:rsidP="00214A23">
      <w:pPr>
        <w:pStyle w:val="22"/>
      </w:pPr>
      <w:bookmarkStart w:id="44" w:name="_Toc535328250"/>
      <w:bookmarkStart w:id="45" w:name="_Toc535505040"/>
      <w:bookmarkStart w:id="46" w:name="_Toc535505189"/>
      <w:bookmarkStart w:id="47" w:name="_Toc535505317"/>
      <w:bookmarkStart w:id="48" w:name="_Toc449023531"/>
      <w:bookmarkStart w:id="49" w:name="_Toc41258254"/>
      <w:bookmarkStart w:id="50" w:name="_Toc467226610"/>
      <w:bookmarkStart w:id="51" w:name="_Toc464842904"/>
      <w:bookmarkStart w:id="52" w:name="_Toc493540455"/>
      <w:bookmarkStart w:id="53" w:name="_Toc494838206"/>
      <w:bookmarkStart w:id="54" w:name="_Toc507770574"/>
      <w:bookmarkStart w:id="55" w:name="_Toc97826552"/>
      <w:bookmarkEnd w:id="36"/>
      <w:bookmarkEnd w:id="37"/>
      <w:bookmarkEnd w:id="38"/>
      <w:bookmarkEnd w:id="39"/>
      <w:bookmarkEnd w:id="40"/>
      <w:bookmarkEnd w:id="41"/>
      <w:bookmarkEnd w:id="42"/>
      <w:bookmarkEnd w:id="44"/>
      <w:bookmarkEnd w:id="45"/>
      <w:bookmarkEnd w:id="46"/>
      <w:bookmarkEnd w:id="47"/>
      <w:bookmarkEnd w:id="48"/>
      <w:r w:rsidRPr="0046165A">
        <w:t>Бизнес-процесс «Формирование и передача Клиенту документа «Уведомление о превышении принятым бюджетным обязательством неиспользованных лимитов бюджетных обязательств»»</w:t>
      </w:r>
      <w:bookmarkEnd w:id="49"/>
      <w:bookmarkEnd w:id="55"/>
    </w:p>
    <w:p w14:paraId="6B1CD170" w14:textId="5B471596" w:rsidR="00214A23" w:rsidRPr="0046165A" w:rsidRDefault="00214A23" w:rsidP="00214A23">
      <w:pPr>
        <w:pStyle w:val="GOSTNormal"/>
      </w:pPr>
      <w:r w:rsidRPr="0046165A">
        <w:t xml:space="preserve">В рамках выполнения бизнес-процесса «Формирование и передача Клиенту документа «Уведомление о превышении принятым бюджетным обязательством неиспользованных лимитов бюджетных обязательств» </w:t>
      </w:r>
      <w:r w:rsidR="00A8583C" w:rsidRPr="0046165A">
        <w:t xml:space="preserve">(далее – Уведомление) </w:t>
      </w:r>
      <w:r w:rsidRPr="0046165A">
        <w:t>в Компоненте БО ПУР ЭБ в ЛК ПБС осуществляется просмотр, печать и экспорт экземпляра формуляра «Уведомлени</w:t>
      </w:r>
      <w:r w:rsidR="000A5052" w:rsidRPr="0046165A">
        <w:t>е</w:t>
      </w:r>
      <w:r w:rsidRPr="0046165A">
        <w:t xml:space="preserve"> о превышении принятым бюджетным обязательством неиспользованных лимитов бюджетных обязательств».</w:t>
      </w:r>
    </w:p>
    <w:p w14:paraId="58668479" w14:textId="43A044FC" w:rsidR="00D35255" w:rsidRPr="0046165A" w:rsidRDefault="00D35255" w:rsidP="00D35255">
      <w:pPr>
        <w:pStyle w:val="GOSTNormal"/>
      </w:pPr>
      <w:r w:rsidRPr="0046165A">
        <w:t>На визуальной форме Уведомления, сформированного в ПУР ЭБ, отображается ссылка на связанный документ «Извещение о постановке на учет БО».</w:t>
      </w:r>
    </w:p>
    <w:p w14:paraId="52A67F17" w14:textId="23FBF57D" w:rsidR="00D35255" w:rsidRPr="0046165A" w:rsidRDefault="00D35255" w:rsidP="00D35255">
      <w:pPr>
        <w:pStyle w:val="GOSTNormal"/>
      </w:pPr>
      <w:r w:rsidRPr="0046165A">
        <w:t>На списковой форме отображается фонарная группа, отражающая факт направления Уведомления в ЛК ГРБС ПУР ЭБ, а также ЛК ПБС ПУР ЭБ подведомственного ГРБС.</w:t>
      </w:r>
    </w:p>
    <w:p w14:paraId="62BBDBA7" w14:textId="5E2AFBA0" w:rsidR="00C1357E" w:rsidRPr="0046165A" w:rsidRDefault="00C1357E" w:rsidP="00D35255">
      <w:pPr>
        <w:pStyle w:val="GOSTNormal"/>
      </w:pPr>
      <w:r w:rsidRPr="0046165A">
        <w:lastRenderedPageBreak/>
        <w:t xml:space="preserve">Для учета операций по переданным полномочиям получателя бюджетных средств (л/с </w:t>
      </w:r>
      <w:proofErr w:type="spellStart"/>
      <w:r w:rsidRPr="0046165A">
        <w:t>с</w:t>
      </w:r>
      <w:proofErr w:type="spellEnd"/>
      <w:r w:rsidRPr="0046165A">
        <w:t xml:space="preserve"> кодом 14) формуляр «Уведомление о превышении принятым бюджетным обязательством неиспользованных лимитов бюджетных обязательств», сформированный в ПУР ЭБ на основании формуляра «Сведения о бюджетном обязательстве» по л/с </w:t>
      </w:r>
      <w:proofErr w:type="spellStart"/>
      <w:r w:rsidRPr="0046165A">
        <w:t>с</w:t>
      </w:r>
      <w:proofErr w:type="spellEnd"/>
      <w:r w:rsidRPr="0046165A">
        <w:t xml:space="preserve"> кодом 14, отображается в личном кабинете организации, принявшей полномочия, а также в личном кабинете организации, передавшей полномочия.</w:t>
      </w:r>
    </w:p>
    <w:p w14:paraId="5A187859" w14:textId="77777777" w:rsidR="00214A23" w:rsidRPr="0046165A" w:rsidRDefault="00214A23" w:rsidP="00214A23">
      <w:pPr>
        <w:pStyle w:val="22"/>
      </w:pPr>
      <w:bookmarkStart w:id="56" w:name="_Toc535328257"/>
      <w:bookmarkStart w:id="57" w:name="_Toc535505047"/>
      <w:bookmarkStart w:id="58" w:name="_Toc535505196"/>
      <w:bookmarkStart w:id="59" w:name="_Toc535505324"/>
      <w:bookmarkStart w:id="60" w:name="_Toc535328258"/>
      <w:bookmarkStart w:id="61" w:name="_Toc535505048"/>
      <w:bookmarkStart w:id="62" w:name="_Toc535505197"/>
      <w:bookmarkStart w:id="63" w:name="_Toc535505325"/>
      <w:bookmarkStart w:id="64" w:name="_Toc496973453"/>
      <w:bookmarkStart w:id="65" w:name="_Toc535328264"/>
      <w:bookmarkStart w:id="66" w:name="_Toc535505054"/>
      <w:bookmarkStart w:id="67" w:name="_Toc535505203"/>
      <w:bookmarkStart w:id="68" w:name="_Toc535505331"/>
      <w:bookmarkStart w:id="69" w:name="_Toc535328267"/>
      <w:bookmarkStart w:id="70" w:name="_Toc535505057"/>
      <w:bookmarkStart w:id="71" w:name="_Toc535505206"/>
      <w:bookmarkStart w:id="72" w:name="_Toc535505334"/>
      <w:bookmarkStart w:id="73" w:name="_Toc497462907"/>
      <w:bookmarkStart w:id="74" w:name="_Toc533082253"/>
      <w:bookmarkStart w:id="75" w:name="_Toc41258255"/>
      <w:bookmarkStart w:id="76" w:name="_Toc533082257"/>
      <w:bookmarkStart w:id="77" w:name="_Toc534221162"/>
      <w:bookmarkStart w:id="78" w:name="_Ref446601532"/>
      <w:bookmarkStart w:id="79" w:name="_Toc467226619"/>
      <w:bookmarkStart w:id="80" w:name="_Toc464842914"/>
      <w:bookmarkStart w:id="81" w:name="_Toc493540463"/>
      <w:bookmarkStart w:id="82" w:name="_Toc494838218"/>
      <w:bookmarkStart w:id="83" w:name="_Toc507770588"/>
      <w:bookmarkStart w:id="84" w:name="_Toc97826553"/>
      <w:bookmarkEnd w:id="50"/>
      <w:bookmarkEnd w:id="51"/>
      <w:bookmarkEnd w:id="52"/>
      <w:bookmarkEnd w:id="53"/>
      <w:bookmarkEnd w:id="54"/>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sidRPr="0046165A">
        <w:t>Бизнес-процесс «Формирование и передача информации о постановке на учет БО»</w:t>
      </w:r>
      <w:bookmarkEnd w:id="73"/>
      <w:bookmarkEnd w:id="74"/>
      <w:bookmarkEnd w:id="75"/>
      <w:bookmarkEnd w:id="84"/>
    </w:p>
    <w:p w14:paraId="3A515474" w14:textId="05B51798" w:rsidR="00214A23" w:rsidRPr="0046165A" w:rsidRDefault="00214A23" w:rsidP="00214A23">
      <w:pPr>
        <w:pStyle w:val="GOSTNormal"/>
      </w:pPr>
      <w:r w:rsidRPr="0046165A">
        <w:t>В Компоненте БО ПУР ЭБ на уровне Клиента осуществляется просмотр, печать и экспорт экземпляра формуляра «Извещение о постановке на учет БО».</w:t>
      </w:r>
    </w:p>
    <w:p w14:paraId="5D21BE7B" w14:textId="0FFDAE9A" w:rsidR="00214A23" w:rsidRPr="0046165A" w:rsidRDefault="00214A23" w:rsidP="00214A23">
      <w:pPr>
        <w:pStyle w:val="GOSTNormal"/>
      </w:pPr>
      <w:r w:rsidRPr="0046165A">
        <w:t xml:space="preserve">Формуляр «Извещение о постановке на учет БО», сформированный в ПУР ЭБ на основании формуляра «Сведения о бюджетном обязательстве» по </w:t>
      </w:r>
      <w:r w:rsidR="001964B0" w:rsidRPr="0046165A">
        <w:t xml:space="preserve">л/с </w:t>
      </w:r>
      <w:proofErr w:type="spellStart"/>
      <w:r w:rsidR="001964B0" w:rsidRPr="0046165A">
        <w:t>с</w:t>
      </w:r>
      <w:proofErr w:type="spellEnd"/>
      <w:r w:rsidR="001964B0" w:rsidRPr="0046165A">
        <w:t xml:space="preserve"> кодом 14</w:t>
      </w:r>
      <w:r w:rsidRPr="0046165A">
        <w:t>, отображается в ЛК организации, принявшей полномочия, а также в ЛК организации, передавшей полномочия.</w:t>
      </w:r>
    </w:p>
    <w:p w14:paraId="1D4E2F98" w14:textId="7F20CD7C" w:rsidR="008F34DD" w:rsidRPr="0046165A" w:rsidRDefault="008F34DD" w:rsidP="00AE17A2">
      <w:pPr>
        <w:pStyle w:val="22"/>
      </w:pPr>
      <w:bookmarkStart w:id="85" w:name="_Toc497462912"/>
      <w:bookmarkStart w:id="86" w:name="_Toc533082255"/>
      <w:bookmarkStart w:id="87" w:name="_Toc41258257"/>
      <w:bookmarkStart w:id="88" w:name="_Toc48141063"/>
      <w:bookmarkStart w:id="89" w:name="_Toc97826554"/>
      <w:r w:rsidRPr="0046165A">
        <w:t>Бизнес-процесс «Формирование и предоставление отчётности по БО в соответствии с Приказом</w:t>
      </w:r>
      <w:r w:rsidR="00663E30" w:rsidRPr="0046165A">
        <w:t xml:space="preserve"> Минфина России № 258</w:t>
      </w:r>
      <w:r w:rsidRPr="0046165A">
        <w:t>н»</w:t>
      </w:r>
      <w:bookmarkEnd w:id="85"/>
      <w:bookmarkEnd w:id="86"/>
      <w:bookmarkEnd w:id="87"/>
      <w:bookmarkEnd w:id="88"/>
      <w:bookmarkEnd w:id="89"/>
    </w:p>
    <w:p w14:paraId="354544FA" w14:textId="43B1CC62" w:rsidR="008F34DD" w:rsidRPr="0046165A" w:rsidRDefault="008F34DD" w:rsidP="008F34DD">
      <w:pPr>
        <w:pStyle w:val="GOSTNormalWithout"/>
      </w:pPr>
      <w:r w:rsidRPr="0046165A">
        <w:t xml:space="preserve">В рамках бизнес-процесса «Формирование отчетности по БО» в ПУР ЭБ обеспечивается возможность формирования следующих отчетных форм, предусмотренных Приказом Минфина России № </w:t>
      </w:r>
      <w:r w:rsidR="00663E30" w:rsidRPr="0046165A">
        <w:t>258</w:t>
      </w:r>
      <w:r w:rsidRPr="0046165A">
        <w:t>н:</w:t>
      </w:r>
    </w:p>
    <w:p w14:paraId="22FDCF24" w14:textId="77777777" w:rsidR="00C1357E" w:rsidRPr="0046165A" w:rsidRDefault="00C1357E" w:rsidP="00C1357E">
      <w:pPr>
        <w:pStyle w:val="GOSTListmark1"/>
      </w:pPr>
      <w:r w:rsidRPr="0046165A">
        <w:t>«Информация о принятых на учет обязательствах»;</w:t>
      </w:r>
    </w:p>
    <w:p w14:paraId="7E006780" w14:textId="77777777" w:rsidR="00C1357E" w:rsidRPr="0046165A" w:rsidRDefault="00C1357E" w:rsidP="00C1357E">
      <w:pPr>
        <w:pStyle w:val="GOSTListmark1"/>
      </w:pPr>
      <w:r w:rsidRPr="0046165A">
        <w:t>«Информация об исполнении обязательств»;</w:t>
      </w:r>
    </w:p>
    <w:p w14:paraId="708F8804" w14:textId="77777777" w:rsidR="00C1357E" w:rsidRPr="0046165A" w:rsidRDefault="00C1357E" w:rsidP="00C1357E">
      <w:pPr>
        <w:pStyle w:val="GOSTListmark1"/>
      </w:pPr>
      <w:r w:rsidRPr="0046165A">
        <w:t>«Информация об исполнении обязательств, принятых в целях осуществления капитальных вложений (реализации мероприятий по информатизации)»;</w:t>
      </w:r>
    </w:p>
    <w:p w14:paraId="4D61FEA8" w14:textId="77777777" w:rsidR="00C1357E" w:rsidRPr="0046165A" w:rsidRDefault="00C1357E" w:rsidP="00C1357E">
      <w:pPr>
        <w:pStyle w:val="GOSTListmark1"/>
      </w:pPr>
      <w:r w:rsidRPr="0046165A">
        <w:t>«Справка об исполнении принятых на учет обязательств»;</w:t>
      </w:r>
    </w:p>
    <w:p w14:paraId="29034A0E" w14:textId="123465AA" w:rsidR="008F34DD" w:rsidRPr="0046165A" w:rsidRDefault="00C1357E" w:rsidP="00C1357E">
      <w:pPr>
        <w:pStyle w:val="GOSTListmark1"/>
      </w:pPr>
      <w:r w:rsidRPr="0046165A">
        <w:t>«Справка о неисполненных в отчетном финансовом году бюджетных обязательствах по государственным контрактам на поставку товаров, выполнение работ, оказание услуг и соглашениям (нормативным правовым актам) о предоставлении из федерального бюджета субсидий юридическим лицам».</w:t>
      </w:r>
    </w:p>
    <w:p w14:paraId="72AFC959" w14:textId="1A0569C3" w:rsidR="008F34DD" w:rsidRPr="0046165A" w:rsidRDefault="008F34DD" w:rsidP="008F34DD">
      <w:pPr>
        <w:pStyle w:val="GOSTNormal"/>
      </w:pPr>
      <w:r w:rsidRPr="0046165A">
        <w:t>Формирование отчетов в ПУР ЭБ осуществляется по данным ПУР ЭБ, посредством ввода параметров формирования в универсальную форму, вызываемую вручную из соответствующего раздела дерева навигации или по действию «Сформировать отчет» со списковой формы соответствующего отчета. Заполнение входных параметров в универсальной форме доступно как на стороне Клиента в ПУР ЭБ, так и на стороне ТОФК по запросу от клиента.</w:t>
      </w:r>
    </w:p>
    <w:p w14:paraId="411762A7" w14:textId="5BB28138" w:rsidR="00FB37CD" w:rsidRPr="0046165A" w:rsidRDefault="00FB37CD" w:rsidP="00FB37CD">
      <w:pPr>
        <w:pStyle w:val="22"/>
      </w:pPr>
      <w:bookmarkStart w:id="90" w:name="_Toc97826555"/>
      <w:r w:rsidRPr="0046165A">
        <w:t>Полномочия пользователей и коды ролей доступа</w:t>
      </w:r>
      <w:bookmarkEnd w:id="90"/>
    </w:p>
    <w:p w14:paraId="0E95693A" w14:textId="77777777" w:rsidR="00FB37CD" w:rsidRPr="0046165A" w:rsidRDefault="00FB37CD" w:rsidP="00FB37CD">
      <w:pPr>
        <w:pStyle w:val="GOSTNormal"/>
      </w:pPr>
      <w:r w:rsidRPr="0046165A">
        <w:t>Информация о соответствии полномочий перечню ролей доступа, используемых для проведения операций в Компоненте БО ПУР ЭБ, приведена в таблице </w:t>
      </w:r>
      <w:r w:rsidRPr="0046165A">
        <w:fldChar w:fldCharType="begin"/>
      </w:r>
      <w:r w:rsidRPr="0046165A">
        <w:instrText xml:space="preserve"> REF _Ref17202862 \h  \* MERGEFORMAT </w:instrText>
      </w:r>
      <w:r w:rsidRPr="0046165A">
        <w:fldChar w:fldCharType="separate"/>
      </w:r>
      <w:r w:rsidR="00EB4E07">
        <w:t>2</w:t>
      </w:r>
      <w:r w:rsidRPr="0046165A">
        <w:fldChar w:fldCharType="end"/>
      </w:r>
      <w:r w:rsidRPr="0046165A">
        <w:t>.</w:t>
      </w:r>
    </w:p>
    <w:p w14:paraId="14F28DAC" w14:textId="77777777" w:rsidR="00FB37CD" w:rsidRPr="0046165A" w:rsidRDefault="00FB37CD" w:rsidP="00FB37CD">
      <w:pPr>
        <w:pStyle w:val="GOSTNameTable"/>
      </w:pPr>
      <w:r w:rsidRPr="0046165A">
        <w:rPr>
          <w:noProof/>
        </w:rPr>
        <w:lastRenderedPageBreak/>
        <w:fldChar w:fldCharType="begin"/>
      </w:r>
      <w:r w:rsidRPr="0046165A">
        <w:rPr>
          <w:noProof/>
        </w:rPr>
        <w:instrText xml:space="preserve"> SEQ Таблица \* ARABIC </w:instrText>
      </w:r>
      <w:r w:rsidRPr="0046165A">
        <w:rPr>
          <w:noProof/>
        </w:rPr>
        <w:fldChar w:fldCharType="separate"/>
      </w:r>
      <w:bookmarkStart w:id="91" w:name="_Ref17202862"/>
      <w:bookmarkStart w:id="92" w:name="_Toc97826606"/>
      <w:r w:rsidR="00EB4E07">
        <w:rPr>
          <w:noProof/>
        </w:rPr>
        <w:t>2</w:t>
      </w:r>
      <w:bookmarkEnd w:id="91"/>
      <w:r w:rsidRPr="0046165A">
        <w:rPr>
          <w:noProof/>
        </w:rPr>
        <w:fldChar w:fldCharType="end"/>
      </w:r>
      <w:r w:rsidRPr="0046165A">
        <w:t>. Полномочия и коды ролей доступа</w:t>
      </w:r>
      <w:bookmarkEnd w:id="92"/>
    </w:p>
    <w:tbl>
      <w:tblPr>
        <w:tblStyle w:val="GOSTTable"/>
        <w:tblW w:w="5000" w:type="pct"/>
        <w:tblLayout w:type="fixed"/>
        <w:tblLook w:val="00A0" w:firstRow="1" w:lastRow="0" w:firstColumn="1" w:lastColumn="0" w:noHBand="0" w:noVBand="0"/>
      </w:tblPr>
      <w:tblGrid>
        <w:gridCol w:w="454"/>
        <w:gridCol w:w="2586"/>
        <w:gridCol w:w="2268"/>
        <w:gridCol w:w="4386"/>
      </w:tblGrid>
      <w:tr w:rsidR="00FB37CD" w:rsidRPr="0046165A" w14:paraId="4501FA37" w14:textId="77777777" w:rsidTr="00776FD5">
        <w:trPr>
          <w:cnfStyle w:val="100000000000" w:firstRow="1" w:lastRow="0" w:firstColumn="0" w:lastColumn="0" w:oddVBand="0" w:evenVBand="0" w:oddHBand="0" w:evenHBand="0" w:firstRowFirstColumn="0" w:firstRowLastColumn="0" w:lastRowFirstColumn="0" w:lastRowLastColumn="0"/>
          <w:trHeight w:hRule="exact" w:val="1448"/>
        </w:trPr>
        <w:tc>
          <w:tcPr>
            <w:tcW w:w="2738" w:type="pct"/>
            <w:gridSpan w:val="3"/>
          </w:tcPr>
          <w:p w14:paraId="23AE97BA" w14:textId="77777777" w:rsidR="00FB37CD" w:rsidRPr="0046165A" w:rsidRDefault="00FB37CD" w:rsidP="00F70A9F">
            <w:pPr>
              <w:pStyle w:val="GOSTTableHead"/>
            </w:pPr>
            <w:r w:rsidRPr="0046165A">
              <w:t>Полномочие</w:t>
            </w:r>
          </w:p>
        </w:tc>
        <w:tc>
          <w:tcPr>
            <w:tcW w:w="2262" w:type="pct"/>
          </w:tcPr>
          <w:p w14:paraId="16BF53E3" w14:textId="65F689F8" w:rsidR="00FB37CD" w:rsidRPr="0046165A" w:rsidRDefault="00FB37CD" w:rsidP="00FB37CD">
            <w:pPr>
              <w:pStyle w:val="GOSTTableHead"/>
            </w:pPr>
            <w:r w:rsidRPr="0046165A">
              <w:t>Код роли доступа в ПУР ЭБ</w:t>
            </w:r>
          </w:p>
        </w:tc>
      </w:tr>
      <w:tr w:rsidR="00FB37CD" w:rsidRPr="0046165A" w14:paraId="52282635" w14:textId="77777777" w:rsidTr="00776FD5">
        <w:trPr>
          <w:cnfStyle w:val="000000100000" w:firstRow="0" w:lastRow="0" w:firstColumn="0" w:lastColumn="0" w:oddVBand="0" w:evenVBand="0" w:oddHBand="1" w:evenHBand="0" w:firstRowFirstColumn="0" w:firstRowLastColumn="0" w:lastRowFirstColumn="0" w:lastRowLastColumn="0"/>
          <w:trHeight w:val="502"/>
        </w:trPr>
        <w:tc>
          <w:tcPr>
            <w:tcW w:w="234" w:type="pct"/>
            <w:vMerge w:val="restart"/>
          </w:tcPr>
          <w:p w14:paraId="77E8E625" w14:textId="77777777" w:rsidR="00FB37CD" w:rsidRPr="0046165A" w:rsidRDefault="00FB37CD" w:rsidP="00FB37CD">
            <w:pPr>
              <w:pStyle w:val="GOSTTableNum"/>
              <w:numPr>
                <w:ilvl w:val="0"/>
                <w:numId w:val="164"/>
              </w:numPr>
              <w:jc w:val="both"/>
            </w:pPr>
          </w:p>
        </w:tc>
        <w:tc>
          <w:tcPr>
            <w:tcW w:w="1334" w:type="pct"/>
            <w:vMerge w:val="restart"/>
          </w:tcPr>
          <w:p w14:paraId="3CD2154C" w14:textId="283F3E53" w:rsidR="00FB37CD" w:rsidRPr="0046165A" w:rsidRDefault="00776FD5" w:rsidP="00F70A9F">
            <w:pPr>
              <w:pStyle w:val="GOSTTablenorm"/>
            </w:pPr>
            <w:r w:rsidRPr="0046165A">
              <w:rPr>
                <w:color w:val="000000"/>
                <w:szCs w:val="22"/>
              </w:rPr>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1170" w:type="pct"/>
          </w:tcPr>
          <w:p w14:paraId="6287E830" w14:textId="77777777" w:rsidR="00FB37CD" w:rsidRPr="0046165A" w:rsidRDefault="00FB37CD" w:rsidP="00F70A9F">
            <w:pPr>
              <w:pStyle w:val="GOSTTablenorm"/>
            </w:pPr>
            <w:r w:rsidRPr="0046165A">
              <w:t>Ввод данных</w:t>
            </w:r>
          </w:p>
        </w:tc>
        <w:tc>
          <w:tcPr>
            <w:tcW w:w="2262" w:type="pct"/>
          </w:tcPr>
          <w:p w14:paraId="384BE1F4" w14:textId="77777777" w:rsidR="00FB37CD" w:rsidRPr="0046165A" w:rsidRDefault="00FB37CD" w:rsidP="00F70A9F">
            <w:pPr>
              <w:pStyle w:val="GOSTTablenorm"/>
            </w:pPr>
            <w:r w:rsidRPr="0046165A">
              <w:t xml:space="preserve">БО.001 </w:t>
            </w:r>
            <w:proofErr w:type="spellStart"/>
            <w:r w:rsidRPr="0046165A">
              <w:t>Клиент.Ввод</w:t>
            </w:r>
            <w:proofErr w:type="spellEnd"/>
            <w:r w:rsidRPr="0046165A">
              <w:t xml:space="preserve"> данных СБО (ПБС)</w:t>
            </w:r>
          </w:p>
        </w:tc>
      </w:tr>
      <w:tr w:rsidR="00FB37CD" w:rsidRPr="0046165A" w14:paraId="731B0FCD" w14:textId="77777777" w:rsidTr="00776FD5">
        <w:trPr>
          <w:cnfStyle w:val="000000010000" w:firstRow="0" w:lastRow="0" w:firstColumn="0" w:lastColumn="0" w:oddVBand="0" w:evenVBand="0" w:oddHBand="0" w:evenHBand="1" w:firstRowFirstColumn="0" w:firstRowLastColumn="0" w:lastRowFirstColumn="0" w:lastRowLastColumn="0"/>
          <w:trHeight w:val="502"/>
        </w:trPr>
        <w:tc>
          <w:tcPr>
            <w:tcW w:w="234" w:type="pct"/>
            <w:vMerge/>
          </w:tcPr>
          <w:p w14:paraId="694E8D8D" w14:textId="77777777" w:rsidR="00FB37CD" w:rsidRPr="0046165A" w:rsidRDefault="00FB37CD" w:rsidP="00FB37CD">
            <w:pPr>
              <w:pStyle w:val="GOSTTableNum"/>
              <w:numPr>
                <w:ilvl w:val="0"/>
                <w:numId w:val="163"/>
              </w:numPr>
              <w:jc w:val="both"/>
            </w:pPr>
          </w:p>
        </w:tc>
        <w:tc>
          <w:tcPr>
            <w:tcW w:w="1334" w:type="pct"/>
            <w:vMerge/>
          </w:tcPr>
          <w:p w14:paraId="05995350" w14:textId="77777777" w:rsidR="00FB37CD" w:rsidRPr="0046165A" w:rsidRDefault="00FB37CD" w:rsidP="00F70A9F">
            <w:pPr>
              <w:pStyle w:val="GOSTTablenorm"/>
            </w:pPr>
          </w:p>
        </w:tc>
        <w:tc>
          <w:tcPr>
            <w:tcW w:w="1170" w:type="pct"/>
          </w:tcPr>
          <w:p w14:paraId="661DC58E" w14:textId="77777777" w:rsidR="00FB37CD" w:rsidRPr="0046165A" w:rsidRDefault="00FB37CD" w:rsidP="00F70A9F">
            <w:pPr>
              <w:pStyle w:val="GOSTTablenorm"/>
            </w:pPr>
            <w:r w:rsidRPr="0046165A">
              <w:t>Просмотр</w:t>
            </w:r>
          </w:p>
        </w:tc>
        <w:tc>
          <w:tcPr>
            <w:tcW w:w="2262" w:type="pct"/>
          </w:tcPr>
          <w:p w14:paraId="7B331E37" w14:textId="77777777" w:rsidR="00FB37CD" w:rsidRPr="0046165A" w:rsidRDefault="00FB37CD" w:rsidP="00F70A9F">
            <w:pPr>
              <w:pStyle w:val="GOSTTablenorm"/>
            </w:pPr>
            <w:r w:rsidRPr="0046165A">
              <w:t xml:space="preserve">БО.004 </w:t>
            </w:r>
            <w:proofErr w:type="spellStart"/>
            <w:r w:rsidRPr="0046165A">
              <w:t>Клиент.Просмотр</w:t>
            </w:r>
            <w:proofErr w:type="spellEnd"/>
            <w:r w:rsidRPr="0046165A">
              <w:t xml:space="preserve"> СБО (ПБС)</w:t>
            </w:r>
          </w:p>
        </w:tc>
      </w:tr>
      <w:tr w:rsidR="00FB37CD" w:rsidRPr="0046165A" w14:paraId="31D86B58" w14:textId="77777777" w:rsidTr="00776FD5">
        <w:trPr>
          <w:cnfStyle w:val="000000100000" w:firstRow="0" w:lastRow="0" w:firstColumn="0" w:lastColumn="0" w:oddVBand="0" w:evenVBand="0" w:oddHBand="1" w:evenHBand="0" w:firstRowFirstColumn="0" w:firstRowLastColumn="0" w:lastRowFirstColumn="0" w:lastRowLastColumn="0"/>
          <w:trHeight w:val="502"/>
        </w:trPr>
        <w:tc>
          <w:tcPr>
            <w:tcW w:w="234" w:type="pct"/>
            <w:vMerge/>
          </w:tcPr>
          <w:p w14:paraId="703A13FF" w14:textId="77777777" w:rsidR="00FB37CD" w:rsidRPr="0046165A" w:rsidRDefault="00FB37CD" w:rsidP="00FB37CD">
            <w:pPr>
              <w:pStyle w:val="GOSTTableNum"/>
              <w:numPr>
                <w:ilvl w:val="0"/>
                <w:numId w:val="163"/>
              </w:numPr>
              <w:jc w:val="both"/>
            </w:pPr>
          </w:p>
        </w:tc>
        <w:tc>
          <w:tcPr>
            <w:tcW w:w="1334" w:type="pct"/>
            <w:vMerge/>
          </w:tcPr>
          <w:p w14:paraId="7F1E0675" w14:textId="77777777" w:rsidR="00FB37CD" w:rsidRPr="0046165A" w:rsidRDefault="00FB37CD" w:rsidP="00F70A9F">
            <w:pPr>
              <w:pStyle w:val="GOSTTablenorm"/>
            </w:pPr>
          </w:p>
        </w:tc>
        <w:tc>
          <w:tcPr>
            <w:tcW w:w="1170" w:type="pct"/>
          </w:tcPr>
          <w:p w14:paraId="3DEABB34" w14:textId="77777777" w:rsidR="00FB37CD" w:rsidRPr="0046165A" w:rsidRDefault="00FB37CD" w:rsidP="00F70A9F">
            <w:pPr>
              <w:pStyle w:val="GOSTTablenorm"/>
            </w:pPr>
            <w:r w:rsidRPr="0046165A">
              <w:t>Согласование</w:t>
            </w:r>
          </w:p>
        </w:tc>
        <w:tc>
          <w:tcPr>
            <w:tcW w:w="2262" w:type="pct"/>
          </w:tcPr>
          <w:p w14:paraId="6E90534C" w14:textId="77777777" w:rsidR="00FB37CD" w:rsidRPr="0046165A" w:rsidRDefault="00FB37CD" w:rsidP="00F70A9F">
            <w:pPr>
              <w:pStyle w:val="GOSTTablenorm"/>
            </w:pPr>
            <w:r w:rsidRPr="0046165A">
              <w:t xml:space="preserve">БО.002 </w:t>
            </w:r>
            <w:proofErr w:type="spellStart"/>
            <w:r w:rsidRPr="0046165A">
              <w:t>Клиент.Согласование</w:t>
            </w:r>
            <w:proofErr w:type="spellEnd"/>
            <w:r w:rsidRPr="0046165A">
              <w:t xml:space="preserve"> данных СБО (ПБС)</w:t>
            </w:r>
          </w:p>
        </w:tc>
      </w:tr>
      <w:tr w:rsidR="00FB37CD" w:rsidRPr="0046165A" w14:paraId="50E6CD12" w14:textId="77777777" w:rsidTr="00776FD5">
        <w:trPr>
          <w:cnfStyle w:val="000000010000" w:firstRow="0" w:lastRow="0" w:firstColumn="0" w:lastColumn="0" w:oddVBand="0" w:evenVBand="0" w:oddHBand="0" w:evenHBand="1" w:firstRowFirstColumn="0" w:firstRowLastColumn="0" w:lastRowFirstColumn="0" w:lastRowLastColumn="0"/>
          <w:trHeight w:val="502"/>
        </w:trPr>
        <w:tc>
          <w:tcPr>
            <w:tcW w:w="234" w:type="pct"/>
          </w:tcPr>
          <w:p w14:paraId="569AD5A0" w14:textId="77777777" w:rsidR="00FB37CD" w:rsidRPr="0046165A" w:rsidRDefault="00FB37CD" w:rsidP="00FB37CD">
            <w:pPr>
              <w:pStyle w:val="GOSTTableNum"/>
              <w:numPr>
                <w:ilvl w:val="0"/>
                <w:numId w:val="163"/>
              </w:numPr>
              <w:jc w:val="both"/>
            </w:pPr>
          </w:p>
        </w:tc>
        <w:tc>
          <w:tcPr>
            <w:tcW w:w="1334" w:type="pct"/>
          </w:tcPr>
          <w:p w14:paraId="0D023FFB" w14:textId="77777777" w:rsidR="00FB37CD" w:rsidRPr="0046165A" w:rsidRDefault="00FB37CD" w:rsidP="00F70A9F">
            <w:pPr>
              <w:pStyle w:val="GOSTTablenorm"/>
            </w:pPr>
            <w:r w:rsidRPr="0046165A">
              <w:rPr>
                <w:color w:val="000000"/>
                <w:szCs w:val="22"/>
              </w:rPr>
              <w:t>Утверждение сведений о бюджетных обязательствах и сведений о денежных обязательствах (Клиент)</w:t>
            </w:r>
          </w:p>
        </w:tc>
        <w:tc>
          <w:tcPr>
            <w:tcW w:w="1170" w:type="pct"/>
          </w:tcPr>
          <w:p w14:paraId="2A5D4665" w14:textId="77777777" w:rsidR="00FB37CD" w:rsidRPr="0046165A" w:rsidRDefault="00FB37CD" w:rsidP="00F70A9F">
            <w:pPr>
              <w:pStyle w:val="GOSTTablenorm"/>
            </w:pPr>
            <w:r w:rsidRPr="0046165A">
              <w:t>Утверждение</w:t>
            </w:r>
          </w:p>
        </w:tc>
        <w:tc>
          <w:tcPr>
            <w:tcW w:w="2262" w:type="pct"/>
          </w:tcPr>
          <w:p w14:paraId="332C9898" w14:textId="77777777" w:rsidR="00FB37CD" w:rsidRPr="0046165A" w:rsidRDefault="00FB37CD" w:rsidP="00F70A9F">
            <w:pPr>
              <w:pStyle w:val="GOSTTablenorm"/>
            </w:pPr>
            <w:r w:rsidRPr="0046165A">
              <w:t xml:space="preserve">БО.003 </w:t>
            </w:r>
            <w:proofErr w:type="spellStart"/>
            <w:r w:rsidRPr="0046165A">
              <w:t>Клиент.Утверждение</w:t>
            </w:r>
            <w:proofErr w:type="spellEnd"/>
            <w:r w:rsidRPr="0046165A">
              <w:t xml:space="preserve"> СБО (ПБС)</w:t>
            </w:r>
          </w:p>
        </w:tc>
      </w:tr>
      <w:tr w:rsidR="00776FD5" w:rsidRPr="0046165A" w14:paraId="71687561" w14:textId="77777777" w:rsidTr="00776FD5">
        <w:trPr>
          <w:cnfStyle w:val="000000100000" w:firstRow="0" w:lastRow="0" w:firstColumn="0" w:lastColumn="0" w:oddVBand="0" w:evenVBand="0" w:oddHBand="1" w:evenHBand="0" w:firstRowFirstColumn="0" w:firstRowLastColumn="0" w:lastRowFirstColumn="0" w:lastRowLastColumn="0"/>
          <w:trHeight w:val="378"/>
        </w:trPr>
        <w:tc>
          <w:tcPr>
            <w:tcW w:w="234" w:type="pct"/>
            <w:vMerge w:val="restart"/>
          </w:tcPr>
          <w:p w14:paraId="395837E3" w14:textId="77777777" w:rsidR="00776FD5" w:rsidRPr="0046165A" w:rsidRDefault="00776FD5" w:rsidP="00FB37CD">
            <w:pPr>
              <w:pStyle w:val="GOSTTableNum"/>
              <w:numPr>
                <w:ilvl w:val="0"/>
                <w:numId w:val="163"/>
              </w:numPr>
              <w:jc w:val="both"/>
            </w:pPr>
          </w:p>
        </w:tc>
        <w:tc>
          <w:tcPr>
            <w:tcW w:w="1334" w:type="pct"/>
            <w:vMerge w:val="restart"/>
          </w:tcPr>
          <w:p w14:paraId="0864E482" w14:textId="6E0957A9" w:rsidR="00776FD5" w:rsidRPr="0046165A" w:rsidRDefault="00776FD5" w:rsidP="00776FD5">
            <w:pPr>
              <w:pStyle w:val="GOSTTablenorm"/>
              <w:rPr>
                <w:color w:val="000000"/>
                <w:szCs w:val="22"/>
              </w:rPr>
            </w:pPr>
            <w:r w:rsidRPr="0046165A">
              <w:rPr>
                <w:color w:val="000000"/>
                <w:szCs w:val="22"/>
              </w:rPr>
              <w:t>Утверждение платежных документов с правом первой подписи</w:t>
            </w:r>
          </w:p>
        </w:tc>
        <w:tc>
          <w:tcPr>
            <w:tcW w:w="1170" w:type="pct"/>
            <w:vMerge w:val="restart"/>
          </w:tcPr>
          <w:p w14:paraId="219F13B7" w14:textId="47676C0D" w:rsidR="00776FD5" w:rsidRPr="0046165A" w:rsidRDefault="00776FD5" w:rsidP="00F70A9F">
            <w:pPr>
              <w:pStyle w:val="GOSTTablenorm"/>
            </w:pPr>
            <w:r w:rsidRPr="0046165A">
              <w:t>Утверждение</w:t>
            </w:r>
          </w:p>
        </w:tc>
        <w:tc>
          <w:tcPr>
            <w:tcW w:w="2262" w:type="pct"/>
          </w:tcPr>
          <w:p w14:paraId="78A85839" w14:textId="77777777" w:rsidR="00776FD5" w:rsidRPr="0046165A" w:rsidRDefault="00776FD5" w:rsidP="00776FD5">
            <w:pPr>
              <w:pStyle w:val="GOSTTablenorm"/>
            </w:pPr>
            <w:r w:rsidRPr="0046165A">
              <w:t xml:space="preserve">БО.003 </w:t>
            </w:r>
            <w:proofErr w:type="spellStart"/>
            <w:r w:rsidRPr="0046165A">
              <w:t>Клиент.Утверждение</w:t>
            </w:r>
            <w:proofErr w:type="spellEnd"/>
            <w:r w:rsidRPr="0046165A">
              <w:t xml:space="preserve"> СБО (ПБС);</w:t>
            </w:r>
          </w:p>
          <w:p w14:paraId="6EC407B4" w14:textId="59D48D50" w:rsidR="00776FD5" w:rsidRPr="0046165A" w:rsidRDefault="00776FD5" w:rsidP="00776FD5">
            <w:pPr>
              <w:pStyle w:val="GOSTTablenorm"/>
            </w:pPr>
          </w:p>
        </w:tc>
      </w:tr>
      <w:tr w:rsidR="00776FD5" w:rsidRPr="0046165A" w14:paraId="0BCE0788" w14:textId="77777777" w:rsidTr="00776FD5">
        <w:trPr>
          <w:cnfStyle w:val="000000010000" w:firstRow="0" w:lastRow="0" w:firstColumn="0" w:lastColumn="0" w:oddVBand="0" w:evenVBand="0" w:oddHBand="0" w:evenHBand="1" w:firstRowFirstColumn="0" w:firstRowLastColumn="0" w:lastRowFirstColumn="0" w:lastRowLastColumn="0"/>
          <w:trHeight w:val="378"/>
        </w:trPr>
        <w:tc>
          <w:tcPr>
            <w:tcW w:w="234" w:type="pct"/>
            <w:vMerge/>
          </w:tcPr>
          <w:p w14:paraId="4E5AE47E" w14:textId="77777777" w:rsidR="00776FD5" w:rsidRPr="0046165A" w:rsidRDefault="00776FD5" w:rsidP="00FB37CD">
            <w:pPr>
              <w:pStyle w:val="GOSTTableNum"/>
              <w:numPr>
                <w:ilvl w:val="0"/>
                <w:numId w:val="163"/>
              </w:numPr>
              <w:jc w:val="both"/>
            </w:pPr>
          </w:p>
        </w:tc>
        <w:tc>
          <w:tcPr>
            <w:tcW w:w="1334" w:type="pct"/>
            <w:vMerge/>
          </w:tcPr>
          <w:p w14:paraId="0FFC8BDF" w14:textId="77777777" w:rsidR="00776FD5" w:rsidRPr="0046165A" w:rsidRDefault="00776FD5" w:rsidP="00776FD5">
            <w:pPr>
              <w:pStyle w:val="GOSTTablenorm"/>
              <w:rPr>
                <w:color w:val="000000"/>
                <w:szCs w:val="22"/>
              </w:rPr>
            </w:pPr>
          </w:p>
        </w:tc>
        <w:tc>
          <w:tcPr>
            <w:tcW w:w="1170" w:type="pct"/>
            <w:vMerge/>
          </w:tcPr>
          <w:p w14:paraId="668E922C" w14:textId="77777777" w:rsidR="00776FD5" w:rsidRPr="0046165A" w:rsidRDefault="00776FD5" w:rsidP="00F70A9F">
            <w:pPr>
              <w:pStyle w:val="GOSTTablenorm"/>
            </w:pPr>
          </w:p>
        </w:tc>
        <w:tc>
          <w:tcPr>
            <w:tcW w:w="2262" w:type="pct"/>
          </w:tcPr>
          <w:p w14:paraId="068A899D" w14:textId="4A3E1572" w:rsidR="00776FD5" w:rsidRPr="0046165A" w:rsidRDefault="00776FD5" w:rsidP="00F70A9F">
            <w:pPr>
              <w:pStyle w:val="GOSTTablenorm"/>
            </w:pPr>
            <w:r w:rsidRPr="0046165A">
              <w:rPr>
                <w:color w:val="000000"/>
                <w:szCs w:val="22"/>
              </w:rPr>
              <w:t>СВР.003.Клиент.Утверждение</w:t>
            </w:r>
          </w:p>
        </w:tc>
      </w:tr>
      <w:tr w:rsidR="00FB37CD" w:rsidRPr="0046165A" w14:paraId="6E8D5225" w14:textId="77777777" w:rsidTr="00776FD5">
        <w:trPr>
          <w:cnfStyle w:val="000000100000" w:firstRow="0" w:lastRow="0" w:firstColumn="0" w:lastColumn="0" w:oddVBand="0" w:evenVBand="0" w:oddHBand="1" w:evenHBand="0" w:firstRowFirstColumn="0" w:firstRowLastColumn="0" w:lastRowFirstColumn="0" w:lastRowLastColumn="0"/>
          <w:trHeight w:val="502"/>
        </w:trPr>
        <w:tc>
          <w:tcPr>
            <w:tcW w:w="234" w:type="pct"/>
          </w:tcPr>
          <w:p w14:paraId="4155FAD0" w14:textId="77777777" w:rsidR="00FB37CD" w:rsidRPr="0046165A" w:rsidRDefault="00FB37CD" w:rsidP="00FB37CD">
            <w:pPr>
              <w:pStyle w:val="GOSTTableNum"/>
              <w:numPr>
                <w:ilvl w:val="0"/>
                <w:numId w:val="163"/>
              </w:numPr>
              <w:jc w:val="both"/>
            </w:pPr>
          </w:p>
        </w:tc>
        <w:tc>
          <w:tcPr>
            <w:tcW w:w="1334" w:type="pct"/>
          </w:tcPr>
          <w:p w14:paraId="1A83DE26" w14:textId="77777777" w:rsidR="00FB37CD" w:rsidRPr="0046165A" w:rsidRDefault="00FB37CD" w:rsidP="00F70A9F">
            <w:pPr>
              <w:pStyle w:val="GOSTTablenorm"/>
            </w:pPr>
            <w:r w:rsidRPr="0046165A">
              <w:rPr>
                <w:color w:val="000000"/>
                <w:szCs w:val="22"/>
              </w:rPr>
              <w:t>Утверждение платежных документов с правом второй подписи</w:t>
            </w:r>
          </w:p>
        </w:tc>
        <w:tc>
          <w:tcPr>
            <w:tcW w:w="1170" w:type="pct"/>
          </w:tcPr>
          <w:p w14:paraId="4FEE1073" w14:textId="77777777" w:rsidR="00FB37CD" w:rsidRPr="0046165A" w:rsidRDefault="00FB37CD" w:rsidP="00F70A9F">
            <w:pPr>
              <w:pStyle w:val="GOSTTablenorm"/>
            </w:pPr>
            <w:r w:rsidRPr="0046165A">
              <w:t>Утверждение</w:t>
            </w:r>
          </w:p>
        </w:tc>
        <w:tc>
          <w:tcPr>
            <w:tcW w:w="2262" w:type="pct"/>
          </w:tcPr>
          <w:p w14:paraId="61C21ADC" w14:textId="77777777" w:rsidR="00FB37CD" w:rsidRPr="0046165A" w:rsidRDefault="00FB37CD" w:rsidP="00F70A9F">
            <w:pPr>
              <w:pStyle w:val="GOSTTablenorm"/>
            </w:pPr>
            <w:r w:rsidRPr="0046165A">
              <w:rPr>
                <w:color w:val="000000"/>
                <w:szCs w:val="22"/>
              </w:rPr>
              <w:t>ПУР. Главный бухгалтер. Клиент</w:t>
            </w:r>
          </w:p>
        </w:tc>
      </w:tr>
      <w:tr w:rsidR="00FB37CD" w:rsidRPr="0046165A" w14:paraId="35D90B25" w14:textId="77777777" w:rsidTr="00776FD5">
        <w:trPr>
          <w:cnfStyle w:val="000000010000" w:firstRow="0" w:lastRow="0" w:firstColumn="0" w:lastColumn="0" w:oddVBand="0" w:evenVBand="0" w:oddHBand="0" w:evenHBand="1" w:firstRowFirstColumn="0" w:firstRowLastColumn="0" w:lastRowFirstColumn="0" w:lastRowLastColumn="0"/>
          <w:trHeight w:val="502"/>
        </w:trPr>
        <w:tc>
          <w:tcPr>
            <w:tcW w:w="234" w:type="pct"/>
            <w:vMerge w:val="restart"/>
          </w:tcPr>
          <w:p w14:paraId="3E9548AE" w14:textId="77777777" w:rsidR="00FB37CD" w:rsidRPr="0046165A" w:rsidRDefault="00FB37CD" w:rsidP="00FB37CD">
            <w:pPr>
              <w:pStyle w:val="GOSTTableNum"/>
              <w:numPr>
                <w:ilvl w:val="0"/>
                <w:numId w:val="163"/>
              </w:numPr>
              <w:jc w:val="both"/>
            </w:pPr>
          </w:p>
        </w:tc>
        <w:tc>
          <w:tcPr>
            <w:tcW w:w="1334" w:type="pct"/>
            <w:vMerge w:val="restart"/>
          </w:tcPr>
          <w:p w14:paraId="00122324" w14:textId="755CDCF1" w:rsidR="00FB37CD" w:rsidRPr="0046165A" w:rsidRDefault="00776FD5" w:rsidP="00776FD5">
            <w:pPr>
              <w:pStyle w:val="GOSTTablenorm"/>
            </w:pPr>
            <w:r w:rsidRPr="0046165A">
              <w:t>Работа в режиме переданных полномочий</w:t>
            </w:r>
            <w:r w:rsidR="00FB37CD" w:rsidRPr="0046165A">
              <w:rPr>
                <w:rStyle w:val="af9"/>
              </w:rPr>
              <w:footnoteReference w:id="1"/>
            </w:r>
          </w:p>
        </w:tc>
        <w:tc>
          <w:tcPr>
            <w:tcW w:w="1170" w:type="pct"/>
          </w:tcPr>
          <w:p w14:paraId="52DACD15" w14:textId="77777777" w:rsidR="00FB37CD" w:rsidRPr="0046165A" w:rsidRDefault="00FB37CD" w:rsidP="00F70A9F">
            <w:pPr>
              <w:pStyle w:val="GOSTTablenorm"/>
            </w:pPr>
            <w:r w:rsidRPr="0046165A">
              <w:t>Ввод данных</w:t>
            </w:r>
          </w:p>
        </w:tc>
        <w:tc>
          <w:tcPr>
            <w:tcW w:w="2262" w:type="pct"/>
          </w:tcPr>
          <w:p w14:paraId="58BBC09C" w14:textId="77777777" w:rsidR="00FB37CD" w:rsidRPr="0046165A" w:rsidRDefault="00FB37CD" w:rsidP="00F70A9F">
            <w:pPr>
              <w:pStyle w:val="GOSTTablenorm"/>
            </w:pPr>
            <w:proofErr w:type="spellStart"/>
            <w:r w:rsidRPr="0046165A">
              <w:t>RCA_ПУР.Переданные</w:t>
            </w:r>
            <w:proofErr w:type="spellEnd"/>
            <w:r w:rsidRPr="0046165A">
              <w:t xml:space="preserve"> </w:t>
            </w:r>
            <w:proofErr w:type="spellStart"/>
            <w:r w:rsidRPr="0046165A">
              <w:t>полномочия.Ввод</w:t>
            </w:r>
            <w:proofErr w:type="spellEnd"/>
            <w:r w:rsidRPr="0046165A">
              <w:t xml:space="preserve"> данных</w:t>
            </w:r>
          </w:p>
        </w:tc>
      </w:tr>
      <w:tr w:rsidR="00FB37CD" w:rsidRPr="0046165A" w14:paraId="37507FED" w14:textId="77777777" w:rsidTr="00776FD5">
        <w:trPr>
          <w:cnfStyle w:val="000000100000" w:firstRow="0" w:lastRow="0" w:firstColumn="0" w:lastColumn="0" w:oddVBand="0" w:evenVBand="0" w:oddHBand="1" w:evenHBand="0" w:firstRowFirstColumn="0" w:firstRowLastColumn="0" w:lastRowFirstColumn="0" w:lastRowLastColumn="0"/>
          <w:trHeight w:val="502"/>
        </w:trPr>
        <w:tc>
          <w:tcPr>
            <w:tcW w:w="234" w:type="pct"/>
            <w:vMerge/>
          </w:tcPr>
          <w:p w14:paraId="628D688D" w14:textId="77777777" w:rsidR="00FB37CD" w:rsidRPr="0046165A" w:rsidRDefault="00FB37CD" w:rsidP="00FB37CD">
            <w:pPr>
              <w:pStyle w:val="GOSTTableNum"/>
              <w:numPr>
                <w:ilvl w:val="0"/>
                <w:numId w:val="163"/>
              </w:numPr>
              <w:jc w:val="both"/>
            </w:pPr>
          </w:p>
        </w:tc>
        <w:tc>
          <w:tcPr>
            <w:tcW w:w="1334" w:type="pct"/>
            <w:vMerge/>
          </w:tcPr>
          <w:p w14:paraId="65F0C874" w14:textId="77777777" w:rsidR="00FB37CD" w:rsidRPr="0046165A" w:rsidRDefault="00FB37CD" w:rsidP="00F70A9F">
            <w:pPr>
              <w:pStyle w:val="GOSTTablenorm"/>
            </w:pPr>
          </w:p>
        </w:tc>
        <w:tc>
          <w:tcPr>
            <w:tcW w:w="1170" w:type="pct"/>
          </w:tcPr>
          <w:p w14:paraId="6147052C" w14:textId="77777777" w:rsidR="00FB37CD" w:rsidRPr="0046165A" w:rsidRDefault="00FB37CD" w:rsidP="00F70A9F">
            <w:pPr>
              <w:pStyle w:val="GOSTTablenorm"/>
            </w:pPr>
            <w:r w:rsidRPr="0046165A">
              <w:t>Просмотр</w:t>
            </w:r>
          </w:p>
        </w:tc>
        <w:tc>
          <w:tcPr>
            <w:tcW w:w="2262" w:type="pct"/>
          </w:tcPr>
          <w:p w14:paraId="73F92013" w14:textId="77777777" w:rsidR="00FB37CD" w:rsidRPr="0046165A" w:rsidRDefault="00FB37CD" w:rsidP="00F70A9F">
            <w:pPr>
              <w:pStyle w:val="GOSTTablenorm"/>
            </w:pPr>
            <w:proofErr w:type="spellStart"/>
            <w:r w:rsidRPr="0046165A">
              <w:t>RCA_ПУР.Переданные</w:t>
            </w:r>
            <w:proofErr w:type="spellEnd"/>
            <w:r w:rsidRPr="0046165A">
              <w:t xml:space="preserve"> </w:t>
            </w:r>
            <w:proofErr w:type="spellStart"/>
            <w:r w:rsidRPr="0046165A">
              <w:t>полномочия.Просмотр</w:t>
            </w:r>
            <w:proofErr w:type="spellEnd"/>
            <w:r w:rsidRPr="0046165A">
              <w:t xml:space="preserve"> данных</w:t>
            </w:r>
          </w:p>
        </w:tc>
      </w:tr>
      <w:tr w:rsidR="00776FD5" w:rsidRPr="0046165A" w14:paraId="35489FC0" w14:textId="77777777" w:rsidTr="00776FD5">
        <w:trPr>
          <w:cnfStyle w:val="000000010000" w:firstRow="0" w:lastRow="0" w:firstColumn="0" w:lastColumn="0" w:oddVBand="0" w:evenVBand="0" w:oddHBand="0" w:evenHBand="1" w:firstRowFirstColumn="0" w:firstRowLastColumn="0" w:lastRowFirstColumn="0" w:lastRowLastColumn="0"/>
          <w:trHeight w:val="438"/>
        </w:trPr>
        <w:tc>
          <w:tcPr>
            <w:tcW w:w="234" w:type="pct"/>
            <w:vMerge/>
          </w:tcPr>
          <w:p w14:paraId="264866DD" w14:textId="77777777" w:rsidR="00776FD5" w:rsidRPr="0046165A" w:rsidRDefault="00776FD5" w:rsidP="00FB37CD">
            <w:pPr>
              <w:pStyle w:val="GOSTTableNum"/>
              <w:numPr>
                <w:ilvl w:val="0"/>
                <w:numId w:val="163"/>
              </w:numPr>
              <w:jc w:val="both"/>
            </w:pPr>
          </w:p>
        </w:tc>
        <w:tc>
          <w:tcPr>
            <w:tcW w:w="1334" w:type="pct"/>
            <w:vMerge/>
          </w:tcPr>
          <w:p w14:paraId="429EF5DD" w14:textId="77777777" w:rsidR="00776FD5" w:rsidRPr="0046165A" w:rsidRDefault="00776FD5" w:rsidP="00F70A9F">
            <w:pPr>
              <w:pStyle w:val="GOSTTablenorm"/>
            </w:pPr>
          </w:p>
        </w:tc>
        <w:tc>
          <w:tcPr>
            <w:tcW w:w="1170" w:type="pct"/>
          </w:tcPr>
          <w:p w14:paraId="674B075C" w14:textId="77777777" w:rsidR="00776FD5" w:rsidRPr="0046165A" w:rsidRDefault="00776FD5" w:rsidP="00F70A9F">
            <w:pPr>
              <w:pStyle w:val="GOSTTablenorm"/>
            </w:pPr>
            <w:r w:rsidRPr="0046165A">
              <w:t>Согласование</w:t>
            </w:r>
          </w:p>
        </w:tc>
        <w:tc>
          <w:tcPr>
            <w:tcW w:w="2262" w:type="pct"/>
          </w:tcPr>
          <w:p w14:paraId="20C15E3A" w14:textId="77777777" w:rsidR="00776FD5" w:rsidRPr="0046165A" w:rsidRDefault="00776FD5" w:rsidP="00F70A9F">
            <w:pPr>
              <w:pStyle w:val="GOSTTablenorm"/>
            </w:pPr>
            <w:proofErr w:type="spellStart"/>
            <w:r w:rsidRPr="0046165A">
              <w:t>RCA_ПУР.Переданные</w:t>
            </w:r>
            <w:proofErr w:type="spellEnd"/>
            <w:r w:rsidRPr="0046165A">
              <w:t xml:space="preserve"> </w:t>
            </w:r>
            <w:proofErr w:type="spellStart"/>
            <w:r w:rsidRPr="0046165A">
              <w:t>полномочия.Согласование</w:t>
            </w:r>
            <w:proofErr w:type="spellEnd"/>
            <w:r w:rsidRPr="0046165A">
              <w:t xml:space="preserve"> данных</w:t>
            </w:r>
          </w:p>
        </w:tc>
      </w:tr>
      <w:tr w:rsidR="00776FD5" w:rsidRPr="0046165A" w14:paraId="2D4C8579" w14:textId="77777777" w:rsidTr="00776FD5">
        <w:trPr>
          <w:cnfStyle w:val="000000100000" w:firstRow="0" w:lastRow="0" w:firstColumn="0" w:lastColumn="0" w:oddVBand="0" w:evenVBand="0" w:oddHBand="1" w:evenHBand="0" w:firstRowFirstColumn="0" w:firstRowLastColumn="0" w:lastRowFirstColumn="0" w:lastRowLastColumn="0"/>
          <w:trHeight w:val="211"/>
        </w:trPr>
        <w:tc>
          <w:tcPr>
            <w:tcW w:w="234" w:type="pct"/>
          </w:tcPr>
          <w:p w14:paraId="242A1F0F" w14:textId="77777777" w:rsidR="00776FD5" w:rsidRPr="0046165A" w:rsidRDefault="00776FD5" w:rsidP="00776FD5">
            <w:pPr>
              <w:pStyle w:val="GOSTTableNum"/>
              <w:numPr>
                <w:ilvl w:val="0"/>
                <w:numId w:val="163"/>
              </w:numPr>
              <w:jc w:val="both"/>
            </w:pPr>
          </w:p>
        </w:tc>
        <w:tc>
          <w:tcPr>
            <w:tcW w:w="1334" w:type="pct"/>
          </w:tcPr>
          <w:p w14:paraId="7EF64AC0" w14:textId="3A851BC9" w:rsidR="00776FD5" w:rsidRPr="0046165A" w:rsidRDefault="00776FD5" w:rsidP="00776FD5">
            <w:pPr>
              <w:pStyle w:val="GOSTTablenorm"/>
            </w:pPr>
            <w:r w:rsidRPr="0046165A">
              <w:t>Утверждение в режиме переданных полномочий с правом первой подписи</w:t>
            </w:r>
          </w:p>
        </w:tc>
        <w:tc>
          <w:tcPr>
            <w:tcW w:w="1170" w:type="pct"/>
          </w:tcPr>
          <w:p w14:paraId="499EB2D1" w14:textId="1F87B08F" w:rsidR="00776FD5" w:rsidRPr="0046165A" w:rsidRDefault="00776FD5" w:rsidP="00776FD5">
            <w:pPr>
              <w:pStyle w:val="GOSTTablenorm"/>
            </w:pPr>
            <w:r w:rsidRPr="0046165A">
              <w:t>Утверждение</w:t>
            </w:r>
          </w:p>
        </w:tc>
        <w:tc>
          <w:tcPr>
            <w:tcW w:w="2262" w:type="pct"/>
          </w:tcPr>
          <w:p w14:paraId="26588755" w14:textId="70491490" w:rsidR="00776FD5" w:rsidRPr="0046165A" w:rsidRDefault="00776FD5" w:rsidP="00776FD5">
            <w:pPr>
              <w:pStyle w:val="GOSTTablenorm"/>
            </w:pPr>
            <w:proofErr w:type="spellStart"/>
            <w:r w:rsidRPr="0046165A">
              <w:t>RCA_ПУР.Переданные</w:t>
            </w:r>
            <w:proofErr w:type="spellEnd"/>
            <w:r w:rsidRPr="0046165A">
              <w:t xml:space="preserve"> </w:t>
            </w:r>
            <w:proofErr w:type="spellStart"/>
            <w:r w:rsidRPr="0046165A">
              <w:t>полномочия.Утверждение</w:t>
            </w:r>
            <w:proofErr w:type="spellEnd"/>
            <w:r w:rsidRPr="0046165A">
              <w:t xml:space="preserve"> данных</w:t>
            </w:r>
          </w:p>
        </w:tc>
      </w:tr>
      <w:tr w:rsidR="00776FD5" w:rsidRPr="0046165A" w14:paraId="4FC2D9DD" w14:textId="77777777" w:rsidTr="00776FD5">
        <w:trPr>
          <w:cnfStyle w:val="000000010000" w:firstRow="0" w:lastRow="0" w:firstColumn="0" w:lastColumn="0" w:oddVBand="0" w:evenVBand="0" w:oddHBand="0" w:evenHBand="1" w:firstRowFirstColumn="0" w:firstRowLastColumn="0" w:lastRowFirstColumn="0" w:lastRowLastColumn="0"/>
          <w:trHeight w:val="211"/>
        </w:trPr>
        <w:tc>
          <w:tcPr>
            <w:tcW w:w="234" w:type="pct"/>
          </w:tcPr>
          <w:p w14:paraId="07A719BF" w14:textId="77777777" w:rsidR="00776FD5" w:rsidRPr="0046165A" w:rsidRDefault="00776FD5" w:rsidP="00776FD5">
            <w:pPr>
              <w:pStyle w:val="GOSTTableNum"/>
              <w:numPr>
                <w:ilvl w:val="0"/>
                <w:numId w:val="163"/>
              </w:numPr>
              <w:jc w:val="both"/>
            </w:pPr>
          </w:p>
        </w:tc>
        <w:tc>
          <w:tcPr>
            <w:tcW w:w="1334" w:type="pct"/>
          </w:tcPr>
          <w:p w14:paraId="30935BA7" w14:textId="338D1CD1" w:rsidR="00776FD5" w:rsidRPr="0046165A" w:rsidRDefault="00776FD5" w:rsidP="00776FD5">
            <w:pPr>
              <w:pStyle w:val="GOSTTablenorm"/>
            </w:pPr>
            <w:r w:rsidRPr="0046165A">
              <w:t>Утверждение в режиме переданных полномочий с правом второй подписи</w:t>
            </w:r>
          </w:p>
        </w:tc>
        <w:tc>
          <w:tcPr>
            <w:tcW w:w="1170" w:type="pct"/>
          </w:tcPr>
          <w:p w14:paraId="202FD00A" w14:textId="4797409D" w:rsidR="00776FD5" w:rsidRPr="0046165A" w:rsidRDefault="00776FD5" w:rsidP="00776FD5">
            <w:pPr>
              <w:pStyle w:val="GOSTTablenorm"/>
            </w:pPr>
            <w:r w:rsidRPr="0046165A">
              <w:t>Утверждение</w:t>
            </w:r>
          </w:p>
        </w:tc>
        <w:tc>
          <w:tcPr>
            <w:tcW w:w="2262" w:type="pct"/>
          </w:tcPr>
          <w:p w14:paraId="654CD637" w14:textId="3EA6D452" w:rsidR="00776FD5" w:rsidRPr="0046165A" w:rsidRDefault="00776FD5" w:rsidP="00776FD5">
            <w:pPr>
              <w:pStyle w:val="GOSTTablenorm"/>
            </w:pPr>
            <w:proofErr w:type="spellStart"/>
            <w:r w:rsidRPr="0046165A">
              <w:t>RCA_ПУР.Переданные</w:t>
            </w:r>
            <w:proofErr w:type="spellEnd"/>
            <w:r w:rsidRPr="0046165A">
              <w:t xml:space="preserve"> </w:t>
            </w:r>
            <w:proofErr w:type="spellStart"/>
            <w:r w:rsidRPr="0046165A">
              <w:t>полномочия.Главный</w:t>
            </w:r>
            <w:proofErr w:type="spellEnd"/>
            <w:r w:rsidRPr="0046165A">
              <w:t xml:space="preserve"> Бухгалтер</w:t>
            </w:r>
          </w:p>
        </w:tc>
      </w:tr>
    </w:tbl>
    <w:p w14:paraId="71C2DC87" w14:textId="77777777" w:rsidR="00FB57A1" w:rsidRPr="0046165A" w:rsidRDefault="003E52D7" w:rsidP="003E52D7">
      <w:pPr>
        <w:pStyle w:val="1"/>
      </w:pPr>
      <w:bookmarkStart w:id="93" w:name="_Toc535328270"/>
      <w:bookmarkStart w:id="94" w:name="_Toc535505060"/>
      <w:bookmarkStart w:id="95" w:name="_Toc535505209"/>
      <w:bookmarkStart w:id="96" w:name="_Toc535505337"/>
      <w:bookmarkStart w:id="97" w:name="_Toc535328271"/>
      <w:bookmarkStart w:id="98" w:name="_Toc535505061"/>
      <w:bookmarkStart w:id="99" w:name="_Toc535505210"/>
      <w:bookmarkStart w:id="100" w:name="_Toc535505338"/>
      <w:bookmarkStart w:id="101" w:name="_Toc535328272"/>
      <w:bookmarkStart w:id="102" w:name="_Toc535505062"/>
      <w:bookmarkStart w:id="103" w:name="_Toc535505211"/>
      <w:bookmarkStart w:id="104" w:name="_Toc535505339"/>
      <w:bookmarkStart w:id="105" w:name="_Toc496973456"/>
      <w:bookmarkStart w:id="106" w:name="_Toc496973457"/>
      <w:bookmarkStart w:id="107" w:name="_Toc449023541"/>
      <w:bookmarkStart w:id="108" w:name="_Toc496973459"/>
      <w:bookmarkStart w:id="109" w:name="_Toc496973460"/>
      <w:bookmarkStart w:id="110" w:name="_Toc496973462"/>
      <w:bookmarkStart w:id="111" w:name="_Toc496973463"/>
      <w:bookmarkStart w:id="112" w:name="_Toc496973464"/>
      <w:bookmarkStart w:id="113" w:name="_Toc496973471"/>
      <w:bookmarkStart w:id="114" w:name="_Toc496973476"/>
      <w:bookmarkStart w:id="115" w:name="_Toc449023547"/>
      <w:bookmarkStart w:id="116" w:name="_Toc496973481"/>
      <w:bookmarkStart w:id="117" w:name="_Toc496973492"/>
      <w:bookmarkStart w:id="118" w:name="_Toc496973498"/>
      <w:bookmarkStart w:id="119" w:name="_Toc496973504"/>
      <w:bookmarkStart w:id="120" w:name="_Toc535328273"/>
      <w:bookmarkStart w:id="121" w:name="_Toc535505063"/>
      <w:bookmarkStart w:id="122" w:name="_Toc535505212"/>
      <w:bookmarkStart w:id="123" w:name="_Toc535505340"/>
      <w:bookmarkStart w:id="124" w:name="_Toc535328274"/>
      <w:bookmarkStart w:id="125" w:name="_Toc535505064"/>
      <w:bookmarkStart w:id="126" w:name="_Toc535505213"/>
      <w:bookmarkStart w:id="127" w:name="_Toc535505341"/>
      <w:bookmarkStart w:id="128" w:name="_Toc535328276"/>
      <w:bookmarkStart w:id="129" w:name="_Toc535505066"/>
      <w:bookmarkStart w:id="130" w:name="_Toc535505215"/>
      <w:bookmarkStart w:id="131" w:name="_Toc535505343"/>
      <w:bookmarkStart w:id="132" w:name="_Toc535328277"/>
      <w:bookmarkStart w:id="133" w:name="_Toc535505067"/>
      <w:bookmarkStart w:id="134" w:name="_Toc535505216"/>
      <w:bookmarkStart w:id="135" w:name="_Toc535505344"/>
      <w:bookmarkStart w:id="136" w:name="_Toc535328278"/>
      <w:bookmarkStart w:id="137" w:name="_Toc535505068"/>
      <w:bookmarkStart w:id="138" w:name="_Toc535505217"/>
      <w:bookmarkStart w:id="139" w:name="_Toc535505345"/>
      <w:bookmarkStart w:id="140" w:name="_Toc496973506"/>
      <w:bookmarkStart w:id="141" w:name="_Ref495503378"/>
      <w:bookmarkStart w:id="142" w:name="_Ref64476766"/>
      <w:bookmarkStart w:id="143" w:name="_Toc97826556"/>
      <w:bookmarkEnd w:id="76"/>
      <w:bookmarkEnd w:id="77"/>
      <w:bookmarkEnd w:id="78"/>
      <w:bookmarkEnd w:id="79"/>
      <w:bookmarkEnd w:id="80"/>
      <w:bookmarkEnd w:id="81"/>
      <w:bookmarkEnd w:id="82"/>
      <w:bookmarkEnd w:id="83"/>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r w:rsidRPr="0046165A">
        <w:lastRenderedPageBreak/>
        <w:t>Описание последовательности действий работника</w:t>
      </w:r>
      <w:bookmarkEnd w:id="141"/>
      <w:bookmarkEnd w:id="142"/>
      <w:bookmarkEnd w:id="143"/>
    </w:p>
    <w:p w14:paraId="5B93193B" w14:textId="2CF2ABAF" w:rsidR="00141F7A" w:rsidRPr="0046165A" w:rsidRDefault="00141F7A" w:rsidP="00272E38">
      <w:pPr>
        <w:pStyle w:val="GOSTNormal"/>
      </w:pPr>
      <w:r w:rsidRPr="0046165A">
        <w:t xml:space="preserve">Процесс формирования и учета бюджетных обязательств регламентируется следующим нормативным правовым документом: </w:t>
      </w:r>
      <w:bookmarkStart w:id="144" w:name="OLE_LINK31"/>
      <w:bookmarkStart w:id="145" w:name="OLE_LINK32"/>
      <w:r w:rsidR="00D85AE8" w:rsidRPr="0046165A">
        <w:t>п</w:t>
      </w:r>
      <w:r w:rsidR="001C3A31" w:rsidRPr="0046165A">
        <w:t>риказ</w:t>
      </w:r>
      <w:r w:rsidRPr="0046165A">
        <w:t xml:space="preserve"> Министерства финансов Российской Федерации </w:t>
      </w:r>
      <w:r w:rsidR="00D85AE8" w:rsidRPr="0046165A">
        <w:t>от</w:t>
      </w:r>
      <w:bookmarkEnd w:id="144"/>
      <w:bookmarkEnd w:id="145"/>
      <w:r w:rsidR="00663E30" w:rsidRPr="0046165A">
        <w:t xml:space="preserve">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r w:rsidRPr="0046165A">
        <w:t>».</w:t>
      </w:r>
    </w:p>
    <w:p w14:paraId="353BE5BE" w14:textId="77777777" w:rsidR="00272E38" w:rsidRPr="0046165A" w:rsidRDefault="00272E38" w:rsidP="00272E38">
      <w:pPr>
        <w:pStyle w:val="22"/>
      </w:pPr>
      <w:bookmarkStart w:id="146" w:name="_Toc444863239"/>
      <w:bookmarkStart w:id="147" w:name="_Toc487026025"/>
      <w:bookmarkStart w:id="148" w:name="_Toc487028658"/>
      <w:bookmarkStart w:id="149" w:name="_Ref76588126"/>
      <w:bookmarkStart w:id="150" w:name="_Toc97826557"/>
      <w:r w:rsidRPr="0046165A">
        <w:t>Запуск системы</w:t>
      </w:r>
      <w:bookmarkEnd w:id="146"/>
      <w:bookmarkEnd w:id="147"/>
      <w:bookmarkEnd w:id="148"/>
      <w:bookmarkEnd w:id="149"/>
      <w:bookmarkEnd w:id="150"/>
    </w:p>
    <w:p w14:paraId="55E986C9" w14:textId="6ECD8973" w:rsidR="00272E38" w:rsidRPr="0046165A" w:rsidRDefault="00272E38" w:rsidP="00272E38">
      <w:pPr>
        <w:pStyle w:val="31"/>
        <w:tabs>
          <w:tab w:val="num" w:pos="1134"/>
        </w:tabs>
        <w:ind w:left="1134" w:hanging="1134"/>
      </w:pPr>
      <w:bookmarkStart w:id="151" w:name="_Ref366757751"/>
      <w:bookmarkStart w:id="152" w:name="_Toc368649088"/>
      <w:bookmarkStart w:id="153" w:name="_Toc371665991"/>
      <w:bookmarkStart w:id="154" w:name="_Toc436849416"/>
      <w:bookmarkStart w:id="155" w:name="_Toc487026026"/>
      <w:bookmarkStart w:id="156" w:name="_Toc487028659"/>
      <w:bookmarkStart w:id="157" w:name="_Toc97826558"/>
      <w:r w:rsidRPr="0046165A">
        <w:t xml:space="preserve">Авторизация в Личном кабинете </w:t>
      </w:r>
      <w:r w:rsidRPr="0046165A">
        <w:rPr>
          <w:rStyle w:val="GOSTReporterror"/>
        </w:rPr>
        <w:t>веб-портала</w:t>
      </w:r>
      <w:r w:rsidRPr="0046165A">
        <w:t>, предоставляющего доступ пользовател</w:t>
      </w:r>
      <w:r w:rsidR="00026F27" w:rsidRPr="0046165A">
        <w:t>ям</w:t>
      </w:r>
      <w:r w:rsidRPr="0046165A">
        <w:t xml:space="preserve"> к функциям ППО</w:t>
      </w:r>
      <w:bookmarkEnd w:id="151"/>
      <w:bookmarkEnd w:id="152"/>
      <w:bookmarkEnd w:id="153"/>
      <w:bookmarkEnd w:id="154"/>
      <w:bookmarkEnd w:id="155"/>
      <w:bookmarkEnd w:id="156"/>
      <w:bookmarkEnd w:id="157"/>
    </w:p>
    <w:p w14:paraId="7AE4A1E9" w14:textId="12D53AB3" w:rsidR="00556FB7" w:rsidRPr="0046165A" w:rsidRDefault="00556FB7" w:rsidP="00556FB7">
      <w:pPr>
        <w:pStyle w:val="GOSTNormal"/>
      </w:pPr>
      <w:r w:rsidRPr="0046165A">
        <w:t>Операция предназначена для обеспечения доступа пользователя</w:t>
      </w:r>
      <w:r w:rsidR="002D1AD6" w:rsidRPr="0046165A">
        <w:t>м</w:t>
      </w:r>
      <w:r w:rsidRPr="0046165A">
        <w:t xml:space="preserve"> к функциям ППО через интерфейс Личного кабинета </w:t>
      </w:r>
      <w:r w:rsidRPr="0046165A">
        <w:rPr>
          <w:rStyle w:val="GOSTReporterror"/>
        </w:rPr>
        <w:t>веб-портала</w:t>
      </w:r>
      <w:r w:rsidRPr="0046165A">
        <w:t xml:space="preserve"> с использованием механизмов однократной авторизации (SSO).</w:t>
      </w:r>
    </w:p>
    <w:p w14:paraId="30246021" w14:textId="77777777" w:rsidR="00556FB7" w:rsidRPr="0046165A" w:rsidRDefault="00556FB7" w:rsidP="008152D0">
      <w:pPr>
        <w:pStyle w:val="GOSTNormalWithout"/>
      </w:pPr>
      <w:r w:rsidRPr="0046165A">
        <w:t>Для выполнения операции необходимо выполнить следующие действия:</w:t>
      </w:r>
    </w:p>
    <w:p w14:paraId="7E88AED2" w14:textId="01EC9BC9" w:rsidR="00A91572" w:rsidRPr="0046165A" w:rsidRDefault="00556FB7" w:rsidP="00523A82">
      <w:pPr>
        <w:pStyle w:val="GOSTListnum"/>
        <w:numPr>
          <w:ilvl w:val="0"/>
          <w:numId w:val="20"/>
        </w:numPr>
      </w:pPr>
      <w:r w:rsidRPr="0046165A">
        <w:t xml:space="preserve">Перейти в интернет-браузере в Личный кабинет пользователя. В результате откроется страница авторизации веб-портала </w:t>
      </w:r>
      <w:r w:rsidR="0048459C" w:rsidRPr="0046165A">
        <w:t>(рис. </w:t>
      </w:r>
      <w:r w:rsidR="009B6CC0" w:rsidRPr="0046165A">
        <w:fldChar w:fldCharType="begin"/>
      </w:r>
      <w:r w:rsidR="009B6CC0" w:rsidRPr="0046165A">
        <w:instrText xml:space="preserve"> REF _Ref366070051 \h  \* MERGEFORMAT </w:instrText>
      </w:r>
      <w:r w:rsidR="009B6CC0" w:rsidRPr="0046165A">
        <w:fldChar w:fldCharType="separate"/>
      </w:r>
      <w:r w:rsidR="00EB4E07">
        <w:t>1</w:t>
      </w:r>
      <w:r w:rsidR="009B6CC0" w:rsidRPr="0046165A">
        <w:fldChar w:fldCharType="end"/>
      </w:r>
      <w:r w:rsidRPr="0046165A">
        <w:t>).</w:t>
      </w:r>
    </w:p>
    <w:p w14:paraId="5CA7B083" w14:textId="718C59DC" w:rsidR="00556FB7" w:rsidRPr="0046165A" w:rsidRDefault="00792206" w:rsidP="00792206">
      <w:pPr>
        <w:pStyle w:val="GOSTFigure"/>
      </w:pPr>
      <w:r w:rsidRPr="0046165A">
        <w:rPr>
          <w:noProof/>
        </w:rPr>
        <w:drawing>
          <wp:inline distT="0" distB="0" distL="0" distR="0" wp14:anchorId="3060542B" wp14:editId="04568AB7">
            <wp:extent cx="6120130" cy="3931285"/>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120130" cy="3931285"/>
                    </a:xfrm>
                    <a:prstGeom prst="rect">
                      <a:avLst/>
                    </a:prstGeom>
                  </pic:spPr>
                </pic:pic>
              </a:graphicData>
            </a:graphic>
          </wp:inline>
        </w:drawing>
      </w:r>
    </w:p>
    <w:bookmarkStart w:id="158" w:name="_Ref492130118"/>
    <w:p w14:paraId="282B861B" w14:textId="2A33B7D4" w:rsidR="00556FB7" w:rsidRPr="0046165A" w:rsidRDefault="006C5031" w:rsidP="00556FB7">
      <w:pPr>
        <w:pStyle w:val="GOSTFigName"/>
      </w:pPr>
      <w:r w:rsidRPr="0046165A">
        <w:fldChar w:fldCharType="begin"/>
      </w:r>
      <w:r w:rsidR="00556FB7" w:rsidRPr="0046165A">
        <w:instrText xml:space="preserve"> SEQ Рисунок \* ARABIC </w:instrText>
      </w:r>
      <w:r w:rsidRPr="0046165A">
        <w:fldChar w:fldCharType="separate"/>
      </w:r>
      <w:bookmarkStart w:id="159" w:name="_Ref366070051"/>
      <w:bookmarkStart w:id="160" w:name="_Toc494634392"/>
      <w:bookmarkStart w:id="161" w:name="_Toc97826617"/>
      <w:r w:rsidR="00EB4E07">
        <w:rPr>
          <w:noProof/>
        </w:rPr>
        <w:t>1</w:t>
      </w:r>
      <w:bookmarkEnd w:id="159"/>
      <w:r w:rsidRPr="0046165A">
        <w:fldChar w:fldCharType="end"/>
      </w:r>
      <w:r w:rsidR="00556FB7" w:rsidRPr="0046165A">
        <w:t>. Страница авторизации</w:t>
      </w:r>
      <w:bookmarkEnd w:id="158"/>
      <w:bookmarkEnd w:id="160"/>
      <w:bookmarkEnd w:id="161"/>
    </w:p>
    <w:p w14:paraId="209B6C50" w14:textId="3386984E" w:rsidR="00792206" w:rsidRPr="0046165A" w:rsidRDefault="00556FB7" w:rsidP="00556FB7">
      <w:pPr>
        <w:pStyle w:val="GOSTListnum"/>
      </w:pPr>
      <w:r w:rsidRPr="0046165A">
        <w:t>В открывшемся окне (см. рис. </w:t>
      </w:r>
      <w:r w:rsidR="009B6CC0" w:rsidRPr="0046165A">
        <w:fldChar w:fldCharType="begin"/>
      </w:r>
      <w:r w:rsidR="009B6CC0" w:rsidRPr="0046165A">
        <w:instrText xml:space="preserve"> REF _Ref366070051 \h  \* MERGEFORMAT </w:instrText>
      </w:r>
      <w:r w:rsidR="009B6CC0" w:rsidRPr="0046165A">
        <w:fldChar w:fldCharType="separate"/>
      </w:r>
      <w:r w:rsidR="00EB4E07">
        <w:t>1</w:t>
      </w:r>
      <w:r w:rsidR="009B6CC0" w:rsidRPr="0046165A">
        <w:fldChar w:fldCharType="end"/>
      </w:r>
      <w:r w:rsidRPr="0046165A">
        <w:t xml:space="preserve">) указать имя пользователя и пароль. </w:t>
      </w:r>
      <w:r w:rsidR="00D77A98" w:rsidRPr="0046165A">
        <w:t>Нажать кнопку «</w:t>
      </w:r>
      <w:r w:rsidRPr="0046165A">
        <w:t>Войти».</w:t>
      </w:r>
      <w:r w:rsidR="00522207" w:rsidRPr="0046165A">
        <w:t xml:space="preserve"> </w:t>
      </w:r>
    </w:p>
    <w:p w14:paraId="28C47E98" w14:textId="4BD7D0D5" w:rsidR="00556FB7" w:rsidRPr="0046165A" w:rsidRDefault="00556FB7" w:rsidP="00225AAA">
      <w:pPr>
        <w:pStyle w:val="GOSTListnormal18"/>
      </w:pPr>
      <w:r w:rsidRPr="0046165A">
        <w:lastRenderedPageBreak/>
        <w:t>После прохождения авториза</w:t>
      </w:r>
      <w:r w:rsidR="00D85AE8" w:rsidRPr="0046165A">
        <w:t xml:space="preserve">ции откроется </w:t>
      </w:r>
      <w:r w:rsidR="00225AAA" w:rsidRPr="0046165A">
        <w:t>г</w:t>
      </w:r>
      <w:r w:rsidR="00D85AE8" w:rsidRPr="0046165A">
        <w:t xml:space="preserve">лавная страница </w:t>
      </w:r>
      <w:r w:rsidRPr="0046165A">
        <w:t>Личного ка</w:t>
      </w:r>
      <w:r w:rsidR="00D85AE8" w:rsidRPr="0046165A">
        <w:t>бинета пользователя</w:t>
      </w:r>
      <w:r w:rsidR="00792206" w:rsidRPr="0046165A">
        <w:t xml:space="preserve">, пример внешнего вида которой представлен на рисунке </w:t>
      </w:r>
      <w:r w:rsidR="00792206" w:rsidRPr="0046165A">
        <w:fldChar w:fldCharType="begin"/>
      </w:r>
      <w:r w:rsidR="00792206" w:rsidRPr="0046165A">
        <w:instrText xml:space="preserve"> REF _Ref366070222 \h </w:instrText>
      </w:r>
      <w:r w:rsidR="00792206" w:rsidRPr="0046165A">
        <w:fldChar w:fldCharType="separate"/>
      </w:r>
      <w:r w:rsidR="00EB4E07">
        <w:rPr>
          <w:noProof/>
        </w:rPr>
        <w:t>2</w:t>
      </w:r>
      <w:r w:rsidR="00792206" w:rsidRPr="0046165A">
        <w:fldChar w:fldCharType="end"/>
      </w:r>
      <w:r w:rsidRPr="0046165A">
        <w:t>.</w:t>
      </w:r>
    </w:p>
    <w:p w14:paraId="385E7C07" w14:textId="2744AB02" w:rsidR="00792206" w:rsidRPr="0046165A" w:rsidRDefault="00792206" w:rsidP="00792206">
      <w:pPr>
        <w:pStyle w:val="GOSTFigure"/>
      </w:pPr>
      <w:r w:rsidRPr="0046165A">
        <w:rPr>
          <w:noProof/>
        </w:rPr>
        <w:drawing>
          <wp:inline distT="0" distB="0" distL="0" distR="0" wp14:anchorId="1061323D" wp14:editId="074543C0">
            <wp:extent cx="6120130" cy="3822065"/>
            <wp:effectExtent l="0" t="0" r="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3822065"/>
                    </a:xfrm>
                    <a:prstGeom prst="rect">
                      <a:avLst/>
                    </a:prstGeom>
                  </pic:spPr>
                </pic:pic>
              </a:graphicData>
            </a:graphic>
          </wp:inline>
        </w:drawing>
      </w:r>
    </w:p>
    <w:bookmarkStart w:id="162" w:name="_Ref492130128"/>
    <w:p w14:paraId="39E82EAE" w14:textId="1B53A60D" w:rsidR="00792206" w:rsidRPr="0046165A" w:rsidRDefault="00792206" w:rsidP="00792206">
      <w:pPr>
        <w:pStyle w:val="GOSTFigName"/>
      </w:pPr>
      <w:r w:rsidRPr="0046165A">
        <w:fldChar w:fldCharType="begin"/>
      </w:r>
      <w:r w:rsidRPr="0046165A">
        <w:instrText xml:space="preserve"> SEQ Рисунок \* ARABIC </w:instrText>
      </w:r>
      <w:r w:rsidRPr="0046165A">
        <w:fldChar w:fldCharType="separate"/>
      </w:r>
      <w:bookmarkStart w:id="163" w:name="_Ref366070222"/>
      <w:bookmarkStart w:id="164" w:name="_Toc494634393"/>
      <w:bookmarkStart w:id="165" w:name="_Toc37166331"/>
      <w:bookmarkStart w:id="166" w:name="_Toc97826618"/>
      <w:r w:rsidR="00EB4E07">
        <w:rPr>
          <w:noProof/>
        </w:rPr>
        <w:t>2</w:t>
      </w:r>
      <w:bookmarkEnd w:id="163"/>
      <w:r w:rsidRPr="0046165A">
        <w:fldChar w:fldCharType="end"/>
      </w:r>
      <w:r w:rsidRPr="0046165A">
        <w:t>. Главная страница веб-портала</w:t>
      </w:r>
      <w:bookmarkEnd w:id="162"/>
      <w:bookmarkEnd w:id="164"/>
      <w:bookmarkEnd w:id="165"/>
      <w:bookmarkEnd w:id="166"/>
    </w:p>
    <w:p w14:paraId="15395D52" w14:textId="35C1D7DC" w:rsidR="00272E38" w:rsidRPr="0046165A" w:rsidRDefault="00556FB7" w:rsidP="00556FB7">
      <w:pPr>
        <w:pStyle w:val="GOSTNormal"/>
      </w:pPr>
      <w:r w:rsidRPr="0046165A">
        <w:t xml:space="preserve">Подробные сведения о Личном кабинете пользователя приведены в документе «Руководство пользователя. Подсистема обеспечения интеграции, ведения реестров и формуляров системы «Электронный бюджет» (код документа: </w:t>
      </w:r>
      <w:proofErr w:type="gramStart"/>
      <w:r w:rsidRPr="0046165A">
        <w:t>54819512.20.13,00.09.005</w:t>
      </w:r>
      <w:proofErr w:type="gramEnd"/>
      <w:r w:rsidRPr="0046165A">
        <w:t>-1.</w:t>
      </w:r>
      <w:r w:rsidR="000F193B" w:rsidRPr="0046165A">
        <w:t>0</w:t>
      </w:r>
      <w:r w:rsidRPr="0046165A">
        <w:t xml:space="preserve"> 1)</w:t>
      </w:r>
      <w:r w:rsidR="00990C9B" w:rsidRPr="0046165A">
        <w:t>.</w:t>
      </w:r>
    </w:p>
    <w:p w14:paraId="54BDCCEF" w14:textId="77777777" w:rsidR="00292730" w:rsidRPr="0046165A" w:rsidRDefault="00292730" w:rsidP="00292730">
      <w:pPr>
        <w:pStyle w:val="22"/>
      </w:pPr>
      <w:bookmarkStart w:id="167" w:name="_Toc107037956"/>
      <w:bookmarkStart w:id="168" w:name="_Toc182196487"/>
      <w:bookmarkStart w:id="169" w:name="_Toc444863241"/>
      <w:bookmarkStart w:id="170" w:name="_Toc487026029"/>
      <w:bookmarkStart w:id="171" w:name="_Toc487028662"/>
      <w:bookmarkStart w:id="172" w:name="_Toc97826559"/>
      <w:r w:rsidRPr="0046165A">
        <w:t>Дополнительные настройки Подсистемы</w:t>
      </w:r>
      <w:bookmarkEnd w:id="172"/>
    </w:p>
    <w:p w14:paraId="106BC4DE" w14:textId="77777777" w:rsidR="00292730" w:rsidRPr="0046165A" w:rsidRDefault="00292730" w:rsidP="0048459C">
      <w:pPr>
        <w:pStyle w:val="GOSTNormalWithout"/>
      </w:pPr>
      <w:r w:rsidRPr="0046165A">
        <w:t>Необходимо выполнить следующие настройки Подсистемы:</w:t>
      </w:r>
    </w:p>
    <w:p w14:paraId="116C3C89" w14:textId="77777777" w:rsidR="00292730" w:rsidRPr="0046165A" w:rsidRDefault="00292730" w:rsidP="00523A82">
      <w:pPr>
        <w:pStyle w:val="GOSTListnum"/>
        <w:numPr>
          <w:ilvl w:val="0"/>
          <w:numId w:val="19"/>
        </w:numPr>
      </w:pPr>
      <w:r w:rsidRPr="0046165A">
        <w:t xml:space="preserve">На АРМ пользователя установлен </w:t>
      </w:r>
      <w:r w:rsidRPr="0046165A">
        <w:rPr>
          <w:lang w:val="en-US"/>
        </w:rPr>
        <w:t>Jinn</w:t>
      </w:r>
      <w:r w:rsidRPr="0046165A">
        <w:t>-</w:t>
      </w:r>
      <w:r w:rsidRPr="0046165A">
        <w:rPr>
          <w:lang w:val="en-US"/>
        </w:rPr>
        <w:t>Client</w:t>
      </w:r>
      <w:r w:rsidRPr="0046165A">
        <w:t xml:space="preserve"> и сертификат, выданный для подключения к ЛК.</w:t>
      </w:r>
    </w:p>
    <w:p w14:paraId="005B1CFB" w14:textId="77777777" w:rsidR="00292730" w:rsidRPr="0046165A" w:rsidRDefault="00292730" w:rsidP="00523A82">
      <w:pPr>
        <w:pStyle w:val="GOSTListnum"/>
        <w:numPr>
          <w:ilvl w:val="0"/>
          <w:numId w:val="19"/>
        </w:numPr>
      </w:pPr>
      <w:r w:rsidRPr="0046165A">
        <w:t>Пользователю должны быть выданы права доступа, необходимые для выполнения операций.</w:t>
      </w:r>
    </w:p>
    <w:p w14:paraId="4273680E" w14:textId="77777777" w:rsidR="000068C9" w:rsidRPr="0046165A" w:rsidRDefault="000068C9" w:rsidP="000068C9">
      <w:pPr>
        <w:pStyle w:val="22"/>
      </w:pPr>
      <w:bookmarkStart w:id="173" w:name="_Toc97826560"/>
      <w:r w:rsidRPr="0046165A">
        <w:t>Описание интерфейса, управляющих элементов и сообщений компонента БО ПУР ЭБ</w:t>
      </w:r>
      <w:bookmarkEnd w:id="173"/>
    </w:p>
    <w:p w14:paraId="606BB4A1" w14:textId="77777777" w:rsidR="000068C9" w:rsidRPr="0046165A" w:rsidRDefault="000068C9" w:rsidP="000068C9">
      <w:pPr>
        <w:pStyle w:val="GOSTNormal"/>
      </w:pPr>
      <w:r w:rsidRPr="0046165A">
        <w:t xml:space="preserve">Для работы с Подсистемой «Управление расходами» пользователю необходимо войти в «Личный кабинет пользователя» в </w:t>
      </w:r>
      <w:r w:rsidRPr="0046165A">
        <w:rPr>
          <w:rStyle w:val="GOSTReporterror"/>
        </w:rPr>
        <w:t>интернет-браузере</w:t>
      </w:r>
      <w:r w:rsidRPr="0046165A">
        <w:t xml:space="preserve"> </w:t>
      </w:r>
      <w:r w:rsidRPr="0046165A">
        <w:rPr>
          <w:lang w:val="en-US"/>
        </w:rPr>
        <w:t>Mozilla</w:t>
      </w:r>
      <w:r w:rsidRPr="0046165A">
        <w:t xml:space="preserve"> </w:t>
      </w:r>
      <w:r w:rsidRPr="0046165A">
        <w:rPr>
          <w:lang w:val="en-US"/>
        </w:rPr>
        <w:t>Firefox</w:t>
      </w:r>
      <w:r w:rsidRPr="0046165A">
        <w:t xml:space="preserve"> версии 32.0 или выше.</w:t>
      </w:r>
    </w:p>
    <w:p w14:paraId="1EFD8105" w14:textId="27DE7B8B" w:rsidR="000068C9" w:rsidRPr="0046165A" w:rsidRDefault="000068C9" w:rsidP="000068C9">
      <w:pPr>
        <w:pStyle w:val="GOSTNormal"/>
      </w:pPr>
      <w:r w:rsidRPr="0046165A">
        <w:t xml:space="preserve">Для просмотра перечня доступных документов пользователю необходимо нажать пункт «Меню» и справа на панели выбрать вкладку «Управление расходами», после чего на интерфейсе отобразится перечень доступных документов в подсистеме «Управление расходами» </w:t>
      </w:r>
      <w:r w:rsidR="0048459C" w:rsidRPr="0046165A">
        <w:t>(рис. </w:t>
      </w:r>
      <w:r w:rsidR="009B6CC0" w:rsidRPr="0046165A">
        <w:fldChar w:fldCharType="begin"/>
      </w:r>
      <w:r w:rsidR="009B6CC0" w:rsidRPr="0046165A">
        <w:instrText xml:space="preserve"> REF _Ref421803737 \h  \* MERGEFORMAT </w:instrText>
      </w:r>
      <w:r w:rsidR="009B6CC0" w:rsidRPr="0046165A">
        <w:fldChar w:fldCharType="separate"/>
      </w:r>
      <w:r w:rsidR="00EB4E07">
        <w:t>3</w:t>
      </w:r>
      <w:r w:rsidR="009B6CC0" w:rsidRPr="0046165A">
        <w:fldChar w:fldCharType="end"/>
      </w:r>
      <w:r w:rsidRPr="0046165A">
        <w:t>).</w:t>
      </w:r>
    </w:p>
    <w:p w14:paraId="7E4B724E" w14:textId="77777777" w:rsidR="000068C9" w:rsidRPr="0046165A" w:rsidRDefault="000068C9" w:rsidP="000068C9">
      <w:pPr>
        <w:pStyle w:val="GOSTNormal"/>
      </w:pPr>
      <w:r w:rsidRPr="0046165A">
        <w:lastRenderedPageBreak/>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w:t>
      </w:r>
    </w:p>
    <w:p w14:paraId="2F6D2435" w14:textId="77777777" w:rsidR="000068C9" w:rsidRPr="0046165A" w:rsidRDefault="000068C9" w:rsidP="000068C9">
      <w:pPr>
        <w:pStyle w:val="31"/>
      </w:pPr>
      <w:bookmarkStart w:id="174" w:name="_Toc487026032"/>
      <w:bookmarkStart w:id="175" w:name="_Toc487028665"/>
      <w:bookmarkStart w:id="176" w:name="_Ref38539682"/>
      <w:bookmarkStart w:id="177" w:name="_Ref38539696"/>
      <w:bookmarkStart w:id="178" w:name="_Toc97826561"/>
      <w:r w:rsidRPr="0046165A">
        <w:t>Навигация</w:t>
      </w:r>
      <w:bookmarkEnd w:id="174"/>
      <w:bookmarkEnd w:id="175"/>
      <w:bookmarkEnd w:id="176"/>
      <w:bookmarkEnd w:id="177"/>
      <w:bookmarkEnd w:id="178"/>
    </w:p>
    <w:p w14:paraId="0277EF7C" w14:textId="70FD01A0" w:rsidR="007B025B" w:rsidRPr="0046165A" w:rsidRDefault="00505A4E" w:rsidP="007B025B">
      <w:pPr>
        <w:pStyle w:val="GOSTNormal"/>
      </w:pPr>
      <w:bookmarkStart w:id="179" w:name="__RefHeading___Toc428787540"/>
      <w:bookmarkStart w:id="180" w:name="_Ref421804243"/>
      <w:bookmarkStart w:id="181" w:name="_Toc487026033"/>
      <w:bookmarkStart w:id="182" w:name="_Toc487028666"/>
      <w:bookmarkEnd w:id="179"/>
      <w:r w:rsidRPr="0046165A">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w:t>
      </w:r>
      <w:r w:rsidR="007B025B" w:rsidRPr="0046165A">
        <w:t xml:space="preserve"> </w:t>
      </w:r>
      <w:r w:rsidR="0048459C" w:rsidRPr="0046165A">
        <w:t>(рис. </w:t>
      </w:r>
      <w:r w:rsidR="007B025B" w:rsidRPr="0046165A">
        <w:fldChar w:fldCharType="begin"/>
      </w:r>
      <w:r w:rsidR="007B025B" w:rsidRPr="0046165A">
        <w:instrText xml:space="preserve"> REF _Ref421803737 \h  \* MERGEFORMAT </w:instrText>
      </w:r>
      <w:r w:rsidR="007B025B" w:rsidRPr="0046165A">
        <w:fldChar w:fldCharType="separate"/>
      </w:r>
      <w:r w:rsidR="00EB4E07">
        <w:t>3</w:t>
      </w:r>
      <w:r w:rsidR="007B025B" w:rsidRPr="0046165A">
        <w:fldChar w:fldCharType="end"/>
      </w:r>
      <w:r w:rsidR="007B025B" w:rsidRPr="0046165A">
        <w:t>).</w:t>
      </w:r>
    </w:p>
    <w:p w14:paraId="0EDD4D21" w14:textId="3E0A09DC" w:rsidR="00131CD7" w:rsidRPr="0046165A" w:rsidRDefault="00505A4E" w:rsidP="00264A3C">
      <w:pPr>
        <w:pStyle w:val="GOSTFigure"/>
      </w:pPr>
      <w:r w:rsidRPr="0046165A">
        <w:rPr>
          <w:noProof/>
        </w:rPr>
        <w:drawing>
          <wp:inline distT="0" distB="0" distL="0" distR="0" wp14:anchorId="22292453" wp14:editId="3DA09EB0">
            <wp:extent cx="6120130" cy="2286000"/>
            <wp:effectExtent l="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nap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286000"/>
                    </a:xfrm>
                    <a:prstGeom prst="rect">
                      <a:avLst/>
                    </a:prstGeom>
                  </pic:spPr>
                </pic:pic>
              </a:graphicData>
            </a:graphic>
          </wp:inline>
        </w:drawing>
      </w:r>
    </w:p>
    <w:bookmarkStart w:id="183" w:name="_Ref421803737"/>
    <w:p w14:paraId="6586E3F7" w14:textId="55F48999" w:rsidR="007B025B" w:rsidRPr="0046165A" w:rsidRDefault="007B025B" w:rsidP="007B025B">
      <w:pPr>
        <w:pStyle w:val="GOSTFigName"/>
      </w:pPr>
      <w:r w:rsidRPr="0046165A">
        <w:fldChar w:fldCharType="begin"/>
      </w:r>
      <w:r w:rsidRPr="0046165A">
        <w:instrText xml:space="preserve"> SEQ Рисунок \* ARABIC </w:instrText>
      </w:r>
      <w:r w:rsidRPr="0046165A">
        <w:fldChar w:fldCharType="separate"/>
      </w:r>
      <w:bookmarkStart w:id="184" w:name="_Toc37166332"/>
      <w:bookmarkStart w:id="185" w:name="_Toc97826619"/>
      <w:r w:rsidR="00EB4E07">
        <w:rPr>
          <w:noProof/>
        </w:rPr>
        <w:t>3</w:t>
      </w:r>
      <w:r w:rsidRPr="0046165A">
        <w:fldChar w:fldCharType="end"/>
      </w:r>
      <w:bookmarkEnd w:id="183"/>
      <w:r w:rsidRPr="0046165A">
        <w:t>. Раздел «Меню»</w:t>
      </w:r>
      <w:bookmarkEnd w:id="184"/>
      <w:bookmarkEnd w:id="185"/>
    </w:p>
    <w:p w14:paraId="02E47072" w14:textId="77777777" w:rsidR="007B025B" w:rsidRPr="0046165A" w:rsidRDefault="007B025B" w:rsidP="008152D0">
      <w:pPr>
        <w:pStyle w:val="GOSTNormalWithout"/>
      </w:pPr>
      <w:r w:rsidRPr="0046165A">
        <w:t>Для перехода к списковой форме документов определенного вида необходимо выполнить следующие действия:</w:t>
      </w:r>
    </w:p>
    <w:p w14:paraId="10BA869B" w14:textId="674CBA7F" w:rsidR="007B025B" w:rsidRPr="0046165A" w:rsidRDefault="00505A4E" w:rsidP="00523A82">
      <w:pPr>
        <w:pStyle w:val="GOSTListnum"/>
        <w:numPr>
          <w:ilvl w:val="0"/>
          <w:numId w:val="28"/>
        </w:numPr>
      </w:pPr>
      <w:r w:rsidRPr="0046165A">
        <w:t>На панели «Меню» выбрать подсистему: «Управление расходами: средства ФБ» или «Управление расходами: СВР и доведение БД».</w:t>
      </w:r>
    </w:p>
    <w:p w14:paraId="5ECA9CD6" w14:textId="1926DC89" w:rsidR="007B025B" w:rsidRPr="0046165A" w:rsidRDefault="00505A4E" w:rsidP="00CE7358">
      <w:pPr>
        <w:pStyle w:val="GOSTListnum"/>
        <w:numPr>
          <w:ilvl w:val="0"/>
          <w:numId w:val="1"/>
        </w:numPr>
      </w:pPr>
      <w:r w:rsidRPr="0046165A">
        <w:t>Далее 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Компонент ведения бюджетных обязательств – Сведения о бюджетном обязательстве» и в рабочей области выбрать пункт «Все документы»</w:t>
      </w:r>
      <w:r w:rsidR="000F193B" w:rsidRPr="0046165A">
        <w:t xml:space="preserve"> </w:t>
      </w:r>
      <w:r w:rsidR="0048459C" w:rsidRPr="0046165A">
        <w:t>(рис. </w:t>
      </w:r>
      <w:r w:rsidR="000F193B" w:rsidRPr="0046165A">
        <w:fldChar w:fldCharType="begin"/>
      </w:r>
      <w:r w:rsidR="000F193B" w:rsidRPr="0046165A">
        <w:instrText xml:space="preserve"> REF _Ref37432415 \h </w:instrText>
      </w:r>
      <w:r w:rsidR="000F193B" w:rsidRPr="0046165A">
        <w:fldChar w:fldCharType="separate"/>
      </w:r>
      <w:r w:rsidR="00EB4E07">
        <w:rPr>
          <w:noProof/>
        </w:rPr>
        <w:t>4</w:t>
      </w:r>
      <w:r w:rsidR="000F193B" w:rsidRPr="0046165A">
        <w:fldChar w:fldCharType="end"/>
      </w:r>
      <w:r w:rsidR="000F193B" w:rsidRPr="0046165A">
        <w:t xml:space="preserve">). Откроется списковая форма всех документов «Сведения о бюджетном обязательстве» </w:t>
      </w:r>
      <w:r w:rsidR="0048459C" w:rsidRPr="0046165A">
        <w:t>(рис. </w:t>
      </w:r>
      <w:r w:rsidR="000F193B" w:rsidRPr="0046165A">
        <w:fldChar w:fldCharType="begin"/>
      </w:r>
      <w:r w:rsidR="000F193B" w:rsidRPr="0046165A">
        <w:instrText xml:space="preserve"> REF _Ref37162654 \h </w:instrText>
      </w:r>
      <w:r w:rsidR="000F193B" w:rsidRPr="0046165A">
        <w:fldChar w:fldCharType="separate"/>
      </w:r>
      <w:r w:rsidR="00EB4E07">
        <w:rPr>
          <w:noProof/>
        </w:rPr>
        <w:t>5</w:t>
      </w:r>
      <w:r w:rsidR="000F193B" w:rsidRPr="0046165A">
        <w:fldChar w:fldCharType="end"/>
      </w:r>
      <w:r w:rsidR="000F193B" w:rsidRPr="0046165A">
        <w:t>)</w:t>
      </w:r>
      <w:r w:rsidR="007B025B" w:rsidRPr="0046165A">
        <w:t>.</w:t>
      </w:r>
    </w:p>
    <w:p w14:paraId="1DEF94E3" w14:textId="2FF2B2E0" w:rsidR="007B025B" w:rsidRPr="0046165A" w:rsidRDefault="00505A4E" w:rsidP="007B025B">
      <w:pPr>
        <w:pStyle w:val="GOSTFigure"/>
      </w:pPr>
      <w:r w:rsidRPr="0046165A">
        <w:rPr>
          <w:noProof/>
        </w:rPr>
        <w:drawing>
          <wp:inline distT="0" distB="0" distL="0" distR="0" wp14:anchorId="0CC4FD3E" wp14:editId="7A196B77">
            <wp:extent cx="6120130" cy="1699895"/>
            <wp:effectExtent l="0" t="0" r="0"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Snap2.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120130" cy="1699895"/>
                    </a:xfrm>
                    <a:prstGeom prst="rect">
                      <a:avLst/>
                    </a:prstGeom>
                  </pic:spPr>
                </pic:pic>
              </a:graphicData>
            </a:graphic>
          </wp:inline>
        </w:drawing>
      </w:r>
    </w:p>
    <w:p w14:paraId="0B2F8576" w14:textId="77777777" w:rsidR="007B025B" w:rsidRPr="0046165A" w:rsidRDefault="00996D2E" w:rsidP="007B025B">
      <w:pPr>
        <w:pStyle w:val="GOSTFigName"/>
        <w:tabs>
          <w:tab w:val="left" w:pos="0"/>
        </w:tabs>
      </w:pPr>
      <w:r w:rsidRPr="0046165A">
        <w:rPr>
          <w:noProof/>
        </w:rPr>
        <w:fldChar w:fldCharType="begin"/>
      </w:r>
      <w:r w:rsidRPr="0046165A">
        <w:rPr>
          <w:noProof/>
        </w:rPr>
        <w:instrText xml:space="preserve"> SEQ "Рисунок" \* ARABIC </w:instrText>
      </w:r>
      <w:r w:rsidRPr="0046165A">
        <w:rPr>
          <w:noProof/>
        </w:rPr>
        <w:fldChar w:fldCharType="separate"/>
      </w:r>
      <w:bookmarkStart w:id="186" w:name="_Ref37432415"/>
      <w:bookmarkStart w:id="187" w:name="_Toc494802665"/>
      <w:bookmarkStart w:id="188" w:name="_Toc495473334"/>
      <w:bookmarkStart w:id="189" w:name="_Toc37166333"/>
      <w:bookmarkStart w:id="190" w:name="_Toc97826620"/>
      <w:r w:rsidR="00EB4E07">
        <w:rPr>
          <w:noProof/>
        </w:rPr>
        <w:t>4</w:t>
      </w:r>
      <w:bookmarkEnd w:id="186"/>
      <w:r w:rsidRPr="0046165A">
        <w:rPr>
          <w:noProof/>
        </w:rPr>
        <w:fldChar w:fldCharType="end"/>
      </w:r>
      <w:r w:rsidR="007B025B" w:rsidRPr="0046165A">
        <w:t>. Переход к списковой форме документов</w:t>
      </w:r>
      <w:bookmarkEnd w:id="187"/>
      <w:bookmarkEnd w:id="188"/>
      <w:bookmarkEnd w:id="189"/>
      <w:bookmarkEnd w:id="190"/>
    </w:p>
    <w:p w14:paraId="0D73A414" w14:textId="77777777" w:rsidR="000068C9" w:rsidRPr="0046165A" w:rsidRDefault="000068C9" w:rsidP="000068C9">
      <w:pPr>
        <w:pStyle w:val="31"/>
      </w:pPr>
      <w:bookmarkStart w:id="191" w:name="_Toc97826562"/>
      <w:r w:rsidRPr="0046165A">
        <w:lastRenderedPageBreak/>
        <w:t>Списковая форма</w:t>
      </w:r>
      <w:bookmarkEnd w:id="180"/>
      <w:bookmarkEnd w:id="181"/>
      <w:bookmarkEnd w:id="182"/>
      <w:bookmarkEnd w:id="191"/>
    </w:p>
    <w:p w14:paraId="0DA9B595" w14:textId="63E45B27" w:rsidR="00103B24" w:rsidRPr="0046165A" w:rsidRDefault="00103B24" w:rsidP="00103B24">
      <w:pPr>
        <w:pStyle w:val="GOSTNormal"/>
      </w:pPr>
      <w:r w:rsidRPr="0046165A">
        <w:t xml:space="preserve">Списковая форма содержит перечень экземпляров документов данного типа, доступных пользователю </w:t>
      </w:r>
      <w:r w:rsidR="0048459C" w:rsidRPr="0046165A">
        <w:t>(рис. </w:t>
      </w:r>
      <w:r w:rsidR="00C83F40" w:rsidRPr="0046165A">
        <w:fldChar w:fldCharType="begin"/>
      </w:r>
      <w:r w:rsidR="00C83F40" w:rsidRPr="0046165A">
        <w:instrText xml:space="preserve"> REF _Ref37162654 \h </w:instrText>
      </w:r>
      <w:r w:rsidR="00C83F40" w:rsidRPr="0046165A">
        <w:fldChar w:fldCharType="separate"/>
      </w:r>
      <w:r w:rsidR="00EB4E07">
        <w:rPr>
          <w:noProof/>
        </w:rPr>
        <w:t>5</w:t>
      </w:r>
      <w:r w:rsidR="00C83F40" w:rsidRPr="0046165A">
        <w:fldChar w:fldCharType="end"/>
      </w:r>
      <w:r w:rsidRPr="0046165A">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14:paraId="42A7CD1A" w14:textId="15BE8C1A" w:rsidR="00103B24" w:rsidRPr="0046165A" w:rsidRDefault="00505A4E" w:rsidP="00103B24">
      <w:pPr>
        <w:pStyle w:val="GOSTFigure"/>
      </w:pPr>
      <w:r w:rsidRPr="0046165A">
        <w:rPr>
          <w:noProof/>
        </w:rPr>
        <w:drawing>
          <wp:inline distT="0" distB="0" distL="0" distR="0" wp14:anchorId="4A117B11" wp14:editId="71A4B3A0">
            <wp:extent cx="6120130" cy="2356485"/>
            <wp:effectExtent l="0" t="0" r="0" b="0"/>
            <wp:docPr id="269" name="Рисунок 2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Snap4.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120130" cy="2356485"/>
                    </a:xfrm>
                    <a:prstGeom prst="rect">
                      <a:avLst/>
                    </a:prstGeom>
                  </pic:spPr>
                </pic:pic>
              </a:graphicData>
            </a:graphic>
          </wp:inline>
        </w:drawing>
      </w:r>
    </w:p>
    <w:p w14:paraId="3A742C39" w14:textId="77777777" w:rsidR="00103B24" w:rsidRPr="0046165A" w:rsidRDefault="00103B24" w:rsidP="00103B24">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192" w:name="_Ref37162654"/>
      <w:bookmarkStart w:id="193" w:name="_Toc37166335"/>
      <w:bookmarkStart w:id="194" w:name="_Toc97826621"/>
      <w:r w:rsidR="00EB4E07">
        <w:rPr>
          <w:noProof/>
        </w:rPr>
        <w:t>5</w:t>
      </w:r>
      <w:bookmarkEnd w:id="192"/>
      <w:r w:rsidRPr="0046165A">
        <w:rPr>
          <w:noProof/>
        </w:rPr>
        <w:fldChar w:fldCharType="end"/>
      </w:r>
      <w:r w:rsidRPr="0046165A">
        <w:t>. Списковая форма документов «Сведения о бюджетном обязательстве»</w:t>
      </w:r>
      <w:bookmarkEnd w:id="193"/>
      <w:bookmarkEnd w:id="194"/>
    </w:p>
    <w:p w14:paraId="15D14F04" w14:textId="21E95976" w:rsidR="00103B24" w:rsidRPr="0046165A" w:rsidRDefault="00103B24" w:rsidP="00103B24">
      <w:pPr>
        <w:pStyle w:val="GOSTNormal"/>
      </w:pPr>
      <w:r w:rsidRPr="0046165A">
        <w:t xml:space="preserve">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w:t>
      </w:r>
      <w:r w:rsidR="0048459C" w:rsidRPr="0046165A">
        <w:t>(рис. </w:t>
      </w:r>
      <w:r w:rsidRPr="0046165A">
        <w:fldChar w:fldCharType="begin"/>
      </w:r>
      <w:r w:rsidRPr="0046165A">
        <w:instrText xml:space="preserve"> REF _Ref36546508 \h </w:instrText>
      </w:r>
      <w:r w:rsidRPr="0046165A">
        <w:fldChar w:fldCharType="separate"/>
      </w:r>
      <w:r w:rsidR="00EB4E07">
        <w:rPr>
          <w:noProof/>
        </w:rPr>
        <w:t>6</w:t>
      </w:r>
      <w:r w:rsidRPr="0046165A">
        <w:fldChar w:fldCharType="end"/>
      </w:r>
      <w:r w:rsidRPr="0046165A">
        <w:t xml:space="preserve">). </w:t>
      </w:r>
    </w:p>
    <w:p w14:paraId="19D10ACC" w14:textId="77777777" w:rsidR="00103B24" w:rsidRPr="0046165A" w:rsidRDefault="00103B24" w:rsidP="00103B24">
      <w:pPr>
        <w:pStyle w:val="GOSTFigure"/>
      </w:pPr>
      <w:r w:rsidRPr="0046165A">
        <w:rPr>
          <w:noProof/>
        </w:rPr>
        <w:drawing>
          <wp:inline distT="0" distB="0" distL="0" distR="0" wp14:anchorId="133CDFFC" wp14:editId="21698929">
            <wp:extent cx="1561905" cy="780952"/>
            <wp:effectExtent l="0" t="0" r="0" b="0"/>
            <wp:docPr id="672" name="Рисунок 6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7">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14:paraId="0397EC62" w14:textId="77777777" w:rsidR="00103B24" w:rsidRPr="0046165A" w:rsidRDefault="00103B24" w:rsidP="00103B24">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195" w:name="_Ref36546508"/>
      <w:bookmarkStart w:id="196" w:name="_Toc37166336"/>
      <w:bookmarkStart w:id="197" w:name="_Toc97826622"/>
      <w:r w:rsidR="00EB4E07">
        <w:rPr>
          <w:noProof/>
        </w:rPr>
        <w:t>6</w:t>
      </w:r>
      <w:bookmarkEnd w:id="195"/>
      <w:r w:rsidRPr="0046165A">
        <w:rPr>
          <w:noProof/>
        </w:rPr>
        <w:fldChar w:fldCharType="end"/>
      </w:r>
      <w:r w:rsidRPr="0046165A">
        <w:t>. Меню действий с колонками</w:t>
      </w:r>
      <w:bookmarkEnd w:id="196"/>
      <w:bookmarkEnd w:id="197"/>
    </w:p>
    <w:p w14:paraId="76542EE2" w14:textId="4AC16754" w:rsidR="00103B24" w:rsidRPr="0046165A" w:rsidRDefault="00103B24" w:rsidP="00103B24">
      <w:pPr>
        <w:pStyle w:val="GOSTNormal"/>
      </w:pPr>
      <w:r w:rsidRPr="0046165A">
        <w:t xml:space="preserve">Появится окно с перечнем колонок: те реквизиты, рядом с которыми стоит галочка, отображаются в списковой форме. На рисунке </w:t>
      </w:r>
      <w:r w:rsidR="00C83F40" w:rsidRPr="0046165A">
        <w:fldChar w:fldCharType="begin"/>
      </w:r>
      <w:r w:rsidR="00C83F40" w:rsidRPr="0046165A">
        <w:instrText xml:space="preserve"> REF _Ref37166981 \h </w:instrText>
      </w:r>
      <w:r w:rsidR="00C83F40" w:rsidRPr="0046165A">
        <w:fldChar w:fldCharType="separate"/>
      </w:r>
      <w:r w:rsidR="00EB4E07">
        <w:rPr>
          <w:noProof/>
        </w:rPr>
        <w:t>7</w:t>
      </w:r>
      <w:r w:rsidR="00C83F40" w:rsidRPr="0046165A">
        <w:fldChar w:fldCharType="end"/>
      </w:r>
      <w:r w:rsidR="00C83F40" w:rsidRPr="0046165A">
        <w:t xml:space="preserve"> </w:t>
      </w:r>
      <w:r w:rsidRPr="0046165A">
        <w:t>приведен пример выбора колонок для списковой формы всех документов «Сведения о бюджетном обязательстве».</w:t>
      </w:r>
    </w:p>
    <w:p w14:paraId="169798A7" w14:textId="644BF7AC" w:rsidR="00103B24" w:rsidRPr="0046165A" w:rsidRDefault="00F45279" w:rsidP="00103B24">
      <w:pPr>
        <w:pStyle w:val="GOSTFigure"/>
      </w:pPr>
      <w:r w:rsidRPr="0046165A">
        <w:rPr>
          <w:noProof/>
        </w:rPr>
        <w:lastRenderedPageBreak/>
        <w:drawing>
          <wp:inline distT="0" distB="0" distL="0" distR="0" wp14:anchorId="51697480" wp14:editId="38D6F40E">
            <wp:extent cx="2419350" cy="4686992"/>
            <wp:effectExtent l="0" t="0" r="0" b="0"/>
            <wp:docPr id="685" name="Рисунок 6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2426153" cy="4700171"/>
                    </a:xfrm>
                    <a:prstGeom prst="rect">
                      <a:avLst/>
                    </a:prstGeom>
                  </pic:spPr>
                </pic:pic>
              </a:graphicData>
            </a:graphic>
          </wp:inline>
        </w:drawing>
      </w:r>
    </w:p>
    <w:p w14:paraId="50C7FE95" w14:textId="77777777" w:rsidR="00103B24" w:rsidRPr="0046165A" w:rsidRDefault="005B565D" w:rsidP="00103B24">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198" w:name="_Ref37166981"/>
      <w:bookmarkStart w:id="199" w:name="_Toc37166337"/>
      <w:bookmarkStart w:id="200" w:name="_Toc97826623"/>
      <w:r w:rsidR="00EB4E07">
        <w:rPr>
          <w:noProof/>
        </w:rPr>
        <w:t>7</w:t>
      </w:r>
      <w:bookmarkEnd w:id="198"/>
      <w:r w:rsidRPr="0046165A">
        <w:rPr>
          <w:noProof/>
        </w:rPr>
        <w:fldChar w:fldCharType="end"/>
      </w:r>
      <w:r w:rsidR="00103B24" w:rsidRPr="0046165A">
        <w:t>. Окно «Выбор колонок» для выбора колонок СФ «Сведения о бюджетном обязательстве»</w:t>
      </w:r>
      <w:bookmarkEnd w:id="199"/>
      <w:bookmarkEnd w:id="200"/>
    </w:p>
    <w:p w14:paraId="64FAABF2" w14:textId="77777777" w:rsidR="000068C9" w:rsidRPr="0046165A" w:rsidRDefault="000068C9" w:rsidP="000068C9">
      <w:pPr>
        <w:pStyle w:val="31"/>
        <w:rPr>
          <w:rStyle w:val="GOSTReporterror"/>
        </w:rPr>
      </w:pPr>
      <w:bookmarkStart w:id="201" w:name="__RefHeading___Toc428787541"/>
      <w:bookmarkStart w:id="202" w:name="_Toc452115240"/>
      <w:bookmarkStart w:id="203" w:name="_Toc487026034"/>
      <w:bookmarkStart w:id="204" w:name="_Toc487028667"/>
      <w:bookmarkStart w:id="205" w:name="_Toc97826563"/>
      <w:bookmarkEnd w:id="201"/>
      <w:r w:rsidRPr="0046165A">
        <w:rPr>
          <w:rStyle w:val="GOSTReporterror"/>
        </w:rPr>
        <w:t>Фильтр-папки</w:t>
      </w:r>
      <w:bookmarkEnd w:id="202"/>
      <w:bookmarkEnd w:id="203"/>
      <w:bookmarkEnd w:id="204"/>
      <w:bookmarkEnd w:id="205"/>
      <w:r w:rsidRPr="0046165A">
        <w:rPr>
          <w:rStyle w:val="GOSTReporterror"/>
        </w:rPr>
        <w:tab/>
      </w:r>
    </w:p>
    <w:p w14:paraId="7FA35D0B" w14:textId="3B9CD570" w:rsidR="000068C9" w:rsidRPr="0046165A" w:rsidRDefault="00505A4E" w:rsidP="000068C9">
      <w:pPr>
        <w:pStyle w:val="GOSTNormal"/>
      </w:pPr>
      <w:r w:rsidRPr="0046165A">
        <w:t>Для более оперативной работы реализованы «</w:t>
      </w:r>
      <w:r w:rsidRPr="0046165A">
        <w:rPr>
          <w:rStyle w:val="GOSTReporterror"/>
        </w:rPr>
        <w:t>Фильтр-папки</w:t>
      </w:r>
      <w:r w:rsidRPr="0046165A">
        <w:t>», которые позволяют фильтровать документы по различным условиям. Для документа «Сведения о соглашении/об изменении соглашения» фильтрация по папкам выполняется по условиям, описанным в таблице</w:t>
      </w:r>
      <w:r w:rsidR="0048459C" w:rsidRPr="0046165A">
        <w:t> </w:t>
      </w:r>
      <w:r w:rsidR="009B6CC0" w:rsidRPr="0046165A">
        <w:fldChar w:fldCharType="begin"/>
      </w:r>
      <w:r w:rsidR="009B6CC0" w:rsidRPr="0046165A">
        <w:instrText xml:space="preserve"> REF _Ref422483467 \h  \* MERGEFORMAT </w:instrText>
      </w:r>
      <w:r w:rsidR="009B6CC0" w:rsidRPr="0046165A">
        <w:fldChar w:fldCharType="separate"/>
      </w:r>
      <w:r w:rsidR="00EB4E07">
        <w:t>3</w:t>
      </w:r>
      <w:r w:rsidR="009B6CC0" w:rsidRPr="0046165A">
        <w:fldChar w:fldCharType="end"/>
      </w:r>
      <w:r w:rsidR="000068C9" w:rsidRPr="0046165A">
        <w:t>.</w:t>
      </w:r>
    </w:p>
    <w:p w14:paraId="3935720C" w14:textId="4C168A93" w:rsidR="000068C9" w:rsidRPr="0046165A" w:rsidRDefault="006D63BD" w:rsidP="000068C9">
      <w:pPr>
        <w:pStyle w:val="GOSTNameTable"/>
      </w:pPr>
      <w:r w:rsidRPr="0046165A">
        <w:rPr>
          <w:noProof/>
        </w:rPr>
        <w:fldChar w:fldCharType="begin"/>
      </w:r>
      <w:r w:rsidRPr="0046165A">
        <w:rPr>
          <w:noProof/>
        </w:rPr>
        <w:instrText xml:space="preserve"> SEQ Таблица \* ARABIC </w:instrText>
      </w:r>
      <w:r w:rsidRPr="0046165A">
        <w:rPr>
          <w:noProof/>
        </w:rPr>
        <w:fldChar w:fldCharType="separate"/>
      </w:r>
      <w:bookmarkStart w:id="206" w:name="_Ref422483467"/>
      <w:bookmarkStart w:id="207" w:name="_Toc97826607"/>
      <w:r w:rsidR="00EB4E07">
        <w:rPr>
          <w:noProof/>
        </w:rPr>
        <w:t>3</w:t>
      </w:r>
      <w:bookmarkEnd w:id="206"/>
      <w:r w:rsidRPr="0046165A">
        <w:rPr>
          <w:noProof/>
        </w:rPr>
        <w:fldChar w:fldCharType="end"/>
      </w:r>
      <w:r w:rsidR="000068C9" w:rsidRPr="0046165A">
        <w:t xml:space="preserve">. </w:t>
      </w:r>
      <w:r w:rsidR="000068C9" w:rsidRPr="0046165A">
        <w:rPr>
          <w:rStyle w:val="GOSTReporterror"/>
        </w:rPr>
        <w:t>Фильтр-папки</w:t>
      </w:r>
      <w:r w:rsidR="000068C9" w:rsidRPr="0046165A">
        <w:t xml:space="preserve"> формуляра «Сведения о бюджетном обязательстве/об изменении бюджетного обязательства»</w:t>
      </w:r>
      <w:bookmarkEnd w:id="207"/>
    </w:p>
    <w:tbl>
      <w:tblPr>
        <w:tblStyle w:val="GOSTTable"/>
        <w:tblW w:w="5000" w:type="pct"/>
        <w:tblLook w:val="01E0" w:firstRow="1" w:lastRow="1" w:firstColumn="1" w:lastColumn="1" w:noHBand="0" w:noVBand="0"/>
      </w:tblPr>
      <w:tblGrid>
        <w:gridCol w:w="2914"/>
        <w:gridCol w:w="6780"/>
      </w:tblGrid>
      <w:tr w:rsidR="00173188" w:rsidRPr="0046165A" w14:paraId="1BBDE490" w14:textId="77777777" w:rsidTr="00173188">
        <w:trPr>
          <w:cnfStyle w:val="100000000000" w:firstRow="1" w:lastRow="0" w:firstColumn="0" w:lastColumn="0" w:oddVBand="0" w:evenVBand="0" w:oddHBand="0" w:evenHBand="0" w:firstRowFirstColumn="0" w:firstRowLastColumn="0" w:lastRowFirstColumn="0" w:lastRowLastColumn="0"/>
        </w:trPr>
        <w:tc>
          <w:tcPr>
            <w:tcW w:w="1503" w:type="pct"/>
          </w:tcPr>
          <w:p w14:paraId="08651AA3" w14:textId="77777777" w:rsidR="00173188" w:rsidRPr="0046165A" w:rsidRDefault="00173188" w:rsidP="00C13426">
            <w:pPr>
              <w:pStyle w:val="GOSTTableHead"/>
            </w:pPr>
            <w:r w:rsidRPr="0046165A">
              <w:t>Наименование папки</w:t>
            </w:r>
          </w:p>
        </w:tc>
        <w:tc>
          <w:tcPr>
            <w:tcW w:w="3497" w:type="pct"/>
          </w:tcPr>
          <w:p w14:paraId="29BB9132" w14:textId="77777777" w:rsidR="00173188" w:rsidRPr="0046165A" w:rsidRDefault="00173188" w:rsidP="00C13426">
            <w:pPr>
              <w:pStyle w:val="GOSTTableHead"/>
            </w:pPr>
            <w:r w:rsidRPr="0046165A">
              <w:t>Условия фильтрации</w:t>
            </w:r>
          </w:p>
        </w:tc>
      </w:tr>
      <w:tr w:rsidR="00173188" w:rsidRPr="0046165A" w14:paraId="3D0D84BD" w14:textId="77777777" w:rsidTr="00173188">
        <w:trPr>
          <w:cnfStyle w:val="000000100000" w:firstRow="0" w:lastRow="0" w:firstColumn="0" w:lastColumn="0" w:oddVBand="0" w:evenVBand="0" w:oddHBand="1" w:evenHBand="0" w:firstRowFirstColumn="0" w:firstRowLastColumn="0" w:lastRowFirstColumn="0" w:lastRowLastColumn="0"/>
        </w:trPr>
        <w:tc>
          <w:tcPr>
            <w:tcW w:w="1503" w:type="pct"/>
          </w:tcPr>
          <w:p w14:paraId="235E1D01" w14:textId="77777777" w:rsidR="00173188" w:rsidRPr="0046165A" w:rsidRDefault="00173188" w:rsidP="00C13426">
            <w:pPr>
              <w:pStyle w:val="GOSTTablenorm"/>
            </w:pPr>
            <w:r w:rsidRPr="0046165A">
              <w:t>Все документы</w:t>
            </w:r>
          </w:p>
        </w:tc>
        <w:tc>
          <w:tcPr>
            <w:tcW w:w="3497" w:type="pct"/>
          </w:tcPr>
          <w:p w14:paraId="6C8B74D2" w14:textId="77777777" w:rsidR="00173188" w:rsidRPr="0046165A" w:rsidRDefault="00173188" w:rsidP="00C13426">
            <w:pPr>
              <w:pStyle w:val="GOSTTablenorm"/>
            </w:pPr>
            <w:r w:rsidRPr="0046165A">
              <w:t>Отображаются все актуальные экземпляры документов «Сведения о соглашении/об изменении соглашения».</w:t>
            </w:r>
          </w:p>
        </w:tc>
      </w:tr>
      <w:tr w:rsidR="00173188" w:rsidRPr="0046165A" w14:paraId="6295B412" w14:textId="77777777" w:rsidTr="00173188">
        <w:trPr>
          <w:cnfStyle w:val="000000010000" w:firstRow="0" w:lastRow="0" w:firstColumn="0" w:lastColumn="0" w:oddVBand="0" w:evenVBand="0" w:oddHBand="0" w:evenHBand="1" w:firstRowFirstColumn="0" w:firstRowLastColumn="0" w:lastRowFirstColumn="0" w:lastRowLastColumn="0"/>
        </w:trPr>
        <w:tc>
          <w:tcPr>
            <w:tcW w:w="1503" w:type="pct"/>
          </w:tcPr>
          <w:p w14:paraId="7CE41234" w14:textId="77777777" w:rsidR="00173188" w:rsidRPr="0046165A" w:rsidRDefault="00173188" w:rsidP="00C13426">
            <w:pPr>
              <w:pStyle w:val="GOSTTablenorm"/>
            </w:pPr>
            <w:r w:rsidRPr="0046165A">
              <w:t>В работе (Мое)</w:t>
            </w:r>
          </w:p>
        </w:tc>
        <w:tc>
          <w:tcPr>
            <w:tcW w:w="3497" w:type="pct"/>
          </w:tcPr>
          <w:p w14:paraId="549B3D91" w14:textId="77777777" w:rsidR="00173188" w:rsidRPr="0046165A" w:rsidRDefault="00173188" w:rsidP="00C13426">
            <w:pPr>
              <w:pStyle w:val="GOSTTablenorm"/>
            </w:pPr>
            <w:r w:rsidRPr="0046165A">
              <w:t xml:space="preserve">Отображаются экземпляры документов в статусе «Черновик», ответственным исполнителем в которых является текущий пользователь. </w:t>
            </w:r>
          </w:p>
        </w:tc>
      </w:tr>
      <w:tr w:rsidR="00173188" w:rsidRPr="0046165A" w14:paraId="6B2A231E" w14:textId="77777777" w:rsidTr="00173188">
        <w:trPr>
          <w:cnfStyle w:val="000000100000" w:firstRow="0" w:lastRow="0" w:firstColumn="0" w:lastColumn="0" w:oddVBand="0" w:evenVBand="0" w:oddHBand="1" w:evenHBand="0" w:firstRowFirstColumn="0" w:firstRowLastColumn="0" w:lastRowFirstColumn="0" w:lastRowLastColumn="0"/>
        </w:trPr>
        <w:tc>
          <w:tcPr>
            <w:tcW w:w="1503" w:type="pct"/>
          </w:tcPr>
          <w:p w14:paraId="7D24AF4A" w14:textId="77777777" w:rsidR="00173188" w:rsidRPr="0046165A" w:rsidRDefault="00173188" w:rsidP="00C13426">
            <w:pPr>
              <w:pStyle w:val="GOSTTablenorm"/>
            </w:pPr>
            <w:r w:rsidRPr="0046165A">
              <w:t>На согласовании</w:t>
            </w:r>
          </w:p>
        </w:tc>
        <w:tc>
          <w:tcPr>
            <w:tcW w:w="3497" w:type="pct"/>
          </w:tcPr>
          <w:p w14:paraId="036595A2" w14:textId="77777777" w:rsidR="00173188" w:rsidRPr="0046165A" w:rsidRDefault="00173188" w:rsidP="00C13426">
            <w:pPr>
              <w:pStyle w:val="GOSTTablenorm"/>
            </w:pPr>
            <w:r w:rsidRPr="0046165A">
              <w:t>Отображаются экземпляры документов в статусе «На согласовании».</w:t>
            </w:r>
          </w:p>
        </w:tc>
      </w:tr>
      <w:tr w:rsidR="00173188" w:rsidRPr="0046165A" w14:paraId="1117BC70" w14:textId="77777777" w:rsidTr="00173188">
        <w:trPr>
          <w:cnfStyle w:val="000000010000" w:firstRow="0" w:lastRow="0" w:firstColumn="0" w:lastColumn="0" w:oddVBand="0" w:evenVBand="0" w:oddHBand="0" w:evenHBand="1" w:firstRowFirstColumn="0" w:firstRowLastColumn="0" w:lastRowFirstColumn="0" w:lastRowLastColumn="0"/>
        </w:trPr>
        <w:tc>
          <w:tcPr>
            <w:tcW w:w="1503" w:type="pct"/>
          </w:tcPr>
          <w:p w14:paraId="64580A9B" w14:textId="77777777" w:rsidR="00173188" w:rsidRPr="0046165A" w:rsidRDefault="00173188" w:rsidP="00C13426">
            <w:pPr>
              <w:pStyle w:val="GOSTTablenorm"/>
            </w:pPr>
            <w:r w:rsidRPr="0046165A">
              <w:t>На согласовании (Мое)</w:t>
            </w:r>
          </w:p>
        </w:tc>
        <w:tc>
          <w:tcPr>
            <w:tcW w:w="3497" w:type="pct"/>
          </w:tcPr>
          <w:p w14:paraId="209BB912" w14:textId="77777777" w:rsidR="00173188" w:rsidRPr="0046165A" w:rsidRDefault="00173188" w:rsidP="00C13426">
            <w:pPr>
              <w:pStyle w:val="GOSTTablenorm"/>
            </w:pPr>
            <w:r w:rsidRPr="0046165A">
              <w:t xml:space="preserve">Отображаются экземпляры документов в статусе «На согласовании», ответственным за согласование которых на текущем этапе в </w:t>
            </w:r>
            <w:r w:rsidRPr="0046165A">
              <w:lastRenderedPageBreak/>
              <w:t>соответствии с порядком согласования является текущий пользователь.</w:t>
            </w:r>
          </w:p>
        </w:tc>
      </w:tr>
      <w:tr w:rsidR="00173188" w:rsidRPr="0046165A" w14:paraId="62AFAF89" w14:textId="77777777" w:rsidTr="00173188">
        <w:trPr>
          <w:cnfStyle w:val="000000100000" w:firstRow="0" w:lastRow="0" w:firstColumn="0" w:lastColumn="0" w:oddVBand="0" w:evenVBand="0" w:oddHBand="1" w:evenHBand="0" w:firstRowFirstColumn="0" w:firstRowLastColumn="0" w:lastRowFirstColumn="0" w:lastRowLastColumn="0"/>
        </w:trPr>
        <w:tc>
          <w:tcPr>
            <w:tcW w:w="1503" w:type="pct"/>
          </w:tcPr>
          <w:p w14:paraId="0977B241" w14:textId="77777777" w:rsidR="00173188" w:rsidRPr="0046165A" w:rsidRDefault="00173188" w:rsidP="00C13426">
            <w:pPr>
              <w:pStyle w:val="GOSTTablenorm"/>
            </w:pPr>
            <w:bookmarkStart w:id="208" w:name="_Hlk424735011"/>
            <w:r w:rsidRPr="0046165A">
              <w:lastRenderedPageBreak/>
              <w:t>Направленные на согласование (Мое)</w:t>
            </w:r>
          </w:p>
        </w:tc>
        <w:tc>
          <w:tcPr>
            <w:tcW w:w="3497" w:type="pct"/>
          </w:tcPr>
          <w:p w14:paraId="4FFE1D1D" w14:textId="77777777" w:rsidR="00173188" w:rsidRPr="0046165A" w:rsidRDefault="00173188" w:rsidP="00C13426">
            <w:pPr>
              <w:pStyle w:val="GOSTTablenorm"/>
            </w:pPr>
            <w:r w:rsidRPr="0046165A">
              <w:t>Отображаются экземпляры документов в статусе «На согласовании», созданные текущим пользователем.</w:t>
            </w:r>
          </w:p>
        </w:tc>
      </w:tr>
      <w:bookmarkEnd w:id="208"/>
      <w:tr w:rsidR="00173188" w:rsidRPr="0046165A" w14:paraId="6AEAFBC5" w14:textId="77777777" w:rsidTr="00173188">
        <w:trPr>
          <w:cnfStyle w:val="000000010000" w:firstRow="0" w:lastRow="0" w:firstColumn="0" w:lastColumn="0" w:oddVBand="0" w:evenVBand="0" w:oddHBand="0" w:evenHBand="1" w:firstRowFirstColumn="0" w:firstRowLastColumn="0" w:lastRowFirstColumn="0" w:lastRowLastColumn="0"/>
        </w:trPr>
        <w:tc>
          <w:tcPr>
            <w:tcW w:w="1503" w:type="pct"/>
          </w:tcPr>
          <w:p w14:paraId="2C4F3087" w14:textId="77777777" w:rsidR="00173188" w:rsidRPr="0046165A" w:rsidRDefault="00173188" w:rsidP="00C13426">
            <w:pPr>
              <w:pStyle w:val="GOSTTablenorm"/>
            </w:pPr>
            <w:r w:rsidRPr="0046165A">
              <w:t>Требуют доработки (Мое)</w:t>
            </w:r>
          </w:p>
        </w:tc>
        <w:tc>
          <w:tcPr>
            <w:tcW w:w="3497" w:type="pct"/>
          </w:tcPr>
          <w:p w14:paraId="7505646F" w14:textId="77777777" w:rsidR="00173188" w:rsidRPr="0046165A" w:rsidRDefault="00173188" w:rsidP="00C13426">
            <w:pPr>
              <w:pStyle w:val="GOSTTablenorm"/>
            </w:pPr>
            <w:bookmarkStart w:id="209" w:name="OLE_LINK20"/>
            <w:bookmarkStart w:id="210" w:name="OLE_LINK21"/>
            <w:r w:rsidRPr="0046165A">
              <w:t>Отображаются экземпляры документов в статусе «Требует доработки»</w:t>
            </w:r>
            <w:bookmarkEnd w:id="209"/>
            <w:bookmarkEnd w:id="210"/>
            <w:r w:rsidRPr="0046165A">
              <w:t>, ответственным исполнителем в которых является текущий пользователь.</w:t>
            </w:r>
          </w:p>
        </w:tc>
      </w:tr>
      <w:tr w:rsidR="00173188" w:rsidRPr="0046165A" w14:paraId="714581D5" w14:textId="77777777" w:rsidTr="00173188">
        <w:trPr>
          <w:cnfStyle w:val="000000100000" w:firstRow="0" w:lastRow="0" w:firstColumn="0" w:lastColumn="0" w:oddVBand="0" w:evenVBand="0" w:oddHBand="1" w:evenHBand="0" w:firstRowFirstColumn="0" w:firstRowLastColumn="0" w:lastRowFirstColumn="0" w:lastRowLastColumn="0"/>
        </w:trPr>
        <w:tc>
          <w:tcPr>
            <w:tcW w:w="1503" w:type="pct"/>
          </w:tcPr>
          <w:p w14:paraId="794E9C29" w14:textId="77777777" w:rsidR="00173188" w:rsidRPr="0046165A" w:rsidDel="00440CCE" w:rsidRDefault="00173188" w:rsidP="00C13426">
            <w:pPr>
              <w:pStyle w:val="GOSTTablenorm"/>
            </w:pPr>
            <w:r w:rsidRPr="0046165A">
              <w:t>Требуют доработки</w:t>
            </w:r>
          </w:p>
        </w:tc>
        <w:tc>
          <w:tcPr>
            <w:tcW w:w="3497" w:type="pct"/>
          </w:tcPr>
          <w:p w14:paraId="57C9BC31" w14:textId="77777777" w:rsidR="00173188" w:rsidRPr="0046165A" w:rsidRDefault="00173188" w:rsidP="00C13426">
            <w:pPr>
              <w:pStyle w:val="GOSTTablenorm"/>
            </w:pPr>
            <w:r w:rsidRPr="0046165A">
              <w:t>Отображаются экземпляры документов в статусе «Требует доработки».</w:t>
            </w:r>
          </w:p>
        </w:tc>
      </w:tr>
      <w:tr w:rsidR="00173188" w:rsidRPr="0046165A" w14:paraId="45D8CE09" w14:textId="77777777" w:rsidTr="00173188">
        <w:trPr>
          <w:cnfStyle w:val="000000010000" w:firstRow="0" w:lastRow="0" w:firstColumn="0" w:lastColumn="0" w:oddVBand="0" w:evenVBand="0" w:oddHBand="0" w:evenHBand="1" w:firstRowFirstColumn="0" w:firstRowLastColumn="0" w:lastRowFirstColumn="0" w:lastRowLastColumn="0"/>
        </w:trPr>
        <w:tc>
          <w:tcPr>
            <w:tcW w:w="1503" w:type="pct"/>
          </w:tcPr>
          <w:p w14:paraId="23E970AB" w14:textId="77777777" w:rsidR="00173188" w:rsidRPr="0046165A" w:rsidRDefault="00173188" w:rsidP="00C13426">
            <w:pPr>
              <w:pStyle w:val="GOSTTablenorm"/>
            </w:pPr>
            <w:bookmarkStart w:id="211" w:name="_Hlk424734874"/>
            <w:r w:rsidRPr="0046165A">
              <w:t>На утверждении</w:t>
            </w:r>
          </w:p>
        </w:tc>
        <w:tc>
          <w:tcPr>
            <w:tcW w:w="3497" w:type="pct"/>
          </w:tcPr>
          <w:p w14:paraId="4D941AE6" w14:textId="77777777" w:rsidR="00173188" w:rsidRPr="0046165A" w:rsidRDefault="00173188" w:rsidP="00C13426">
            <w:pPr>
              <w:pStyle w:val="GOSTTablenorm"/>
            </w:pPr>
            <w:r w:rsidRPr="0046165A">
              <w:t>Отображаются экземпляры документов в статусе «На утверждении».</w:t>
            </w:r>
          </w:p>
        </w:tc>
      </w:tr>
      <w:bookmarkEnd w:id="211"/>
      <w:tr w:rsidR="00173188" w:rsidRPr="0046165A" w14:paraId="2140ED8E" w14:textId="77777777" w:rsidTr="00173188">
        <w:trPr>
          <w:cnfStyle w:val="000000100000" w:firstRow="0" w:lastRow="0" w:firstColumn="0" w:lastColumn="0" w:oddVBand="0" w:evenVBand="0" w:oddHBand="1" w:evenHBand="0" w:firstRowFirstColumn="0" w:firstRowLastColumn="0" w:lastRowFirstColumn="0" w:lastRowLastColumn="0"/>
        </w:trPr>
        <w:tc>
          <w:tcPr>
            <w:tcW w:w="1503" w:type="pct"/>
          </w:tcPr>
          <w:p w14:paraId="21B144A7" w14:textId="77777777" w:rsidR="00173188" w:rsidRPr="0046165A" w:rsidRDefault="00173188" w:rsidP="00C13426">
            <w:pPr>
              <w:pStyle w:val="GOSTTablenorm"/>
            </w:pPr>
            <w:r w:rsidRPr="0046165A">
              <w:t>На утверждении (Мое)</w:t>
            </w:r>
          </w:p>
        </w:tc>
        <w:tc>
          <w:tcPr>
            <w:tcW w:w="3497" w:type="pct"/>
          </w:tcPr>
          <w:p w14:paraId="28A3715E" w14:textId="77777777" w:rsidR="00173188" w:rsidRPr="0046165A" w:rsidRDefault="00173188" w:rsidP="00C13426">
            <w:pPr>
              <w:pStyle w:val="GOSTTablenorm"/>
            </w:pPr>
            <w:r w:rsidRPr="0046165A">
              <w:t>Отображаются экземпляры документов в статусе «На утверждении», ответственным за утверждение которых является текущий пользователь.</w:t>
            </w:r>
          </w:p>
        </w:tc>
      </w:tr>
      <w:tr w:rsidR="00173188" w:rsidRPr="0046165A" w14:paraId="6CDF563C" w14:textId="77777777" w:rsidTr="00173188">
        <w:trPr>
          <w:cnfStyle w:val="000000010000" w:firstRow="0" w:lastRow="0" w:firstColumn="0" w:lastColumn="0" w:oddVBand="0" w:evenVBand="0" w:oddHBand="0" w:evenHBand="1" w:firstRowFirstColumn="0" w:firstRowLastColumn="0" w:lastRowFirstColumn="0" w:lastRowLastColumn="0"/>
        </w:trPr>
        <w:tc>
          <w:tcPr>
            <w:tcW w:w="1503" w:type="pct"/>
          </w:tcPr>
          <w:p w14:paraId="61BBC30A" w14:textId="77777777" w:rsidR="00173188" w:rsidRPr="0046165A" w:rsidRDefault="00173188" w:rsidP="00C13426">
            <w:pPr>
              <w:pStyle w:val="GOSTTablenorm"/>
            </w:pPr>
            <w:r w:rsidRPr="0046165A">
              <w:t>Направленные на утверждение (Мое)</w:t>
            </w:r>
          </w:p>
        </w:tc>
        <w:tc>
          <w:tcPr>
            <w:tcW w:w="3497" w:type="pct"/>
          </w:tcPr>
          <w:p w14:paraId="7B364AC5" w14:textId="77777777" w:rsidR="00173188" w:rsidRPr="0046165A" w:rsidRDefault="00173188" w:rsidP="00C13426">
            <w:pPr>
              <w:pStyle w:val="GOSTTablenorm"/>
            </w:pPr>
            <w:r w:rsidRPr="0046165A">
              <w:t>Отображаются экземпляры документов в статусе «На утверждении», созданные текущим пользователем.</w:t>
            </w:r>
          </w:p>
        </w:tc>
      </w:tr>
      <w:tr w:rsidR="00173188" w:rsidRPr="0046165A" w14:paraId="1B262748" w14:textId="77777777" w:rsidTr="00173188">
        <w:trPr>
          <w:cnfStyle w:val="000000100000" w:firstRow="0" w:lastRow="0" w:firstColumn="0" w:lastColumn="0" w:oddVBand="0" w:evenVBand="0" w:oddHBand="1" w:evenHBand="0" w:firstRowFirstColumn="0" w:firstRowLastColumn="0" w:lastRowFirstColumn="0" w:lastRowLastColumn="0"/>
        </w:trPr>
        <w:tc>
          <w:tcPr>
            <w:tcW w:w="1503" w:type="pct"/>
          </w:tcPr>
          <w:p w14:paraId="397A8D15" w14:textId="77777777" w:rsidR="00173188" w:rsidRPr="0046165A" w:rsidRDefault="00173188" w:rsidP="00C13426">
            <w:pPr>
              <w:pStyle w:val="GOSTTablenorm"/>
            </w:pPr>
            <w:r w:rsidRPr="0046165A">
              <w:t>На согласовании ФК</w:t>
            </w:r>
          </w:p>
        </w:tc>
        <w:tc>
          <w:tcPr>
            <w:tcW w:w="3497" w:type="pct"/>
          </w:tcPr>
          <w:p w14:paraId="2D8324C3" w14:textId="77777777" w:rsidR="00173188" w:rsidRPr="0046165A" w:rsidRDefault="00173188" w:rsidP="00C13426">
            <w:pPr>
              <w:pStyle w:val="GOSTTablenorm"/>
            </w:pPr>
            <w:r w:rsidRPr="0046165A">
              <w:t>Отображаются экземпляры документов в статусе</w:t>
            </w:r>
            <w:r w:rsidRPr="0046165A">
              <w:rPr>
                <w:rStyle w:val="afff5"/>
              </w:rPr>
              <w:t xml:space="preserve"> </w:t>
            </w:r>
            <w:r w:rsidRPr="0046165A">
              <w:t>«На согласовании ФК».</w:t>
            </w:r>
          </w:p>
        </w:tc>
      </w:tr>
      <w:tr w:rsidR="00173188" w:rsidRPr="0046165A" w14:paraId="55D09FB4" w14:textId="77777777" w:rsidTr="00173188">
        <w:trPr>
          <w:cnfStyle w:val="000000010000" w:firstRow="0" w:lastRow="0" w:firstColumn="0" w:lastColumn="0" w:oddVBand="0" w:evenVBand="0" w:oddHBand="0" w:evenHBand="1" w:firstRowFirstColumn="0" w:firstRowLastColumn="0" w:lastRowFirstColumn="0" w:lastRowLastColumn="0"/>
        </w:trPr>
        <w:tc>
          <w:tcPr>
            <w:tcW w:w="1503" w:type="pct"/>
          </w:tcPr>
          <w:p w14:paraId="055CB09F" w14:textId="77777777" w:rsidR="00173188" w:rsidRPr="0046165A" w:rsidRDefault="00173188" w:rsidP="00C13426">
            <w:pPr>
              <w:pStyle w:val="GOSTTablenorm"/>
            </w:pPr>
            <w:r w:rsidRPr="0046165A">
              <w:t>На согласовании ФК (Мое)</w:t>
            </w:r>
          </w:p>
        </w:tc>
        <w:tc>
          <w:tcPr>
            <w:tcW w:w="3497" w:type="pct"/>
          </w:tcPr>
          <w:p w14:paraId="4FF06E9F" w14:textId="77777777" w:rsidR="00173188" w:rsidRPr="0046165A" w:rsidRDefault="00173188" w:rsidP="00C13426">
            <w:pPr>
              <w:pStyle w:val="GOSTTablenorm"/>
            </w:pPr>
            <w:r w:rsidRPr="0046165A">
              <w:t>Отображаются экземпляры документов в статусе «На согласовании ФК», созданные текущим пользователем.</w:t>
            </w:r>
          </w:p>
        </w:tc>
      </w:tr>
      <w:tr w:rsidR="00173188" w:rsidRPr="0046165A" w14:paraId="7911163C" w14:textId="77777777" w:rsidTr="00173188">
        <w:trPr>
          <w:cnfStyle w:val="000000100000" w:firstRow="0" w:lastRow="0" w:firstColumn="0" w:lastColumn="0" w:oddVBand="0" w:evenVBand="0" w:oddHBand="1" w:evenHBand="0" w:firstRowFirstColumn="0" w:firstRowLastColumn="0" w:lastRowFirstColumn="0" w:lastRowLastColumn="0"/>
        </w:trPr>
        <w:tc>
          <w:tcPr>
            <w:tcW w:w="1503" w:type="pct"/>
          </w:tcPr>
          <w:p w14:paraId="6B063079" w14:textId="77777777" w:rsidR="00173188" w:rsidRPr="0046165A" w:rsidRDefault="00173188" w:rsidP="00C13426">
            <w:pPr>
              <w:pStyle w:val="GOSTTablenorm"/>
            </w:pPr>
            <w:r w:rsidRPr="0046165A">
              <w:t>Включенные в перечень</w:t>
            </w:r>
          </w:p>
        </w:tc>
        <w:tc>
          <w:tcPr>
            <w:tcW w:w="3497" w:type="pct"/>
          </w:tcPr>
          <w:p w14:paraId="677E7310" w14:textId="77777777" w:rsidR="00173188" w:rsidRPr="0046165A" w:rsidRDefault="00173188" w:rsidP="00C13426">
            <w:pPr>
              <w:pStyle w:val="GOSTTablenorm"/>
            </w:pPr>
            <w:r w:rsidRPr="0046165A">
              <w:t>Отображаются экземпляры документов в статусе «Включенные в перечень».</w:t>
            </w:r>
          </w:p>
        </w:tc>
      </w:tr>
      <w:tr w:rsidR="00173188" w:rsidRPr="0046165A" w14:paraId="6083BE92" w14:textId="77777777" w:rsidTr="00173188">
        <w:trPr>
          <w:cnfStyle w:val="000000010000" w:firstRow="0" w:lastRow="0" w:firstColumn="0" w:lastColumn="0" w:oddVBand="0" w:evenVBand="0" w:oddHBand="0" w:evenHBand="1" w:firstRowFirstColumn="0" w:firstRowLastColumn="0" w:lastRowFirstColumn="0" w:lastRowLastColumn="0"/>
        </w:trPr>
        <w:tc>
          <w:tcPr>
            <w:tcW w:w="1503" w:type="pct"/>
          </w:tcPr>
          <w:p w14:paraId="48EB1A67" w14:textId="77777777" w:rsidR="00173188" w:rsidRPr="0046165A" w:rsidRDefault="00173188" w:rsidP="00C13426">
            <w:pPr>
              <w:pStyle w:val="GOSTTablenorm"/>
            </w:pPr>
            <w:r w:rsidRPr="0046165A">
              <w:t>Включенные в перечень (Мое)</w:t>
            </w:r>
          </w:p>
        </w:tc>
        <w:tc>
          <w:tcPr>
            <w:tcW w:w="3497" w:type="pct"/>
          </w:tcPr>
          <w:p w14:paraId="7E60BEC6" w14:textId="77777777" w:rsidR="00173188" w:rsidRPr="0046165A" w:rsidRDefault="00173188" w:rsidP="00C13426">
            <w:pPr>
              <w:pStyle w:val="GOSTTablenorm"/>
            </w:pPr>
            <w:r w:rsidRPr="0046165A">
              <w:t>Отображаются экземпляры документов в статусе «Включенные в перечень», созданные текущим пользователем.</w:t>
            </w:r>
          </w:p>
        </w:tc>
      </w:tr>
      <w:tr w:rsidR="00173188" w:rsidRPr="0046165A" w14:paraId="3D5C61FD" w14:textId="77777777" w:rsidTr="00173188">
        <w:trPr>
          <w:cnfStyle w:val="000000100000" w:firstRow="0" w:lastRow="0" w:firstColumn="0" w:lastColumn="0" w:oddVBand="0" w:evenVBand="0" w:oddHBand="1" w:evenHBand="0" w:firstRowFirstColumn="0" w:firstRowLastColumn="0" w:lastRowFirstColumn="0" w:lastRowLastColumn="0"/>
        </w:trPr>
        <w:tc>
          <w:tcPr>
            <w:tcW w:w="1503" w:type="pct"/>
          </w:tcPr>
          <w:p w14:paraId="6AC80D4A" w14:textId="77777777" w:rsidR="00173188" w:rsidRPr="0046165A" w:rsidRDefault="00173188" w:rsidP="00C13426">
            <w:pPr>
              <w:pStyle w:val="GOSTTablenorm"/>
            </w:pPr>
            <w:r w:rsidRPr="0046165A">
              <w:t>Не согласованные ФК</w:t>
            </w:r>
          </w:p>
        </w:tc>
        <w:tc>
          <w:tcPr>
            <w:tcW w:w="3497" w:type="pct"/>
          </w:tcPr>
          <w:p w14:paraId="17B2B1D1" w14:textId="77777777" w:rsidR="00173188" w:rsidRPr="0046165A" w:rsidRDefault="00173188" w:rsidP="00C13426">
            <w:pPr>
              <w:pStyle w:val="GOSTTablenorm"/>
            </w:pPr>
            <w:r w:rsidRPr="0046165A">
              <w:t>Отображаются экземпляры документов в статусе «Не согласованные ФК».</w:t>
            </w:r>
          </w:p>
        </w:tc>
      </w:tr>
      <w:tr w:rsidR="00173188" w:rsidRPr="0046165A" w14:paraId="68EA0289" w14:textId="77777777" w:rsidTr="00173188">
        <w:trPr>
          <w:cnfStyle w:val="000000010000" w:firstRow="0" w:lastRow="0" w:firstColumn="0" w:lastColumn="0" w:oddVBand="0" w:evenVBand="0" w:oddHBand="0" w:evenHBand="1" w:firstRowFirstColumn="0" w:firstRowLastColumn="0" w:lastRowFirstColumn="0" w:lastRowLastColumn="0"/>
        </w:trPr>
        <w:tc>
          <w:tcPr>
            <w:tcW w:w="1503" w:type="pct"/>
          </w:tcPr>
          <w:p w14:paraId="43365401" w14:textId="77777777" w:rsidR="00173188" w:rsidRPr="0046165A" w:rsidRDefault="00173188" w:rsidP="00C13426">
            <w:pPr>
              <w:pStyle w:val="GOSTTablenorm"/>
            </w:pPr>
            <w:r w:rsidRPr="0046165A">
              <w:t>Не согласованные ФК (Мое)</w:t>
            </w:r>
          </w:p>
        </w:tc>
        <w:tc>
          <w:tcPr>
            <w:tcW w:w="3497" w:type="pct"/>
          </w:tcPr>
          <w:p w14:paraId="164179CA" w14:textId="77777777" w:rsidR="00173188" w:rsidRPr="0046165A" w:rsidRDefault="00173188" w:rsidP="00C13426">
            <w:pPr>
              <w:pStyle w:val="GOSTTablenorm"/>
            </w:pPr>
            <w:r w:rsidRPr="0046165A">
              <w:t>Отображаются экземпляры документов в статусе «Не согласованные ФК», созданные текущим пользователем.</w:t>
            </w:r>
          </w:p>
        </w:tc>
      </w:tr>
      <w:tr w:rsidR="00173188" w:rsidRPr="0046165A" w14:paraId="54EE1505" w14:textId="77777777" w:rsidTr="00173188">
        <w:trPr>
          <w:cnfStyle w:val="000000100000" w:firstRow="0" w:lastRow="0" w:firstColumn="0" w:lastColumn="0" w:oddVBand="0" w:evenVBand="0" w:oddHBand="1" w:evenHBand="0" w:firstRowFirstColumn="0" w:firstRowLastColumn="0" w:lastRowFirstColumn="0" w:lastRowLastColumn="0"/>
        </w:trPr>
        <w:tc>
          <w:tcPr>
            <w:tcW w:w="1503" w:type="pct"/>
          </w:tcPr>
          <w:p w14:paraId="1129E46F" w14:textId="77777777" w:rsidR="00173188" w:rsidRPr="0046165A" w:rsidRDefault="00173188" w:rsidP="00C13426">
            <w:pPr>
              <w:pStyle w:val="GOSTTablenorm"/>
            </w:pPr>
            <w:r w:rsidRPr="0046165A">
              <w:t>Архив</w:t>
            </w:r>
          </w:p>
        </w:tc>
        <w:tc>
          <w:tcPr>
            <w:tcW w:w="3497" w:type="pct"/>
          </w:tcPr>
          <w:p w14:paraId="0F2D38F0" w14:textId="77777777" w:rsidR="00173188" w:rsidRPr="0046165A" w:rsidRDefault="00173188" w:rsidP="00C13426">
            <w:pPr>
              <w:pStyle w:val="GOSTTablenorm"/>
              <w:rPr>
                <w:lang w:val="en-US"/>
              </w:rPr>
            </w:pPr>
            <w:r w:rsidRPr="0046165A">
              <w:t xml:space="preserve">Отображаются неактуальные экземпляры </w:t>
            </w:r>
            <w:r w:rsidRPr="0046165A">
              <w:rPr>
                <w:rStyle w:val="GOSTReporterror"/>
              </w:rPr>
              <w:t>формуляров</w:t>
            </w:r>
            <w:r w:rsidRPr="0046165A">
              <w:rPr>
                <w:lang w:val="en-US"/>
              </w:rPr>
              <w:t>.</w:t>
            </w:r>
          </w:p>
        </w:tc>
      </w:tr>
      <w:tr w:rsidR="00173188" w:rsidRPr="0046165A" w14:paraId="2BE4FEE4" w14:textId="77777777" w:rsidTr="00173188">
        <w:trPr>
          <w:cnfStyle w:val="000000010000" w:firstRow="0" w:lastRow="0" w:firstColumn="0" w:lastColumn="0" w:oddVBand="0" w:evenVBand="0" w:oddHBand="0" w:evenHBand="1" w:firstRowFirstColumn="0" w:firstRowLastColumn="0" w:lastRowFirstColumn="0" w:lastRowLastColumn="0"/>
        </w:trPr>
        <w:tc>
          <w:tcPr>
            <w:tcW w:w="1503" w:type="pct"/>
          </w:tcPr>
          <w:p w14:paraId="14E57D91" w14:textId="77777777" w:rsidR="00173188" w:rsidRPr="0046165A" w:rsidRDefault="00173188" w:rsidP="00C13426">
            <w:pPr>
              <w:pStyle w:val="GOSTTablenorm"/>
              <w:rPr>
                <w:lang w:val="en-US"/>
              </w:rPr>
            </w:pPr>
            <w:r w:rsidRPr="0046165A">
              <w:t>Отозванные</w:t>
            </w:r>
          </w:p>
        </w:tc>
        <w:tc>
          <w:tcPr>
            <w:tcW w:w="3497" w:type="pct"/>
          </w:tcPr>
          <w:p w14:paraId="430EDA99" w14:textId="77777777" w:rsidR="00173188" w:rsidRPr="0046165A" w:rsidRDefault="00173188" w:rsidP="00C13426">
            <w:pPr>
              <w:pStyle w:val="GOSTTablenorm"/>
            </w:pPr>
            <w:r w:rsidRPr="0046165A">
              <w:t>Отображаются экземпляры документов в статусе «Отозван».</w:t>
            </w:r>
          </w:p>
        </w:tc>
      </w:tr>
    </w:tbl>
    <w:p w14:paraId="0B134C78" w14:textId="77777777" w:rsidR="000068C9" w:rsidRPr="0046165A" w:rsidRDefault="000068C9" w:rsidP="000068C9">
      <w:pPr>
        <w:pStyle w:val="31"/>
      </w:pPr>
      <w:bookmarkStart w:id="212" w:name="_Toc487026035"/>
      <w:bookmarkStart w:id="213" w:name="_Toc487028668"/>
      <w:bookmarkStart w:id="214" w:name="_Toc97826564"/>
      <w:r w:rsidRPr="0046165A">
        <w:t>Панель инструментов</w:t>
      </w:r>
      <w:bookmarkEnd w:id="212"/>
      <w:bookmarkEnd w:id="213"/>
      <w:bookmarkEnd w:id="214"/>
    </w:p>
    <w:p w14:paraId="7E6950B0" w14:textId="27F3AC2A" w:rsidR="000068C9" w:rsidRPr="0046165A" w:rsidRDefault="000068C9" w:rsidP="000068C9">
      <w:pPr>
        <w:pStyle w:val="GOSTNormal"/>
      </w:pPr>
      <w:r w:rsidRPr="0046165A">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48459C" w:rsidRPr="0046165A">
        <w:t>в таблице </w:t>
      </w:r>
      <w:r w:rsidR="009B6CC0" w:rsidRPr="0046165A">
        <w:fldChar w:fldCharType="begin"/>
      </w:r>
      <w:r w:rsidR="009B6CC0" w:rsidRPr="0046165A">
        <w:instrText xml:space="preserve"> REF _Ref421784145 \h  \* MERGEFORMAT </w:instrText>
      </w:r>
      <w:r w:rsidR="009B6CC0" w:rsidRPr="0046165A">
        <w:fldChar w:fldCharType="separate"/>
      </w:r>
      <w:r w:rsidR="00EB4E07">
        <w:t>4</w:t>
      </w:r>
      <w:r w:rsidR="009B6CC0" w:rsidRPr="0046165A">
        <w:fldChar w:fldCharType="end"/>
      </w:r>
      <w:r w:rsidRPr="0046165A">
        <w:t>.</w:t>
      </w:r>
    </w:p>
    <w:bookmarkStart w:id="215" w:name="_Ref421784119"/>
    <w:p w14:paraId="29495983" w14:textId="0BC4B900" w:rsidR="000068C9" w:rsidRPr="0046165A" w:rsidRDefault="006C5031" w:rsidP="000068C9">
      <w:pPr>
        <w:pStyle w:val="GOSTNameTable"/>
      </w:pPr>
      <w:r w:rsidRPr="0046165A">
        <w:fldChar w:fldCharType="begin"/>
      </w:r>
      <w:r w:rsidR="000068C9" w:rsidRPr="0046165A">
        <w:instrText xml:space="preserve"> SEQ "Таблица" \*Arabic </w:instrText>
      </w:r>
      <w:r w:rsidRPr="0046165A">
        <w:fldChar w:fldCharType="separate"/>
      </w:r>
      <w:bookmarkStart w:id="216" w:name="_Ref421784145"/>
      <w:bookmarkStart w:id="217" w:name="_Toc97826608"/>
      <w:r w:rsidR="00EB4E07">
        <w:rPr>
          <w:noProof/>
        </w:rPr>
        <w:t>4</w:t>
      </w:r>
      <w:bookmarkEnd w:id="216"/>
      <w:r w:rsidRPr="0046165A">
        <w:fldChar w:fldCharType="end"/>
      </w:r>
      <w:r w:rsidR="000068C9" w:rsidRPr="0046165A">
        <w:t>. Описание функциональных кнопок</w:t>
      </w:r>
      <w:bookmarkEnd w:id="215"/>
      <w:bookmarkEnd w:id="217"/>
    </w:p>
    <w:tbl>
      <w:tblPr>
        <w:tblStyle w:val="GOSTTable"/>
        <w:tblW w:w="5000" w:type="pct"/>
        <w:tblLook w:val="01E0" w:firstRow="1" w:lastRow="1" w:firstColumn="1" w:lastColumn="1" w:noHBand="0" w:noVBand="0"/>
      </w:tblPr>
      <w:tblGrid>
        <w:gridCol w:w="3798"/>
        <w:gridCol w:w="5896"/>
      </w:tblGrid>
      <w:tr w:rsidR="000068C9" w:rsidRPr="0046165A" w14:paraId="2C2458F6" w14:textId="77777777" w:rsidTr="00505A4E">
        <w:trPr>
          <w:cnfStyle w:val="100000000000" w:firstRow="1" w:lastRow="0" w:firstColumn="0" w:lastColumn="0" w:oddVBand="0" w:evenVBand="0" w:oddHBand="0" w:evenHBand="0" w:firstRowFirstColumn="0" w:firstRowLastColumn="0" w:lastRowFirstColumn="0" w:lastRowLastColumn="0"/>
        </w:trPr>
        <w:tc>
          <w:tcPr>
            <w:tcW w:w="1959" w:type="pct"/>
          </w:tcPr>
          <w:p w14:paraId="7DFBCDE1" w14:textId="77777777" w:rsidR="000068C9" w:rsidRPr="0046165A" w:rsidRDefault="000068C9" w:rsidP="00C13426">
            <w:pPr>
              <w:pStyle w:val="GOSTTableHead"/>
            </w:pPr>
            <w:r w:rsidRPr="0046165A">
              <w:t>Вид кнопки на интерфейсе</w:t>
            </w:r>
          </w:p>
        </w:tc>
        <w:tc>
          <w:tcPr>
            <w:tcW w:w="3041" w:type="pct"/>
          </w:tcPr>
          <w:p w14:paraId="40162208" w14:textId="77777777" w:rsidR="000068C9" w:rsidRPr="0046165A" w:rsidRDefault="000068C9" w:rsidP="00C13426">
            <w:pPr>
              <w:pStyle w:val="GOSTTableHead"/>
            </w:pPr>
            <w:r w:rsidRPr="0046165A">
              <w:t>Значение кнопки (действия, функции)</w:t>
            </w:r>
          </w:p>
        </w:tc>
      </w:tr>
      <w:tr w:rsidR="000068C9" w:rsidRPr="0046165A" w14:paraId="67BBD005" w14:textId="77777777" w:rsidTr="00505A4E">
        <w:trPr>
          <w:cnfStyle w:val="000000100000" w:firstRow="0" w:lastRow="0" w:firstColumn="0" w:lastColumn="0" w:oddVBand="0" w:evenVBand="0" w:oddHBand="1" w:evenHBand="0" w:firstRowFirstColumn="0" w:firstRowLastColumn="0" w:lastRowFirstColumn="0" w:lastRowLastColumn="0"/>
          <w:trHeight w:val="316"/>
        </w:trPr>
        <w:tc>
          <w:tcPr>
            <w:tcW w:w="1959" w:type="pct"/>
          </w:tcPr>
          <w:p w14:paraId="097596DC" w14:textId="77777777" w:rsidR="000068C9" w:rsidRPr="0046165A" w:rsidRDefault="000068C9" w:rsidP="00C13426">
            <w:pPr>
              <w:pStyle w:val="GOSTTablenorm"/>
            </w:pPr>
            <w:r w:rsidRPr="0046165A">
              <w:rPr>
                <w:noProof/>
              </w:rPr>
              <w:drawing>
                <wp:inline distT="0" distB="0" distL="0" distR="0" wp14:anchorId="4BAE1563" wp14:editId="7E2A399E">
                  <wp:extent cx="274320" cy="3048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9" cstate="print">
                            <a:lum bright="-10000" contrast="20000"/>
                          </a:blip>
                          <a:srcRect/>
                          <a:stretch>
                            <a:fillRect/>
                          </a:stretch>
                        </pic:blipFill>
                        <pic:spPr bwMode="auto">
                          <a:xfrm>
                            <a:off x="0" y="0"/>
                            <a:ext cx="274320" cy="304800"/>
                          </a:xfrm>
                          <a:prstGeom prst="rect">
                            <a:avLst/>
                          </a:prstGeom>
                          <a:noFill/>
                          <a:ln w="9525">
                            <a:noFill/>
                            <a:miter lim="800000"/>
                            <a:headEnd/>
                            <a:tailEnd/>
                          </a:ln>
                        </pic:spPr>
                      </pic:pic>
                    </a:graphicData>
                  </a:graphic>
                </wp:inline>
              </w:drawing>
            </w:r>
          </w:p>
        </w:tc>
        <w:tc>
          <w:tcPr>
            <w:tcW w:w="3041" w:type="pct"/>
          </w:tcPr>
          <w:p w14:paraId="7F291FF4" w14:textId="77777777" w:rsidR="000068C9" w:rsidRPr="0046165A" w:rsidRDefault="000068C9" w:rsidP="00C13426">
            <w:pPr>
              <w:pStyle w:val="GOSTTablenorm"/>
            </w:pPr>
            <w:r w:rsidRPr="0046165A">
              <w:t>Создать новый документ – при нажатии на кнопку открывается окно с активными полями для ввода данных.</w:t>
            </w:r>
          </w:p>
        </w:tc>
      </w:tr>
      <w:tr w:rsidR="000068C9" w:rsidRPr="0046165A" w14:paraId="2D2D247B" w14:textId="77777777" w:rsidTr="00505A4E">
        <w:trPr>
          <w:cnfStyle w:val="000000010000" w:firstRow="0" w:lastRow="0" w:firstColumn="0" w:lastColumn="0" w:oddVBand="0" w:evenVBand="0" w:oddHBand="0" w:evenHBand="1" w:firstRowFirstColumn="0" w:firstRowLastColumn="0" w:lastRowFirstColumn="0" w:lastRowLastColumn="0"/>
        </w:trPr>
        <w:tc>
          <w:tcPr>
            <w:tcW w:w="1959" w:type="pct"/>
          </w:tcPr>
          <w:p w14:paraId="2B283DBD" w14:textId="77777777" w:rsidR="000068C9" w:rsidRPr="0046165A" w:rsidRDefault="000068C9" w:rsidP="00C13426">
            <w:pPr>
              <w:pStyle w:val="GOSTTablenorm"/>
            </w:pPr>
            <w:r w:rsidRPr="0046165A">
              <w:rPr>
                <w:noProof/>
              </w:rPr>
              <w:drawing>
                <wp:inline distT="0" distB="0" distL="0" distR="0" wp14:anchorId="2DB6F140" wp14:editId="76BCA3D5">
                  <wp:extent cx="304800" cy="274320"/>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0"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41D5410B" w14:textId="77777777" w:rsidR="000068C9" w:rsidRPr="0046165A" w:rsidRDefault="000068C9" w:rsidP="00C13426">
            <w:pPr>
              <w:pStyle w:val="GOSTTablenorm"/>
            </w:pPr>
            <w:r w:rsidRPr="0046165A">
              <w:t>Открыть документ на редактирование – при нажатии на кнопку открывается окно для просмотра введенных данных.</w:t>
            </w:r>
          </w:p>
        </w:tc>
      </w:tr>
      <w:tr w:rsidR="000068C9" w:rsidRPr="0046165A" w14:paraId="135FF077" w14:textId="77777777" w:rsidTr="00505A4E">
        <w:trPr>
          <w:cnfStyle w:val="000000100000" w:firstRow="0" w:lastRow="0" w:firstColumn="0" w:lastColumn="0" w:oddVBand="0" w:evenVBand="0" w:oddHBand="1" w:evenHBand="0" w:firstRowFirstColumn="0" w:firstRowLastColumn="0" w:lastRowFirstColumn="0" w:lastRowLastColumn="0"/>
        </w:trPr>
        <w:tc>
          <w:tcPr>
            <w:tcW w:w="1959" w:type="pct"/>
          </w:tcPr>
          <w:p w14:paraId="37DD4239" w14:textId="77777777" w:rsidR="000068C9" w:rsidRPr="0046165A" w:rsidRDefault="000068C9" w:rsidP="00C13426">
            <w:pPr>
              <w:pStyle w:val="GOSTTablenorm"/>
            </w:pPr>
            <w:r w:rsidRPr="0046165A">
              <w:rPr>
                <w:noProof/>
              </w:rPr>
              <w:lastRenderedPageBreak/>
              <w:drawing>
                <wp:inline distT="0" distB="0" distL="0" distR="0" wp14:anchorId="0699B78E" wp14:editId="25CEA10C">
                  <wp:extent cx="312420" cy="312420"/>
                  <wp:effectExtent l="0" t="0" r="0" b="0"/>
                  <wp:docPr id="7"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1" cstate="print">
                            <a:lum bright="-10000" contrast="20000"/>
                          </a:blip>
                          <a:srcRect/>
                          <a:stretch>
                            <a:fillRect/>
                          </a:stretch>
                        </pic:blipFill>
                        <pic:spPr bwMode="auto">
                          <a:xfrm>
                            <a:off x="0" y="0"/>
                            <a:ext cx="312420" cy="312420"/>
                          </a:xfrm>
                          <a:prstGeom prst="rect">
                            <a:avLst/>
                          </a:prstGeom>
                          <a:noFill/>
                          <a:ln w="9525">
                            <a:noFill/>
                            <a:miter lim="800000"/>
                            <a:headEnd/>
                            <a:tailEnd/>
                          </a:ln>
                        </pic:spPr>
                      </pic:pic>
                    </a:graphicData>
                  </a:graphic>
                </wp:inline>
              </w:drawing>
            </w:r>
          </w:p>
        </w:tc>
        <w:tc>
          <w:tcPr>
            <w:tcW w:w="3041" w:type="pct"/>
          </w:tcPr>
          <w:p w14:paraId="3E425FBF" w14:textId="77777777" w:rsidR="000068C9" w:rsidRPr="0046165A" w:rsidRDefault="000068C9" w:rsidP="00C13426">
            <w:pPr>
              <w:pStyle w:val="GOSTTablenorm"/>
            </w:pPr>
            <w:r w:rsidRPr="0046165A">
              <w:t>Открыть документ на просмотр – при нажатии на кнопку открывается окно для просмотра введенных данных без возможности редактирования.</w:t>
            </w:r>
          </w:p>
        </w:tc>
      </w:tr>
      <w:tr w:rsidR="000068C9" w:rsidRPr="0046165A" w14:paraId="13C87B1F" w14:textId="77777777" w:rsidTr="00505A4E">
        <w:trPr>
          <w:cnfStyle w:val="000000010000" w:firstRow="0" w:lastRow="0" w:firstColumn="0" w:lastColumn="0" w:oddVBand="0" w:evenVBand="0" w:oddHBand="0" w:evenHBand="1" w:firstRowFirstColumn="0" w:firstRowLastColumn="0" w:lastRowFirstColumn="0" w:lastRowLastColumn="0"/>
        </w:trPr>
        <w:tc>
          <w:tcPr>
            <w:tcW w:w="1959" w:type="pct"/>
          </w:tcPr>
          <w:p w14:paraId="6298C30B" w14:textId="5D2C5412" w:rsidR="000068C9" w:rsidRPr="0046165A" w:rsidRDefault="00F7736E" w:rsidP="00C13426">
            <w:pPr>
              <w:pStyle w:val="GOSTTablenorm"/>
            </w:pPr>
            <w:r w:rsidRPr="0046165A">
              <w:object w:dxaOrig="787" w:dyaOrig="579" w14:anchorId="1406A2C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8.5pt;height:21.75pt" o:ole="">
                  <v:imagedata r:id="rId22" o:title="" gain="81921f" blacklevel="-3277f"/>
                </v:shape>
                <o:OLEObject Type="Embed" ProgID="PBrush" ShapeID="_x0000_i1025" DrawAspect="Content" ObjectID="_1708438718" r:id="rId23"/>
              </w:object>
            </w:r>
          </w:p>
        </w:tc>
        <w:tc>
          <w:tcPr>
            <w:tcW w:w="3041" w:type="pct"/>
          </w:tcPr>
          <w:p w14:paraId="197F7795" w14:textId="77777777" w:rsidR="000068C9" w:rsidRPr="0046165A" w:rsidRDefault="000068C9" w:rsidP="00C13426">
            <w:pPr>
              <w:pStyle w:val="GOSTTablenorm"/>
            </w:pPr>
            <w:r w:rsidRPr="0046165A">
              <w:t>Удалить – удаление документа из Системы.</w:t>
            </w:r>
          </w:p>
          <w:p w14:paraId="4A1B48E6" w14:textId="77777777" w:rsidR="000068C9" w:rsidRPr="0046165A" w:rsidRDefault="000068C9" w:rsidP="00C13426">
            <w:pPr>
              <w:pStyle w:val="GOSTTablenorm"/>
            </w:pPr>
            <w:r w:rsidRPr="0046165A">
              <w:t>В корзину – удаление документа в корзину</w:t>
            </w:r>
          </w:p>
        </w:tc>
      </w:tr>
      <w:tr w:rsidR="000068C9" w:rsidRPr="0046165A" w14:paraId="6E08B73C" w14:textId="77777777" w:rsidTr="00505A4E">
        <w:trPr>
          <w:cnfStyle w:val="000000100000" w:firstRow="0" w:lastRow="0" w:firstColumn="0" w:lastColumn="0" w:oddVBand="0" w:evenVBand="0" w:oddHBand="1" w:evenHBand="0" w:firstRowFirstColumn="0" w:firstRowLastColumn="0" w:lastRowFirstColumn="0" w:lastRowLastColumn="0"/>
        </w:trPr>
        <w:tc>
          <w:tcPr>
            <w:tcW w:w="1959" w:type="pct"/>
          </w:tcPr>
          <w:p w14:paraId="0D280664" w14:textId="77777777" w:rsidR="000068C9" w:rsidRPr="0046165A" w:rsidRDefault="000068C9" w:rsidP="00C13426">
            <w:pPr>
              <w:pStyle w:val="GOSTTablenorm"/>
            </w:pPr>
            <w:r w:rsidRPr="0046165A">
              <w:rPr>
                <w:noProof/>
              </w:rPr>
              <w:drawing>
                <wp:inline distT="0" distB="0" distL="0" distR="0" wp14:anchorId="77B7DE96" wp14:editId="626397C9">
                  <wp:extent cx="312420" cy="297180"/>
                  <wp:effectExtent l="0" t="0" r="0" b="0"/>
                  <wp:docPr id="9"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4" cstate="print">
                            <a:lum bright="-10000" contrast="20000"/>
                          </a:blip>
                          <a:srcRect/>
                          <a:stretch>
                            <a:fillRect/>
                          </a:stretch>
                        </pic:blipFill>
                        <pic:spPr bwMode="auto">
                          <a:xfrm>
                            <a:off x="0" y="0"/>
                            <a:ext cx="312420" cy="297180"/>
                          </a:xfrm>
                          <a:prstGeom prst="rect">
                            <a:avLst/>
                          </a:prstGeom>
                          <a:noFill/>
                          <a:ln w="9525">
                            <a:noFill/>
                            <a:miter lim="800000"/>
                            <a:headEnd/>
                            <a:tailEnd/>
                          </a:ln>
                        </pic:spPr>
                      </pic:pic>
                    </a:graphicData>
                  </a:graphic>
                </wp:inline>
              </w:drawing>
            </w:r>
          </w:p>
        </w:tc>
        <w:tc>
          <w:tcPr>
            <w:tcW w:w="3041" w:type="pct"/>
          </w:tcPr>
          <w:p w14:paraId="5389F1A9" w14:textId="77777777" w:rsidR="000068C9" w:rsidRPr="0046165A" w:rsidRDefault="000068C9" w:rsidP="00C13426">
            <w:pPr>
              <w:pStyle w:val="GOSTTablenorm"/>
            </w:pPr>
            <w:r w:rsidRPr="0046165A">
              <w:t>Печать списка – вывод на печать выбранных документов.</w:t>
            </w:r>
          </w:p>
        </w:tc>
      </w:tr>
      <w:tr w:rsidR="000068C9" w:rsidRPr="0046165A" w14:paraId="1964F668" w14:textId="77777777" w:rsidTr="00505A4E">
        <w:trPr>
          <w:cnfStyle w:val="000000010000" w:firstRow="0" w:lastRow="0" w:firstColumn="0" w:lastColumn="0" w:oddVBand="0" w:evenVBand="0" w:oddHBand="0" w:evenHBand="1" w:firstRowFirstColumn="0" w:firstRowLastColumn="0" w:lastRowFirstColumn="0" w:lastRowLastColumn="0"/>
        </w:trPr>
        <w:tc>
          <w:tcPr>
            <w:tcW w:w="1959" w:type="pct"/>
          </w:tcPr>
          <w:p w14:paraId="5F6A66A4" w14:textId="77777777" w:rsidR="000068C9" w:rsidRPr="0046165A" w:rsidRDefault="000068C9" w:rsidP="00C13426">
            <w:pPr>
              <w:pStyle w:val="GOSTTablenorm"/>
            </w:pPr>
            <w:r w:rsidRPr="0046165A">
              <w:rPr>
                <w:noProof/>
              </w:rPr>
              <w:drawing>
                <wp:inline distT="0" distB="0" distL="0" distR="0" wp14:anchorId="19B25246" wp14:editId="5AA827E6">
                  <wp:extent cx="2303813" cy="292547"/>
                  <wp:effectExtent l="0" t="0" r="0" b="0"/>
                  <wp:docPr id="10"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5" cstate="print">
                            <a:lum bright="-10000" contrast="20000"/>
                          </a:blip>
                          <a:srcRect/>
                          <a:stretch>
                            <a:fillRect/>
                          </a:stretch>
                        </pic:blipFill>
                        <pic:spPr bwMode="auto">
                          <a:xfrm>
                            <a:off x="0" y="0"/>
                            <a:ext cx="2303813" cy="292547"/>
                          </a:xfrm>
                          <a:prstGeom prst="rect">
                            <a:avLst/>
                          </a:prstGeom>
                          <a:noFill/>
                          <a:ln w="9525">
                            <a:noFill/>
                            <a:miter lim="800000"/>
                            <a:headEnd/>
                            <a:tailEnd/>
                          </a:ln>
                        </pic:spPr>
                      </pic:pic>
                    </a:graphicData>
                  </a:graphic>
                </wp:inline>
              </w:drawing>
            </w:r>
          </w:p>
        </w:tc>
        <w:tc>
          <w:tcPr>
            <w:tcW w:w="3041" w:type="pct"/>
          </w:tcPr>
          <w:p w14:paraId="0FF08683" w14:textId="77777777" w:rsidR="000068C9" w:rsidRPr="0046165A" w:rsidRDefault="000068C9" w:rsidP="00C13426">
            <w:pPr>
              <w:pStyle w:val="GOSTTablenorm"/>
            </w:pPr>
            <w:r w:rsidRPr="0046165A">
              <w:t>Пользовательский фильтр – вызывает окно для задания параметров поиска по документам.</w:t>
            </w:r>
          </w:p>
        </w:tc>
      </w:tr>
      <w:tr w:rsidR="000068C9" w:rsidRPr="0046165A" w14:paraId="652DA0AA" w14:textId="77777777" w:rsidTr="00505A4E">
        <w:trPr>
          <w:cnfStyle w:val="000000100000" w:firstRow="0" w:lastRow="0" w:firstColumn="0" w:lastColumn="0" w:oddVBand="0" w:evenVBand="0" w:oddHBand="1" w:evenHBand="0" w:firstRowFirstColumn="0" w:firstRowLastColumn="0" w:lastRowFirstColumn="0" w:lastRowLastColumn="0"/>
        </w:trPr>
        <w:tc>
          <w:tcPr>
            <w:tcW w:w="1959" w:type="pct"/>
          </w:tcPr>
          <w:p w14:paraId="514DAAB4" w14:textId="77777777" w:rsidR="000068C9" w:rsidRPr="0046165A" w:rsidRDefault="000068C9" w:rsidP="00C13426">
            <w:pPr>
              <w:pStyle w:val="GOSTTablenorm"/>
            </w:pPr>
            <w:r w:rsidRPr="0046165A">
              <w:rPr>
                <w:noProof/>
              </w:rPr>
              <w:drawing>
                <wp:inline distT="0" distB="0" distL="0" distR="0" wp14:anchorId="69CED3D5" wp14:editId="7E1B00FD">
                  <wp:extent cx="304800" cy="274320"/>
                  <wp:effectExtent l="0" t="0" r="0" b="0"/>
                  <wp:docPr id="11"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6"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2B9A9AB3" w14:textId="77777777" w:rsidR="000068C9" w:rsidRPr="0046165A" w:rsidRDefault="000068C9" w:rsidP="00C13426">
            <w:pPr>
              <w:pStyle w:val="GOSTTablenorm"/>
            </w:pPr>
            <w:r w:rsidRPr="0046165A">
              <w:t>Обновить список документов – обновление списка документов на интерфейсе.</w:t>
            </w:r>
          </w:p>
        </w:tc>
      </w:tr>
      <w:tr w:rsidR="000068C9" w:rsidRPr="0046165A" w14:paraId="1C504ACE" w14:textId="77777777" w:rsidTr="00505A4E">
        <w:trPr>
          <w:cnfStyle w:val="000000010000" w:firstRow="0" w:lastRow="0" w:firstColumn="0" w:lastColumn="0" w:oddVBand="0" w:evenVBand="0" w:oddHBand="0" w:evenHBand="1" w:firstRowFirstColumn="0" w:firstRowLastColumn="0" w:lastRowFirstColumn="0" w:lastRowLastColumn="0"/>
        </w:trPr>
        <w:tc>
          <w:tcPr>
            <w:tcW w:w="1959" w:type="pct"/>
          </w:tcPr>
          <w:p w14:paraId="22797938" w14:textId="77777777" w:rsidR="000068C9" w:rsidRPr="0046165A" w:rsidRDefault="000068C9" w:rsidP="00C13426">
            <w:pPr>
              <w:pStyle w:val="GOSTTablenorm"/>
            </w:pPr>
            <w:r w:rsidRPr="0046165A">
              <w:rPr>
                <w:noProof/>
              </w:rPr>
              <w:drawing>
                <wp:inline distT="0" distB="0" distL="0" distR="0" wp14:anchorId="55C3A3D8" wp14:editId="7F0FE141">
                  <wp:extent cx="259080" cy="259080"/>
                  <wp:effectExtent l="0" t="0" r="0" b="0"/>
                  <wp:docPr id="12"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7" cstate="print">
                            <a:lum bright="-10000" contrast="20000"/>
                          </a:blip>
                          <a:srcRect/>
                          <a:stretch>
                            <a:fillRect/>
                          </a:stretch>
                        </pic:blipFill>
                        <pic:spPr bwMode="auto">
                          <a:xfrm>
                            <a:off x="0" y="0"/>
                            <a:ext cx="259080" cy="259080"/>
                          </a:xfrm>
                          <a:prstGeom prst="rect">
                            <a:avLst/>
                          </a:prstGeom>
                          <a:noFill/>
                          <a:ln w="9525">
                            <a:noFill/>
                            <a:miter lim="800000"/>
                            <a:headEnd/>
                            <a:tailEnd/>
                          </a:ln>
                        </pic:spPr>
                      </pic:pic>
                    </a:graphicData>
                  </a:graphic>
                </wp:inline>
              </w:drawing>
            </w:r>
          </w:p>
        </w:tc>
        <w:tc>
          <w:tcPr>
            <w:tcW w:w="3041" w:type="pct"/>
          </w:tcPr>
          <w:p w14:paraId="292C1C8E" w14:textId="77777777" w:rsidR="000068C9" w:rsidRPr="0046165A" w:rsidRDefault="000068C9" w:rsidP="00C13426">
            <w:pPr>
              <w:pStyle w:val="GOSTTablenorm"/>
            </w:pPr>
            <w:r w:rsidRPr="0046165A">
              <w:t>Применить фильтр.</w:t>
            </w:r>
          </w:p>
        </w:tc>
      </w:tr>
      <w:tr w:rsidR="000068C9" w:rsidRPr="0046165A" w14:paraId="19A3EFA3" w14:textId="77777777" w:rsidTr="00505A4E">
        <w:trPr>
          <w:cnfStyle w:val="000000100000" w:firstRow="0" w:lastRow="0" w:firstColumn="0" w:lastColumn="0" w:oddVBand="0" w:evenVBand="0" w:oddHBand="1" w:evenHBand="0" w:firstRowFirstColumn="0" w:firstRowLastColumn="0" w:lastRowFirstColumn="0" w:lastRowLastColumn="0"/>
        </w:trPr>
        <w:tc>
          <w:tcPr>
            <w:tcW w:w="1959" w:type="pct"/>
          </w:tcPr>
          <w:p w14:paraId="4F5284CC" w14:textId="77777777" w:rsidR="000068C9" w:rsidRPr="0046165A" w:rsidRDefault="000068C9" w:rsidP="00C13426">
            <w:pPr>
              <w:pStyle w:val="GOSTTablenorm"/>
            </w:pPr>
            <w:r w:rsidRPr="0046165A">
              <w:rPr>
                <w:noProof/>
              </w:rPr>
              <w:drawing>
                <wp:inline distT="0" distB="0" distL="0" distR="0" wp14:anchorId="1773F116" wp14:editId="42E171AA">
                  <wp:extent cx="274320" cy="342900"/>
                  <wp:effectExtent l="0" t="0" r="0" b="0"/>
                  <wp:docPr id="13"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28" cstate="print">
                            <a:lum bright="-10000" contrast="20000"/>
                          </a:blip>
                          <a:srcRect/>
                          <a:stretch>
                            <a:fillRect/>
                          </a:stretch>
                        </pic:blipFill>
                        <pic:spPr bwMode="auto">
                          <a:xfrm>
                            <a:off x="0" y="0"/>
                            <a:ext cx="274320" cy="342900"/>
                          </a:xfrm>
                          <a:prstGeom prst="rect">
                            <a:avLst/>
                          </a:prstGeom>
                          <a:noFill/>
                          <a:ln w="9525">
                            <a:noFill/>
                            <a:miter lim="800000"/>
                            <a:headEnd/>
                            <a:tailEnd/>
                          </a:ln>
                        </pic:spPr>
                      </pic:pic>
                    </a:graphicData>
                  </a:graphic>
                </wp:inline>
              </w:drawing>
            </w:r>
          </w:p>
        </w:tc>
        <w:tc>
          <w:tcPr>
            <w:tcW w:w="3041" w:type="pct"/>
          </w:tcPr>
          <w:p w14:paraId="2BBD5649" w14:textId="77777777" w:rsidR="000068C9" w:rsidRPr="0046165A" w:rsidRDefault="000068C9" w:rsidP="00C13426">
            <w:pPr>
              <w:pStyle w:val="GOSTTablenorm"/>
            </w:pPr>
            <w:r w:rsidRPr="0046165A">
              <w:t>Сбросить фильтр (находится справа от элемента «Пользовательский фильтр»).</w:t>
            </w:r>
          </w:p>
        </w:tc>
      </w:tr>
      <w:tr w:rsidR="000068C9" w:rsidRPr="0046165A" w14:paraId="705DE27B" w14:textId="77777777" w:rsidTr="00505A4E">
        <w:trPr>
          <w:cnfStyle w:val="000000010000" w:firstRow="0" w:lastRow="0" w:firstColumn="0" w:lastColumn="0" w:oddVBand="0" w:evenVBand="0" w:oddHBand="0" w:evenHBand="1" w:firstRowFirstColumn="0" w:firstRowLastColumn="0" w:lastRowFirstColumn="0" w:lastRowLastColumn="0"/>
        </w:trPr>
        <w:tc>
          <w:tcPr>
            <w:tcW w:w="1959" w:type="pct"/>
          </w:tcPr>
          <w:p w14:paraId="412CEDC6" w14:textId="77777777" w:rsidR="000068C9" w:rsidRPr="0046165A" w:rsidRDefault="000068C9" w:rsidP="00C13426">
            <w:pPr>
              <w:pStyle w:val="GOSTTablenorm"/>
            </w:pPr>
            <w:r w:rsidRPr="0046165A">
              <w:rPr>
                <w:noProof/>
              </w:rPr>
              <w:drawing>
                <wp:inline distT="0" distB="0" distL="0" distR="0" wp14:anchorId="20F19273" wp14:editId="22F5863A">
                  <wp:extent cx="274320" cy="274320"/>
                  <wp:effectExtent l="0" t="0" r="0" b="0"/>
                  <wp:docPr id="14"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9" cstate="print">
                            <a:lum bright="-10000" contrast="20000"/>
                          </a:blip>
                          <a:srcRect/>
                          <a:stretch>
                            <a:fillRect/>
                          </a:stretch>
                        </pic:blipFill>
                        <pic:spPr bwMode="auto">
                          <a:xfrm>
                            <a:off x="0" y="0"/>
                            <a:ext cx="274320" cy="274320"/>
                          </a:xfrm>
                          <a:prstGeom prst="rect">
                            <a:avLst/>
                          </a:prstGeom>
                          <a:noFill/>
                          <a:ln w="9525">
                            <a:noFill/>
                            <a:miter lim="800000"/>
                            <a:headEnd/>
                            <a:tailEnd/>
                          </a:ln>
                        </pic:spPr>
                      </pic:pic>
                    </a:graphicData>
                  </a:graphic>
                </wp:inline>
              </w:drawing>
            </w:r>
          </w:p>
        </w:tc>
        <w:tc>
          <w:tcPr>
            <w:tcW w:w="3041" w:type="pct"/>
          </w:tcPr>
          <w:p w14:paraId="73AA8930" w14:textId="77777777" w:rsidR="000068C9" w:rsidRPr="0046165A" w:rsidRDefault="000068C9" w:rsidP="00C13426">
            <w:pPr>
              <w:pStyle w:val="GOSTTablenorm"/>
            </w:pPr>
            <w:r w:rsidRPr="0046165A">
              <w:t>Печать документа.</w:t>
            </w:r>
          </w:p>
        </w:tc>
      </w:tr>
      <w:tr w:rsidR="000068C9" w:rsidRPr="0046165A" w14:paraId="4F3E99E9" w14:textId="77777777" w:rsidTr="00505A4E">
        <w:trPr>
          <w:cnfStyle w:val="000000100000" w:firstRow="0" w:lastRow="0" w:firstColumn="0" w:lastColumn="0" w:oddVBand="0" w:evenVBand="0" w:oddHBand="1" w:evenHBand="0" w:firstRowFirstColumn="0" w:firstRowLastColumn="0" w:lastRowFirstColumn="0" w:lastRowLastColumn="0"/>
        </w:trPr>
        <w:tc>
          <w:tcPr>
            <w:tcW w:w="1959" w:type="pct"/>
          </w:tcPr>
          <w:p w14:paraId="5CC68630" w14:textId="77777777" w:rsidR="000068C9" w:rsidRPr="0046165A" w:rsidRDefault="000068C9" w:rsidP="00C13426">
            <w:pPr>
              <w:pStyle w:val="GOSTTablenorm"/>
            </w:pPr>
            <w:bookmarkStart w:id="218" w:name="OLE_LINK131"/>
            <w:bookmarkStart w:id="219" w:name="OLE_LINK132"/>
            <w:r w:rsidRPr="0046165A">
              <w:rPr>
                <w:noProof/>
              </w:rPr>
              <w:drawing>
                <wp:inline distT="0" distB="0" distL="0" distR="0" wp14:anchorId="0E6F7B8D" wp14:editId="1933594E">
                  <wp:extent cx="495300" cy="297180"/>
                  <wp:effectExtent l="0" t="0" r="0" b="0"/>
                  <wp:docPr id="1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0" cstate="print">
                            <a:lum bright="-10000" contrast="20000"/>
                          </a:blip>
                          <a:srcRect/>
                          <a:stretch>
                            <a:fillRect/>
                          </a:stretch>
                        </pic:blipFill>
                        <pic:spPr bwMode="auto">
                          <a:xfrm>
                            <a:off x="0" y="0"/>
                            <a:ext cx="495300" cy="297180"/>
                          </a:xfrm>
                          <a:prstGeom prst="rect">
                            <a:avLst/>
                          </a:prstGeom>
                          <a:noFill/>
                          <a:ln w="9525">
                            <a:noFill/>
                            <a:miter lim="800000"/>
                            <a:headEnd/>
                            <a:tailEnd/>
                          </a:ln>
                        </pic:spPr>
                      </pic:pic>
                    </a:graphicData>
                  </a:graphic>
                </wp:inline>
              </w:drawing>
            </w:r>
            <w:bookmarkEnd w:id="218"/>
            <w:bookmarkEnd w:id="219"/>
          </w:p>
        </w:tc>
        <w:tc>
          <w:tcPr>
            <w:tcW w:w="3041" w:type="pct"/>
          </w:tcPr>
          <w:p w14:paraId="4716C2DE" w14:textId="77777777" w:rsidR="000068C9" w:rsidRPr="0046165A" w:rsidRDefault="000068C9" w:rsidP="00C13426">
            <w:pPr>
              <w:pStyle w:val="GOSTTablenorm"/>
            </w:pPr>
            <w:r w:rsidRPr="0046165A">
              <w:t>Экспорт – выгрузка документа в формате текстового файла или XML-файла в утвержденных форматах ТФФ.</w:t>
            </w:r>
          </w:p>
        </w:tc>
      </w:tr>
      <w:tr w:rsidR="000068C9" w:rsidRPr="0046165A" w14:paraId="1338D1E6" w14:textId="77777777" w:rsidTr="00505A4E">
        <w:trPr>
          <w:cnfStyle w:val="000000010000" w:firstRow="0" w:lastRow="0" w:firstColumn="0" w:lastColumn="0" w:oddVBand="0" w:evenVBand="0" w:oddHBand="0" w:evenHBand="1" w:firstRowFirstColumn="0" w:firstRowLastColumn="0" w:lastRowFirstColumn="0" w:lastRowLastColumn="0"/>
        </w:trPr>
        <w:tc>
          <w:tcPr>
            <w:tcW w:w="1959" w:type="pct"/>
          </w:tcPr>
          <w:p w14:paraId="2FA362A0" w14:textId="77777777" w:rsidR="000068C9" w:rsidRPr="0046165A" w:rsidRDefault="000068C9" w:rsidP="00C13426">
            <w:pPr>
              <w:pStyle w:val="GOSTTablenorm"/>
            </w:pPr>
            <w:r w:rsidRPr="0046165A">
              <w:rPr>
                <w:noProof/>
              </w:rPr>
              <w:drawing>
                <wp:inline distT="0" distB="0" distL="0" distR="0" wp14:anchorId="6520719C" wp14:editId="28A1C5C5">
                  <wp:extent cx="502920" cy="312420"/>
                  <wp:effectExtent l="0" t="0" r="0" b="0"/>
                  <wp:docPr id="1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1"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41" w:type="pct"/>
          </w:tcPr>
          <w:p w14:paraId="2A0B6BF1" w14:textId="77777777" w:rsidR="000068C9" w:rsidRPr="0046165A" w:rsidRDefault="000068C9" w:rsidP="00C13426">
            <w:pPr>
              <w:pStyle w:val="GOSTTablenorm"/>
            </w:pPr>
            <w:r w:rsidRPr="0046165A">
              <w:t>Импорт – загрузка файла в текстовом формате или XML-файла в Систему в утвержденных форматах ТФФ.</w:t>
            </w:r>
          </w:p>
        </w:tc>
      </w:tr>
      <w:tr w:rsidR="000068C9" w:rsidRPr="0046165A" w14:paraId="3C50BF63" w14:textId="77777777" w:rsidTr="00505A4E">
        <w:trPr>
          <w:cnfStyle w:val="000000100000" w:firstRow="0" w:lastRow="0" w:firstColumn="0" w:lastColumn="0" w:oddVBand="0" w:evenVBand="0" w:oddHBand="1" w:evenHBand="0" w:firstRowFirstColumn="0" w:firstRowLastColumn="0" w:lastRowFirstColumn="0" w:lastRowLastColumn="0"/>
        </w:trPr>
        <w:tc>
          <w:tcPr>
            <w:tcW w:w="1959" w:type="pct"/>
          </w:tcPr>
          <w:p w14:paraId="05D913C3" w14:textId="77777777" w:rsidR="000068C9" w:rsidRPr="0046165A" w:rsidRDefault="000068C9" w:rsidP="00C13426">
            <w:pPr>
              <w:pStyle w:val="GOSTTablenorm"/>
            </w:pPr>
            <w:r w:rsidRPr="0046165A">
              <w:rPr>
                <w:noProof/>
              </w:rPr>
              <w:drawing>
                <wp:inline distT="0" distB="0" distL="0" distR="0" wp14:anchorId="044C15EA" wp14:editId="1547ACBA">
                  <wp:extent cx="502920" cy="312420"/>
                  <wp:effectExtent l="0" t="0" r="0" b="0"/>
                  <wp:docPr id="1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2" cstate="print">
                            <a:lum bright="-10000" contrast="20000"/>
                          </a:blip>
                          <a:srcRect/>
                          <a:stretch>
                            <a:fillRect/>
                          </a:stretch>
                        </pic:blipFill>
                        <pic:spPr bwMode="auto">
                          <a:xfrm>
                            <a:off x="0" y="0"/>
                            <a:ext cx="502920" cy="312420"/>
                          </a:xfrm>
                          <a:prstGeom prst="rect">
                            <a:avLst/>
                          </a:prstGeom>
                          <a:noFill/>
                          <a:ln w="9525">
                            <a:noFill/>
                            <a:miter lim="800000"/>
                            <a:headEnd/>
                            <a:tailEnd/>
                          </a:ln>
                        </pic:spPr>
                      </pic:pic>
                    </a:graphicData>
                  </a:graphic>
                </wp:inline>
              </w:drawing>
            </w:r>
          </w:p>
        </w:tc>
        <w:tc>
          <w:tcPr>
            <w:tcW w:w="3041" w:type="pct"/>
          </w:tcPr>
          <w:p w14:paraId="73D7E3F2" w14:textId="77777777" w:rsidR="000068C9" w:rsidRPr="0046165A" w:rsidRDefault="000068C9" w:rsidP="00C13426">
            <w:pPr>
              <w:pStyle w:val="GOSTTablenorm"/>
            </w:pPr>
            <w:r w:rsidRPr="0046165A">
              <w:t>Копия с вложениями – создать новый документ с данными, скопированными из выбранного документа.</w:t>
            </w:r>
          </w:p>
        </w:tc>
      </w:tr>
      <w:tr w:rsidR="000068C9" w:rsidRPr="0046165A" w14:paraId="73A82EBE" w14:textId="77777777" w:rsidTr="00505A4E">
        <w:trPr>
          <w:cnfStyle w:val="000000010000" w:firstRow="0" w:lastRow="0" w:firstColumn="0" w:lastColumn="0" w:oddVBand="0" w:evenVBand="0" w:oddHBand="0" w:evenHBand="1" w:firstRowFirstColumn="0" w:firstRowLastColumn="0" w:lastRowFirstColumn="0" w:lastRowLastColumn="0"/>
        </w:trPr>
        <w:tc>
          <w:tcPr>
            <w:tcW w:w="1959" w:type="pct"/>
          </w:tcPr>
          <w:p w14:paraId="00CB1834" w14:textId="7716AE2B" w:rsidR="000068C9" w:rsidRPr="0046165A" w:rsidRDefault="00F7736E" w:rsidP="00C13426">
            <w:pPr>
              <w:pStyle w:val="GOSTTablenorm"/>
            </w:pPr>
            <w:r w:rsidRPr="0046165A">
              <w:object w:dxaOrig="750" w:dyaOrig="435" w14:anchorId="45CFEFDC">
                <v:shape id="_x0000_i1026" type="#_x0000_t75" style="width:36pt;height:21.75pt" o:ole="">
                  <v:imagedata r:id="rId33" o:title="" gain="81921f" blacklevel="-3277f"/>
                </v:shape>
                <o:OLEObject Type="Embed" ProgID="PBrush" ShapeID="_x0000_i1026" DrawAspect="Content" ObjectID="_1708438719" r:id="rId34"/>
              </w:object>
            </w:r>
          </w:p>
        </w:tc>
        <w:tc>
          <w:tcPr>
            <w:tcW w:w="3041" w:type="pct"/>
          </w:tcPr>
          <w:p w14:paraId="0A6C3133" w14:textId="77777777" w:rsidR="000068C9" w:rsidRPr="0046165A" w:rsidRDefault="000068C9" w:rsidP="00C13426">
            <w:pPr>
              <w:pStyle w:val="GOSTTablenorm"/>
            </w:pPr>
            <w:r w:rsidRPr="0046165A">
              <w:t>Подписать – наложение на документ электронной подписи.</w:t>
            </w:r>
          </w:p>
        </w:tc>
      </w:tr>
      <w:tr w:rsidR="000068C9" w:rsidRPr="0046165A" w14:paraId="4D2C6522" w14:textId="77777777" w:rsidTr="00505A4E">
        <w:trPr>
          <w:cnfStyle w:val="000000100000" w:firstRow="0" w:lastRow="0" w:firstColumn="0" w:lastColumn="0" w:oddVBand="0" w:evenVBand="0" w:oddHBand="1" w:evenHBand="0" w:firstRowFirstColumn="0" w:firstRowLastColumn="0" w:lastRowFirstColumn="0" w:lastRowLastColumn="0"/>
        </w:trPr>
        <w:tc>
          <w:tcPr>
            <w:tcW w:w="1959" w:type="pct"/>
          </w:tcPr>
          <w:p w14:paraId="161623BA" w14:textId="77777777" w:rsidR="000068C9" w:rsidRPr="0046165A" w:rsidRDefault="000068C9" w:rsidP="00C13426">
            <w:pPr>
              <w:pStyle w:val="GOSTTablenorm"/>
            </w:pPr>
            <w:r w:rsidRPr="0046165A">
              <w:rPr>
                <w:noProof/>
              </w:rPr>
              <w:drawing>
                <wp:inline distT="0" distB="0" distL="0" distR="0" wp14:anchorId="0A5DE0C7" wp14:editId="25CB337E">
                  <wp:extent cx="259080" cy="220980"/>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5" cstate="print">
                            <a:lum bright="-10000" contrast="20000"/>
                          </a:blip>
                          <a:srcRect/>
                          <a:stretch>
                            <a:fillRect/>
                          </a:stretch>
                        </pic:blipFill>
                        <pic:spPr bwMode="auto">
                          <a:xfrm>
                            <a:off x="0" y="0"/>
                            <a:ext cx="259080" cy="220980"/>
                          </a:xfrm>
                          <a:prstGeom prst="rect">
                            <a:avLst/>
                          </a:prstGeom>
                          <a:noFill/>
                          <a:ln w="9525">
                            <a:noFill/>
                            <a:miter lim="800000"/>
                            <a:headEnd/>
                            <a:tailEnd/>
                          </a:ln>
                        </pic:spPr>
                      </pic:pic>
                    </a:graphicData>
                  </a:graphic>
                </wp:inline>
              </w:drawing>
            </w:r>
          </w:p>
        </w:tc>
        <w:tc>
          <w:tcPr>
            <w:tcW w:w="3041" w:type="pct"/>
          </w:tcPr>
          <w:p w14:paraId="6A6559A1" w14:textId="77777777" w:rsidR="000068C9" w:rsidRPr="0046165A" w:rsidRDefault="000068C9" w:rsidP="00C13426">
            <w:pPr>
              <w:pStyle w:val="GOSTTablenorm"/>
            </w:pPr>
            <w:r w:rsidRPr="0046165A">
              <w:t>Проверка подписи – проверка наличия электронной подписи у документа.</w:t>
            </w:r>
          </w:p>
        </w:tc>
      </w:tr>
      <w:tr w:rsidR="000068C9" w:rsidRPr="0046165A" w14:paraId="07FF9340" w14:textId="77777777" w:rsidTr="00505A4E">
        <w:trPr>
          <w:cnfStyle w:val="000000010000" w:firstRow="0" w:lastRow="0" w:firstColumn="0" w:lastColumn="0" w:oddVBand="0" w:evenVBand="0" w:oddHBand="0" w:evenHBand="1" w:firstRowFirstColumn="0" w:firstRowLastColumn="0" w:lastRowFirstColumn="0" w:lastRowLastColumn="0"/>
        </w:trPr>
        <w:tc>
          <w:tcPr>
            <w:tcW w:w="1959" w:type="pct"/>
          </w:tcPr>
          <w:p w14:paraId="3B30958E" w14:textId="77777777" w:rsidR="000068C9" w:rsidRPr="0046165A" w:rsidRDefault="000068C9" w:rsidP="00C13426">
            <w:pPr>
              <w:pStyle w:val="GOSTTablenorm"/>
            </w:pPr>
            <w:r w:rsidRPr="0046165A">
              <w:rPr>
                <w:noProof/>
              </w:rPr>
              <w:drawing>
                <wp:inline distT="0" distB="0" distL="0" distR="0" wp14:anchorId="5BC8A43A" wp14:editId="5C5C9E92">
                  <wp:extent cx="502920" cy="297180"/>
                  <wp:effectExtent l="0" t="0" r="0" b="0"/>
                  <wp:docPr id="20"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36" cstate="print">
                            <a:lum bright="-10000" contrast="20000"/>
                          </a:blip>
                          <a:srcRect/>
                          <a:stretch>
                            <a:fillRect/>
                          </a:stretch>
                        </pic:blipFill>
                        <pic:spPr bwMode="auto">
                          <a:xfrm>
                            <a:off x="0" y="0"/>
                            <a:ext cx="502920" cy="297180"/>
                          </a:xfrm>
                          <a:prstGeom prst="rect">
                            <a:avLst/>
                          </a:prstGeom>
                          <a:noFill/>
                          <a:ln w="9525">
                            <a:noFill/>
                            <a:miter lim="800000"/>
                            <a:headEnd/>
                            <a:tailEnd/>
                          </a:ln>
                        </pic:spPr>
                      </pic:pic>
                    </a:graphicData>
                  </a:graphic>
                </wp:inline>
              </w:drawing>
            </w:r>
          </w:p>
        </w:tc>
        <w:tc>
          <w:tcPr>
            <w:tcW w:w="3041" w:type="pct"/>
          </w:tcPr>
          <w:p w14:paraId="51E63802" w14:textId="77777777" w:rsidR="000068C9" w:rsidRPr="0046165A" w:rsidRDefault="000068C9" w:rsidP="00C13426">
            <w:pPr>
              <w:pStyle w:val="GOSTTablenorm"/>
            </w:pPr>
            <w:r w:rsidRPr="0046165A">
              <w:t>Удаление подписи – удаление наложенной ранее на документ электронной подписи.</w:t>
            </w:r>
          </w:p>
        </w:tc>
      </w:tr>
      <w:tr w:rsidR="000068C9" w:rsidRPr="0046165A" w14:paraId="44D57478" w14:textId="77777777" w:rsidTr="00505A4E">
        <w:trPr>
          <w:cnfStyle w:val="000000100000" w:firstRow="0" w:lastRow="0" w:firstColumn="0" w:lastColumn="0" w:oddVBand="0" w:evenVBand="0" w:oddHBand="1" w:evenHBand="0" w:firstRowFirstColumn="0" w:firstRowLastColumn="0" w:lastRowFirstColumn="0" w:lastRowLastColumn="0"/>
        </w:trPr>
        <w:tc>
          <w:tcPr>
            <w:tcW w:w="1959" w:type="pct"/>
          </w:tcPr>
          <w:p w14:paraId="72C0AEA7" w14:textId="77777777" w:rsidR="000068C9" w:rsidRPr="0046165A" w:rsidRDefault="000068C9" w:rsidP="00C13426">
            <w:pPr>
              <w:pStyle w:val="GOSTTablenorm"/>
            </w:pPr>
            <w:bookmarkStart w:id="220" w:name="OLE_LINK80"/>
            <w:bookmarkStart w:id="221" w:name="OLE_LINK81"/>
            <w:r w:rsidRPr="0046165A">
              <w:rPr>
                <w:noProof/>
              </w:rPr>
              <w:drawing>
                <wp:inline distT="0" distB="0" distL="0" distR="0" wp14:anchorId="35E456BC" wp14:editId="2F9FFA93">
                  <wp:extent cx="327660" cy="350520"/>
                  <wp:effectExtent l="0" t="0" r="0" b="0"/>
                  <wp:docPr id="21"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37" cstate="print">
                            <a:lum bright="-10000" contrast="20000"/>
                          </a:blip>
                          <a:srcRect/>
                          <a:stretch>
                            <a:fillRect/>
                          </a:stretch>
                        </pic:blipFill>
                        <pic:spPr bwMode="auto">
                          <a:xfrm>
                            <a:off x="0" y="0"/>
                            <a:ext cx="327660" cy="350520"/>
                          </a:xfrm>
                          <a:prstGeom prst="rect">
                            <a:avLst/>
                          </a:prstGeom>
                          <a:noFill/>
                          <a:ln w="9525">
                            <a:noFill/>
                            <a:miter lim="800000"/>
                            <a:headEnd/>
                            <a:tailEnd/>
                          </a:ln>
                        </pic:spPr>
                      </pic:pic>
                    </a:graphicData>
                  </a:graphic>
                </wp:inline>
              </w:drawing>
            </w:r>
            <w:bookmarkEnd w:id="220"/>
            <w:bookmarkEnd w:id="221"/>
          </w:p>
        </w:tc>
        <w:tc>
          <w:tcPr>
            <w:tcW w:w="3041" w:type="pct"/>
          </w:tcPr>
          <w:p w14:paraId="64F9238B" w14:textId="77777777" w:rsidR="000068C9" w:rsidRPr="0046165A" w:rsidRDefault="000068C9" w:rsidP="00C13426">
            <w:pPr>
              <w:pStyle w:val="GOSTTablenorm"/>
            </w:pPr>
            <w:r w:rsidRPr="0046165A">
              <w:t>«Направить на согласование» – при нажатии на кнопку открывается диалоговое окно заполнения сведений по согласующим и утверждающим документ пользователям.</w:t>
            </w:r>
          </w:p>
        </w:tc>
      </w:tr>
      <w:tr w:rsidR="000068C9" w:rsidRPr="0046165A" w14:paraId="130D6CD9" w14:textId="77777777" w:rsidTr="00505A4E">
        <w:trPr>
          <w:cnfStyle w:val="000000010000" w:firstRow="0" w:lastRow="0" w:firstColumn="0" w:lastColumn="0" w:oddVBand="0" w:evenVBand="0" w:oddHBand="0" w:evenHBand="1" w:firstRowFirstColumn="0" w:firstRowLastColumn="0" w:lastRowFirstColumn="0" w:lastRowLastColumn="0"/>
        </w:trPr>
        <w:tc>
          <w:tcPr>
            <w:tcW w:w="1959" w:type="pct"/>
          </w:tcPr>
          <w:p w14:paraId="4BE20BCA" w14:textId="77777777" w:rsidR="000068C9" w:rsidRPr="0046165A" w:rsidRDefault="000068C9" w:rsidP="00C13426">
            <w:pPr>
              <w:pStyle w:val="GOSTTablenorm"/>
            </w:pPr>
            <w:bookmarkStart w:id="222" w:name="OLE_LINK115"/>
            <w:bookmarkStart w:id="223" w:name="OLE_LINK128"/>
            <w:r w:rsidRPr="0046165A">
              <w:rPr>
                <w:noProof/>
              </w:rPr>
              <w:drawing>
                <wp:inline distT="0" distB="0" distL="0" distR="0" wp14:anchorId="1C69727C" wp14:editId="6063EEC9">
                  <wp:extent cx="335280" cy="304800"/>
                  <wp:effectExtent l="0" t="0" r="0" b="0"/>
                  <wp:docPr id="22"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38"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bookmarkEnd w:id="222"/>
            <w:bookmarkEnd w:id="223"/>
          </w:p>
        </w:tc>
        <w:tc>
          <w:tcPr>
            <w:tcW w:w="3041" w:type="pct"/>
          </w:tcPr>
          <w:p w14:paraId="39EB2950" w14:textId="77777777" w:rsidR="000068C9" w:rsidRPr="0046165A" w:rsidRDefault="000068C9" w:rsidP="00C13426">
            <w:pPr>
              <w:pStyle w:val="GOSTTablenorm"/>
            </w:pPr>
            <w:r w:rsidRPr="0046165A">
              <w:t xml:space="preserve">«Согласовать» </w:t>
            </w:r>
            <w:bookmarkStart w:id="224" w:name="OLE_LINK27"/>
            <w:bookmarkStart w:id="225" w:name="OLE_LINK28"/>
            <w:r w:rsidRPr="0046165A">
              <w:t xml:space="preserve">– </w:t>
            </w:r>
            <w:bookmarkEnd w:id="224"/>
            <w:bookmarkEnd w:id="225"/>
            <w:r w:rsidRPr="0046165A">
              <w:t>при нажатии на кнопку открывается диалоговое окно с вариантами решения.</w:t>
            </w:r>
          </w:p>
          <w:p w14:paraId="0D9CAF3E" w14:textId="77777777" w:rsidR="000068C9" w:rsidRPr="0046165A" w:rsidRDefault="000068C9" w:rsidP="00C13426">
            <w:pPr>
              <w:pStyle w:val="GOSTTablenorm"/>
            </w:pPr>
            <w:r w:rsidRPr="0046165A">
              <w:t>«Утвердить» – при нажатии на кнопку открывается диалоговое окно с вариантами решения.</w:t>
            </w:r>
          </w:p>
          <w:p w14:paraId="4EFB9472" w14:textId="77777777" w:rsidR="000068C9" w:rsidRPr="0046165A" w:rsidRDefault="000068C9" w:rsidP="00C13426">
            <w:pPr>
              <w:pStyle w:val="GOSTTablenorm"/>
            </w:pPr>
            <w:r w:rsidRPr="0046165A">
              <w:t xml:space="preserve"> «Взять в работу» – при нажатии на кнопку документ на статусе «Не согласован» переводится в статус «Черновик».</w:t>
            </w:r>
          </w:p>
          <w:p w14:paraId="247AB8BA" w14:textId="77777777" w:rsidR="000068C9" w:rsidRPr="0046165A" w:rsidRDefault="000068C9" w:rsidP="00C13426">
            <w:pPr>
              <w:pStyle w:val="GOSTTablenorm"/>
            </w:pPr>
            <w:r w:rsidRPr="0046165A">
              <w:t>«Создать новую версию документа» – при нажатии на кнопку текущему документу проставляется флаг актуальности «Не актуален», создаётся новый документ на основе текущего с флагом актуальности «Актуален».</w:t>
            </w:r>
          </w:p>
        </w:tc>
      </w:tr>
      <w:tr w:rsidR="000068C9" w:rsidRPr="0046165A" w14:paraId="4B1D37B3" w14:textId="77777777" w:rsidTr="00505A4E">
        <w:trPr>
          <w:cnfStyle w:val="000000100000" w:firstRow="0" w:lastRow="0" w:firstColumn="0" w:lastColumn="0" w:oddVBand="0" w:evenVBand="0" w:oddHBand="1" w:evenHBand="0" w:firstRowFirstColumn="0" w:firstRowLastColumn="0" w:lastRowFirstColumn="0" w:lastRowLastColumn="0"/>
        </w:trPr>
        <w:tc>
          <w:tcPr>
            <w:tcW w:w="1959" w:type="pct"/>
          </w:tcPr>
          <w:p w14:paraId="051579EE" w14:textId="77777777" w:rsidR="000068C9" w:rsidRPr="0046165A" w:rsidRDefault="000068C9" w:rsidP="00C13426">
            <w:pPr>
              <w:pStyle w:val="GOSTTablenorm"/>
            </w:pPr>
            <w:r w:rsidRPr="0046165A">
              <w:rPr>
                <w:noProof/>
              </w:rPr>
              <w:drawing>
                <wp:inline distT="0" distB="0" distL="0" distR="0" wp14:anchorId="5424C22E" wp14:editId="680AF794">
                  <wp:extent cx="304800" cy="274320"/>
                  <wp:effectExtent l="0" t="0" r="0" b="0"/>
                  <wp:docPr id="23"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39" cstate="print">
                            <a:lum bright="-10000" contrast="20000"/>
                          </a:blip>
                          <a:srcRect/>
                          <a:stretch>
                            <a:fillRect/>
                          </a:stretch>
                        </pic:blipFill>
                        <pic:spPr bwMode="auto">
                          <a:xfrm>
                            <a:off x="0" y="0"/>
                            <a:ext cx="304800" cy="274320"/>
                          </a:xfrm>
                          <a:prstGeom prst="rect">
                            <a:avLst/>
                          </a:prstGeom>
                          <a:noFill/>
                          <a:ln w="9525">
                            <a:noFill/>
                            <a:miter lim="800000"/>
                            <a:headEnd/>
                            <a:tailEnd/>
                          </a:ln>
                        </pic:spPr>
                      </pic:pic>
                    </a:graphicData>
                  </a:graphic>
                </wp:inline>
              </w:drawing>
            </w:r>
          </w:p>
        </w:tc>
        <w:tc>
          <w:tcPr>
            <w:tcW w:w="3041" w:type="pct"/>
          </w:tcPr>
          <w:p w14:paraId="23F362AC" w14:textId="77777777" w:rsidR="000068C9" w:rsidRPr="0046165A" w:rsidRDefault="000068C9" w:rsidP="00C13426">
            <w:pPr>
              <w:pStyle w:val="GOSTTablenorm"/>
            </w:pPr>
            <w:r w:rsidRPr="0046165A">
              <w:t>Редактировать лист согласования – при нажатии на кнопку открывается окно для указания Согласующего и Утверждающего.</w:t>
            </w:r>
          </w:p>
        </w:tc>
      </w:tr>
      <w:tr w:rsidR="000068C9" w:rsidRPr="0046165A" w14:paraId="264A4020" w14:textId="77777777" w:rsidTr="00505A4E">
        <w:trPr>
          <w:cnfStyle w:val="000000010000" w:firstRow="0" w:lastRow="0" w:firstColumn="0" w:lastColumn="0" w:oddVBand="0" w:evenVBand="0" w:oddHBand="0" w:evenHBand="1" w:firstRowFirstColumn="0" w:firstRowLastColumn="0" w:lastRowFirstColumn="0" w:lastRowLastColumn="0"/>
        </w:trPr>
        <w:tc>
          <w:tcPr>
            <w:tcW w:w="1959" w:type="pct"/>
          </w:tcPr>
          <w:p w14:paraId="3AEEB85A" w14:textId="77777777" w:rsidR="000068C9" w:rsidRPr="0046165A" w:rsidRDefault="000068C9" w:rsidP="00C13426">
            <w:pPr>
              <w:pStyle w:val="GOSTTablenorm"/>
            </w:pPr>
            <w:r w:rsidRPr="0046165A">
              <w:rPr>
                <w:noProof/>
              </w:rPr>
              <w:lastRenderedPageBreak/>
              <w:drawing>
                <wp:inline distT="0" distB="0" distL="0" distR="0" wp14:anchorId="5544409B" wp14:editId="74F580A5">
                  <wp:extent cx="342900" cy="312420"/>
                  <wp:effectExtent l="0" t="0" r="0" b="0"/>
                  <wp:docPr id="24"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0" cstate="print">
                            <a:lum bright="-10000" contrast="20000"/>
                          </a:blip>
                          <a:srcRect/>
                          <a:stretch>
                            <a:fillRect/>
                          </a:stretch>
                        </pic:blipFill>
                        <pic:spPr bwMode="auto">
                          <a:xfrm>
                            <a:off x="0" y="0"/>
                            <a:ext cx="342900" cy="312420"/>
                          </a:xfrm>
                          <a:prstGeom prst="rect">
                            <a:avLst/>
                          </a:prstGeom>
                          <a:noFill/>
                          <a:ln w="9525">
                            <a:noFill/>
                            <a:miter lim="800000"/>
                            <a:headEnd/>
                            <a:tailEnd/>
                          </a:ln>
                        </pic:spPr>
                      </pic:pic>
                    </a:graphicData>
                  </a:graphic>
                </wp:inline>
              </w:drawing>
            </w:r>
          </w:p>
        </w:tc>
        <w:tc>
          <w:tcPr>
            <w:tcW w:w="3041" w:type="pct"/>
          </w:tcPr>
          <w:p w14:paraId="732324DE" w14:textId="77777777" w:rsidR="000068C9" w:rsidRPr="0046165A" w:rsidRDefault="000068C9" w:rsidP="00C13426">
            <w:pPr>
              <w:pStyle w:val="GOSTTablenorm"/>
            </w:pPr>
            <w:r w:rsidRPr="0046165A">
              <w:t>Настройки списковой формы – при нажатии на кнопку открывается окно для задания параметров списковой формы.</w:t>
            </w:r>
          </w:p>
        </w:tc>
      </w:tr>
      <w:tr w:rsidR="00505A4E" w:rsidRPr="0046165A" w14:paraId="152C8EA7" w14:textId="77777777" w:rsidTr="00505A4E">
        <w:trPr>
          <w:cnfStyle w:val="000000100000" w:firstRow="0" w:lastRow="0" w:firstColumn="0" w:lastColumn="0" w:oddVBand="0" w:evenVBand="0" w:oddHBand="1" w:evenHBand="0" w:firstRowFirstColumn="0" w:firstRowLastColumn="0" w:lastRowFirstColumn="0" w:lastRowLastColumn="0"/>
        </w:trPr>
        <w:tc>
          <w:tcPr>
            <w:tcW w:w="1959" w:type="pct"/>
          </w:tcPr>
          <w:p w14:paraId="220ECB49" w14:textId="5E09FAC6" w:rsidR="00505A4E" w:rsidRPr="0046165A" w:rsidRDefault="00505A4E" w:rsidP="00505A4E">
            <w:pPr>
              <w:pStyle w:val="GOSTTablenorm"/>
              <w:rPr>
                <w:noProof/>
              </w:rPr>
            </w:pPr>
            <w:r w:rsidRPr="0046165A">
              <w:rPr>
                <w:noProof/>
              </w:rPr>
              <w:drawing>
                <wp:inline distT="0" distB="0" distL="0" distR="0" wp14:anchorId="3FE66961" wp14:editId="056573DA">
                  <wp:extent cx="895238" cy="276190"/>
                  <wp:effectExtent l="0" t="0" r="0"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 name="Snap4.png"/>
                          <pic:cNvPicPr/>
                        </pic:nvPicPr>
                        <pic:blipFill>
                          <a:blip r:embed="rId41">
                            <a:extLst>
                              <a:ext uri="{28A0092B-C50C-407E-A947-70E740481C1C}">
                                <a14:useLocalDpi xmlns:a14="http://schemas.microsoft.com/office/drawing/2010/main" val="0"/>
                              </a:ext>
                            </a:extLst>
                          </a:blip>
                          <a:stretch>
                            <a:fillRect/>
                          </a:stretch>
                        </pic:blipFill>
                        <pic:spPr>
                          <a:xfrm>
                            <a:off x="0" y="0"/>
                            <a:ext cx="895238" cy="276190"/>
                          </a:xfrm>
                          <a:prstGeom prst="rect">
                            <a:avLst/>
                          </a:prstGeom>
                        </pic:spPr>
                      </pic:pic>
                    </a:graphicData>
                  </a:graphic>
                </wp:inline>
              </w:drawing>
            </w:r>
          </w:p>
        </w:tc>
        <w:tc>
          <w:tcPr>
            <w:tcW w:w="3041" w:type="pct"/>
          </w:tcPr>
          <w:p w14:paraId="2C996E63" w14:textId="201A1BDC" w:rsidR="00505A4E" w:rsidRPr="0046165A" w:rsidRDefault="00505A4E" w:rsidP="00505A4E">
            <w:pPr>
              <w:pStyle w:val="GOSTTablenorm"/>
            </w:pPr>
            <w:r w:rsidRPr="0046165A">
              <w:t>Создать отчет – при нажатии на кнопку открывается ВФ универсальной формы для формирования отчета для ввода параметров отчета.</w:t>
            </w:r>
          </w:p>
        </w:tc>
      </w:tr>
      <w:tr w:rsidR="00505A4E" w:rsidRPr="0046165A" w14:paraId="03CEE880" w14:textId="77777777" w:rsidTr="00505A4E">
        <w:trPr>
          <w:cnfStyle w:val="000000010000" w:firstRow="0" w:lastRow="0" w:firstColumn="0" w:lastColumn="0" w:oddVBand="0" w:evenVBand="0" w:oddHBand="0" w:evenHBand="1" w:firstRowFirstColumn="0" w:firstRowLastColumn="0" w:lastRowFirstColumn="0" w:lastRowLastColumn="0"/>
        </w:trPr>
        <w:tc>
          <w:tcPr>
            <w:tcW w:w="1959" w:type="pct"/>
          </w:tcPr>
          <w:p w14:paraId="50D54D65" w14:textId="33BA21CF" w:rsidR="00505A4E" w:rsidRPr="0046165A" w:rsidRDefault="00505A4E" w:rsidP="00505A4E">
            <w:pPr>
              <w:pStyle w:val="GOSTTablenorm"/>
              <w:rPr>
                <w:noProof/>
              </w:rPr>
            </w:pPr>
            <w:r w:rsidRPr="0046165A">
              <w:rPr>
                <w:noProof/>
              </w:rPr>
              <w:drawing>
                <wp:inline distT="0" distB="0" distL="0" distR="0" wp14:anchorId="06AFDB98" wp14:editId="2387FE15">
                  <wp:extent cx="1114286" cy="266667"/>
                  <wp:effectExtent l="0" t="0" r="0" b="0"/>
                  <wp:docPr id="229" name="Рисунок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 name="Snap5.png"/>
                          <pic:cNvPicPr/>
                        </pic:nvPicPr>
                        <pic:blipFill>
                          <a:blip r:embed="rId42">
                            <a:extLst>
                              <a:ext uri="{28A0092B-C50C-407E-A947-70E740481C1C}">
                                <a14:useLocalDpi xmlns:a14="http://schemas.microsoft.com/office/drawing/2010/main" val="0"/>
                              </a:ext>
                            </a:extLst>
                          </a:blip>
                          <a:stretch>
                            <a:fillRect/>
                          </a:stretch>
                        </pic:blipFill>
                        <pic:spPr>
                          <a:xfrm>
                            <a:off x="0" y="0"/>
                            <a:ext cx="1114286" cy="266667"/>
                          </a:xfrm>
                          <a:prstGeom prst="rect">
                            <a:avLst/>
                          </a:prstGeom>
                        </pic:spPr>
                      </pic:pic>
                    </a:graphicData>
                  </a:graphic>
                </wp:inline>
              </w:drawing>
            </w:r>
          </w:p>
        </w:tc>
        <w:tc>
          <w:tcPr>
            <w:tcW w:w="3041" w:type="pct"/>
          </w:tcPr>
          <w:p w14:paraId="22070EC9" w14:textId="332B3762" w:rsidR="00505A4E" w:rsidRPr="0046165A" w:rsidRDefault="00505A4E" w:rsidP="00505A4E">
            <w:pPr>
              <w:pStyle w:val="GOSTTablenorm"/>
            </w:pPr>
            <w:r w:rsidRPr="0046165A">
              <w:t>Подтвердить отчет – при нажатии на кнопку запускается процедура подтверждения сформированного отчета.</w:t>
            </w:r>
          </w:p>
        </w:tc>
      </w:tr>
      <w:tr w:rsidR="00505A4E" w:rsidRPr="0046165A" w14:paraId="07E642B1" w14:textId="77777777" w:rsidTr="00505A4E">
        <w:trPr>
          <w:cnfStyle w:val="000000100000" w:firstRow="0" w:lastRow="0" w:firstColumn="0" w:lastColumn="0" w:oddVBand="0" w:evenVBand="0" w:oddHBand="1" w:evenHBand="0" w:firstRowFirstColumn="0" w:firstRowLastColumn="0" w:lastRowFirstColumn="0" w:lastRowLastColumn="0"/>
        </w:trPr>
        <w:tc>
          <w:tcPr>
            <w:tcW w:w="1959" w:type="pct"/>
          </w:tcPr>
          <w:p w14:paraId="1A2870D4" w14:textId="279933EE" w:rsidR="00505A4E" w:rsidRPr="0046165A" w:rsidRDefault="00505A4E" w:rsidP="00505A4E">
            <w:pPr>
              <w:pStyle w:val="GOSTTablenorm"/>
              <w:rPr>
                <w:noProof/>
              </w:rPr>
            </w:pPr>
            <w:r w:rsidRPr="0046165A">
              <w:rPr>
                <w:noProof/>
              </w:rPr>
              <w:drawing>
                <wp:inline distT="0" distB="0" distL="0" distR="0" wp14:anchorId="3B69EAB5" wp14:editId="695DF2E6">
                  <wp:extent cx="942857" cy="266667"/>
                  <wp:effectExtent l="0" t="0" r="0" b="0"/>
                  <wp:docPr id="688" name="Рисунок 6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 name="Snap6.png"/>
                          <pic:cNvPicPr/>
                        </pic:nvPicPr>
                        <pic:blipFill>
                          <a:blip r:embed="rId43">
                            <a:extLst>
                              <a:ext uri="{28A0092B-C50C-407E-A947-70E740481C1C}">
                                <a14:useLocalDpi xmlns:a14="http://schemas.microsoft.com/office/drawing/2010/main" val="0"/>
                              </a:ext>
                            </a:extLst>
                          </a:blip>
                          <a:stretch>
                            <a:fillRect/>
                          </a:stretch>
                        </pic:blipFill>
                        <pic:spPr>
                          <a:xfrm>
                            <a:off x="0" y="0"/>
                            <a:ext cx="942857" cy="266667"/>
                          </a:xfrm>
                          <a:prstGeom prst="rect">
                            <a:avLst/>
                          </a:prstGeom>
                        </pic:spPr>
                      </pic:pic>
                    </a:graphicData>
                  </a:graphic>
                </wp:inline>
              </w:drawing>
            </w:r>
          </w:p>
        </w:tc>
        <w:tc>
          <w:tcPr>
            <w:tcW w:w="3041" w:type="pct"/>
          </w:tcPr>
          <w:p w14:paraId="1C7D244C" w14:textId="543C56E4" w:rsidR="00505A4E" w:rsidRPr="0046165A" w:rsidRDefault="00505A4E" w:rsidP="00505A4E">
            <w:pPr>
              <w:pStyle w:val="GOSTTablenorm"/>
            </w:pPr>
            <w:r w:rsidRPr="0046165A">
              <w:t>Отменить отчет – при нажатии на кнопку запускается процедура отмены отчета.</w:t>
            </w:r>
          </w:p>
        </w:tc>
      </w:tr>
      <w:tr w:rsidR="00505A4E" w:rsidRPr="0046165A" w14:paraId="62FD0852" w14:textId="77777777" w:rsidTr="00505A4E">
        <w:trPr>
          <w:cnfStyle w:val="000000010000" w:firstRow="0" w:lastRow="0" w:firstColumn="0" w:lastColumn="0" w:oddVBand="0" w:evenVBand="0" w:oddHBand="0" w:evenHBand="1" w:firstRowFirstColumn="0" w:firstRowLastColumn="0" w:lastRowFirstColumn="0" w:lastRowLastColumn="0"/>
        </w:trPr>
        <w:tc>
          <w:tcPr>
            <w:tcW w:w="1959" w:type="pct"/>
          </w:tcPr>
          <w:p w14:paraId="746746FC" w14:textId="20351D8A" w:rsidR="00505A4E" w:rsidRPr="0046165A" w:rsidRDefault="00505A4E" w:rsidP="00505A4E">
            <w:pPr>
              <w:pStyle w:val="GOSTTablenorm"/>
              <w:rPr>
                <w:noProof/>
              </w:rPr>
            </w:pPr>
            <w:r w:rsidRPr="0046165A">
              <w:rPr>
                <w:noProof/>
              </w:rPr>
              <w:drawing>
                <wp:inline distT="0" distB="0" distL="0" distR="0" wp14:anchorId="30BAF241" wp14:editId="0EEC6728">
                  <wp:extent cx="1228571" cy="266667"/>
                  <wp:effectExtent l="0" t="0" r="0"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Snap7.png"/>
                          <pic:cNvPicPr/>
                        </pic:nvPicPr>
                        <pic:blipFill>
                          <a:blip r:embed="rId44">
                            <a:extLst>
                              <a:ext uri="{28A0092B-C50C-407E-A947-70E740481C1C}">
                                <a14:useLocalDpi xmlns:a14="http://schemas.microsoft.com/office/drawing/2010/main" val="0"/>
                              </a:ext>
                            </a:extLst>
                          </a:blip>
                          <a:stretch>
                            <a:fillRect/>
                          </a:stretch>
                        </pic:blipFill>
                        <pic:spPr>
                          <a:xfrm>
                            <a:off x="0" y="0"/>
                            <a:ext cx="1228571" cy="266667"/>
                          </a:xfrm>
                          <a:prstGeom prst="rect">
                            <a:avLst/>
                          </a:prstGeom>
                        </pic:spPr>
                      </pic:pic>
                    </a:graphicData>
                  </a:graphic>
                </wp:inline>
              </w:drawing>
            </w:r>
          </w:p>
        </w:tc>
        <w:tc>
          <w:tcPr>
            <w:tcW w:w="3041" w:type="pct"/>
          </w:tcPr>
          <w:p w14:paraId="391B2F94" w14:textId="1E3E1E35" w:rsidR="00505A4E" w:rsidRPr="0046165A" w:rsidRDefault="00505A4E" w:rsidP="00505A4E">
            <w:pPr>
              <w:pStyle w:val="GOSTTablenorm"/>
            </w:pPr>
            <w:r w:rsidRPr="0046165A">
              <w:t>Удалить отчет – при нажатии на кнопку запускается процедура удаления отмененного отчета.</w:t>
            </w:r>
          </w:p>
        </w:tc>
      </w:tr>
    </w:tbl>
    <w:p w14:paraId="098ADFA0" w14:textId="77777777" w:rsidR="0071054D" w:rsidRPr="0046165A" w:rsidRDefault="0071054D" w:rsidP="0071054D">
      <w:pPr>
        <w:pStyle w:val="22"/>
        <w:keepLines w:val="0"/>
        <w:tabs>
          <w:tab w:val="clear" w:pos="851"/>
        </w:tabs>
      </w:pPr>
      <w:bookmarkStart w:id="226" w:name="_Toc17898662"/>
      <w:bookmarkStart w:id="227" w:name="_Ref17982451"/>
      <w:bookmarkStart w:id="228" w:name="_Toc454564412"/>
      <w:bookmarkStart w:id="229" w:name="_Toc487026055"/>
      <w:bookmarkStart w:id="230" w:name="_Toc487028691"/>
      <w:bookmarkStart w:id="231" w:name="_Toc454554108"/>
      <w:bookmarkStart w:id="232" w:name="OLE_LINK14"/>
      <w:bookmarkStart w:id="233" w:name="_Toc97826565"/>
      <w:bookmarkEnd w:id="167"/>
      <w:bookmarkEnd w:id="168"/>
      <w:bookmarkEnd w:id="169"/>
      <w:bookmarkEnd w:id="170"/>
      <w:bookmarkEnd w:id="171"/>
      <w:r w:rsidRPr="0046165A">
        <w:t>Формирование и ведение справочников</w:t>
      </w:r>
      <w:bookmarkEnd w:id="226"/>
      <w:bookmarkEnd w:id="227"/>
      <w:bookmarkEnd w:id="233"/>
      <w:r w:rsidRPr="0046165A">
        <w:t xml:space="preserve"> </w:t>
      </w:r>
    </w:p>
    <w:p w14:paraId="2FB1A1FE" w14:textId="77777777" w:rsidR="0071054D" w:rsidRPr="0046165A" w:rsidRDefault="0071054D" w:rsidP="0071054D">
      <w:pPr>
        <w:pStyle w:val="GOSTNormalWithout"/>
      </w:pPr>
      <w:r w:rsidRPr="0046165A">
        <w:t>В подсистеме «Управления расходами» при формировании документа «Сведения о БО» используются данные следующих справочников, которые ведутся Подсистемой НСИ:</w:t>
      </w:r>
    </w:p>
    <w:p w14:paraId="4CA04ED6" w14:textId="77777777" w:rsidR="0071054D" w:rsidRPr="0046165A" w:rsidRDefault="0071054D" w:rsidP="0071054D">
      <w:pPr>
        <w:pStyle w:val="GOSTListmark1"/>
      </w:pPr>
      <w:r w:rsidRPr="0046165A">
        <w:t>централизованные:</w:t>
      </w:r>
    </w:p>
    <w:p w14:paraId="3CFD3F1C" w14:textId="77777777" w:rsidR="0071054D" w:rsidRPr="0046165A" w:rsidRDefault="0071054D" w:rsidP="0071054D">
      <w:pPr>
        <w:pStyle w:val="GOSTListmark2"/>
      </w:pPr>
      <w:r w:rsidRPr="0046165A">
        <w:t>справочник «Лицевые счета»;</w:t>
      </w:r>
    </w:p>
    <w:p w14:paraId="5A6AE711" w14:textId="77777777" w:rsidR="0071054D" w:rsidRPr="0046165A" w:rsidRDefault="0071054D" w:rsidP="0071054D">
      <w:pPr>
        <w:pStyle w:val="GOSTListmark2"/>
      </w:pPr>
      <w:r w:rsidRPr="0046165A">
        <w:t>справочник «ЕГРЮЛ»;</w:t>
      </w:r>
    </w:p>
    <w:p w14:paraId="522F6578" w14:textId="77777777" w:rsidR="0071054D" w:rsidRPr="0046165A" w:rsidRDefault="0071054D" w:rsidP="0071054D">
      <w:pPr>
        <w:pStyle w:val="GOSTListmark2"/>
      </w:pPr>
      <w:r w:rsidRPr="0046165A">
        <w:t>справочник «ТОФК»;</w:t>
      </w:r>
    </w:p>
    <w:p w14:paraId="7F5494D1" w14:textId="77777777" w:rsidR="0071054D" w:rsidRPr="0046165A" w:rsidRDefault="0071054D" w:rsidP="0071054D">
      <w:pPr>
        <w:pStyle w:val="GOSTListmark2"/>
      </w:pPr>
      <w:r w:rsidRPr="0046165A">
        <w:t>справочник «Бюджеты»;</w:t>
      </w:r>
    </w:p>
    <w:p w14:paraId="6ADE092A" w14:textId="77777777" w:rsidR="0071054D" w:rsidRPr="0046165A" w:rsidRDefault="0071054D" w:rsidP="0071054D">
      <w:pPr>
        <w:pStyle w:val="GOSTListmark2"/>
      </w:pPr>
      <w:r w:rsidRPr="0046165A">
        <w:t>справочник «Сводный реестр»;</w:t>
      </w:r>
    </w:p>
    <w:p w14:paraId="6312782E" w14:textId="77777777" w:rsidR="0071054D" w:rsidRPr="0046165A" w:rsidRDefault="0071054D" w:rsidP="0071054D">
      <w:pPr>
        <w:pStyle w:val="GOSTListmark2"/>
      </w:pPr>
      <w:r w:rsidRPr="0046165A">
        <w:t>справочник «Расходы (КБК)»;</w:t>
      </w:r>
    </w:p>
    <w:p w14:paraId="56997A84" w14:textId="77777777" w:rsidR="0071054D" w:rsidRPr="0046165A" w:rsidRDefault="0071054D" w:rsidP="0071054D">
      <w:pPr>
        <w:pStyle w:val="GOSTListmark1"/>
      </w:pPr>
      <w:r w:rsidRPr="0046165A">
        <w:t>общероссийские:</w:t>
      </w:r>
    </w:p>
    <w:p w14:paraId="58FDF2D1" w14:textId="77777777" w:rsidR="0071054D" w:rsidRPr="0046165A" w:rsidRDefault="0071054D" w:rsidP="0071054D">
      <w:pPr>
        <w:pStyle w:val="GOSTListmark2"/>
      </w:pPr>
      <w:r w:rsidRPr="0046165A">
        <w:t>справочник «</w:t>
      </w:r>
      <w:bookmarkStart w:id="234" w:name="OLE_LINK281"/>
      <w:bookmarkStart w:id="235" w:name="OLE_LINK282"/>
      <w:r w:rsidRPr="0046165A">
        <w:t>Таблица соответствия кодов ОКАТО кодам ОКТМО</w:t>
      </w:r>
      <w:bookmarkEnd w:id="234"/>
      <w:bookmarkEnd w:id="235"/>
      <w:r w:rsidRPr="0046165A">
        <w:t>»;</w:t>
      </w:r>
    </w:p>
    <w:p w14:paraId="2159261A" w14:textId="77777777" w:rsidR="0071054D" w:rsidRPr="0046165A" w:rsidRDefault="0071054D" w:rsidP="0071054D">
      <w:pPr>
        <w:pStyle w:val="GOSTListmark2"/>
      </w:pPr>
      <w:r w:rsidRPr="0046165A">
        <w:t>справочник «ОКВ»;</w:t>
      </w:r>
    </w:p>
    <w:p w14:paraId="741775AE" w14:textId="77777777" w:rsidR="0071054D" w:rsidRPr="0046165A" w:rsidRDefault="0071054D" w:rsidP="0071054D">
      <w:pPr>
        <w:pStyle w:val="GOSTListmark2"/>
      </w:pPr>
      <w:r w:rsidRPr="0046165A">
        <w:t>справочник «ОКАТО-ОКТМО»;</w:t>
      </w:r>
    </w:p>
    <w:p w14:paraId="430A83EE" w14:textId="77777777" w:rsidR="0071054D" w:rsidRPr="0046165A" w:rsidRDefault="0071054D" w:rsidP="0071054D">
      <w:pPr>
        <w:pStyle w:val="GOSTListmark1"/>
      </w:pPr>
      <w:bookmarkStart w:id="236" w:name="OLE_LINK269"/>
      <w:bookmarkStart w:id="237" w:name="OLE_LINK270"/>
      <w:bookmarkStart w:id="238" w:name="OLE_LINK271"/>
      <w:r w:rsidRPr="0046165A">
        <w:t>отраслевые:</w:t>
      </w:r>
    </w:p>
    <w:p w14:paraId="057414B6" w14:textId="77777777" w:rsidR="0071054D" w:rsidRPr="0046165A" w:rsidRDefault="0071054D" w:rsidP="0071054D">
      <w:pPr>
        <w:pStyle w:val="GOSTListmark2"/>
      </w:pPr>
      <w:r w:rsidRPr="0046165A">
        <w:t>справочник «Федеральные адресные инвестиционные программы ФАИП».</w:t>
      </w:r>
    </w:p>
    <w:p w14:paraId="514B3606" w14:textId="77777777" w:rsidR="0071054D" w:rsidRPr="0046165A" w:rsidRDefault="0071054D" w:rsidP="0071054D">
      <w:pPr>
        <w:pStyle w:val="GOSTNormal"/>
      </w:pPr>
      <w:bookmarkStart w:id="239" w:name="_Toc486936333"/>
      <w:bookmarkEnd w:id="236"/>
      <w:bookmarkEnd w:id="237"/>
      <w:bookmarkEnd w:id="238"/>
      <w:r w:rsidRPr="0046165A">
        <w:t>Для автоматического заполнения формуляра «Лист согласования Сведений о ДО» используется справочник «Шаблон листа согласования», который ведется самостоятельно пользователями.</w:t>
      </w:r>
    </w:p>
    <w:p w14:paraId="4D646EF4" w14:textId="77777777" w:rsidR="0071054D" w:rsidRPr="0046165A" w:rsidRDefault="0071054D" w:rsidP="0071054D">
      <w:pPr>
        <w:pStyle w:val="31"/>
        <w:tabs>
          <w:tab w:val="clear" w:pos="964"/>
          <w:tab w:val="num" w:pos="1134"/>
        </w:tabs>
        <w:ind w:left="1134" w:hanging="1134"/>
      </w:pPr>
      <w:bookmarkStart w:id="240" w:name="_Toc487026039"/>
      <w:bookmarkStart w:id="241" w:name="_Toc487028672"/>
      <w:bookmarkStart w:id="242" w:name="_Toc517687787"/>
      <w:bookmarkStart w:id="243" w:name="_Toc17898663"/>
      <w:bookmarkStart w:id="244" w:name="_Ref36201755"/>
      <w:bookmarkStart w:id="245" w:name="_Toc97826566"/>
      <w:bookmarkEnd w:id="239"/>
      <w:r w:rsidRPr="0046165A">
        <w:t>Заполнение справочника «Шаблон листа согласования»</w:t>
      </w:r>
      <w:bookmarkEnd w:id="240"/>
      <w:bookmarkEnd w:id="241"/>
      <w:bookmarkEnd w:id="242"/>
      <w:bookmarkEnd w:id="243"/>
      <w:bookmarkEnd w:id="244"/>
      <w:bookmarkEnd w:id="245"/>
    </w:p>
    <w:p w14:paraId="21015A43" w14:textId="77777777" w:rsidR="0071054D" w:rsidRPr="0046165A" w:rsidRDefault="0071054D" w:rsidP="0071054D">
      <w:pPr>
        <w:pStyle w:val="GOSTNormalWithout"/>
      </w:pPr>
      <w:r w:rsidRPr="0046165A">
        <w:t>Для начала работы со справочником «Шаблон листа согласования» необходимо выполнить следующие действия:</w:t>
      </w:r>
    </w:p>
    <w:p w14:paraId="4BF08B17" w14:textId="77777777" w:rsidR="0071054D" w:rsidRPr="0046165A" w:rsidRDefault="0071054D" w:rsidP="00523A82">
      <w:pPr>
        <w:pStyle w:val="GOSTListnum"/>
        <w:numPr>
          <w:ilvl w:val="0"/>
          <w:numId w:val="27"/>
        </w:numPr>
      </w:pPr>
      <w:r w:rsidRPr="0046165A">
        <w:t>Выбрать пункт меню «Шаблон листа согласования» (Навигатор – Управление расходами – Справочники – Шаблон листа согласования»).</w:t>
      </w:r>
    </w:p>
    <w:p w14:paraId="6614C785" w14:textId="3BD31D8A" w:rsidR="0071054D" w:rsidRPr="0046165A" w:rsidRDefault="0048459C" w:rsidP="00CE7358">
      <w:pPr>
        <w:pStyle w:val="GOSTListnum"/>
        <w:numPr>
          <w:ilvl w:val="0"/>
          <w:numId w:val="1"/>
        </w:numPr>
      </w:pPr>
      <w:r w:rsidRPr="0046165A">
        <w:t xml:space="preserve">Нажать </w:t>
      </w:r>
      <w:proofErr w:type="gramStart"/>
      <w:r w:rsidRPr="0046165A">
        <w:t>кнопку </w:t>
      </w:r>
      <w:r w:rsidR="0071054D" w:rsidRPr="0046165A">
        <w:rPr>
          <w:noProof/>
        </w:rPr>
        <w:drawing>
          <wp:inline distT="0" distB="0" distL="0" distR="0" wp14:anchorId="672FF0A8" wp14:editId="09D97406">
            <wp:extent cx="373380" cy="388620"/>
            <wp:effectExtent l="0" t="0" r="0" b="0"/>
            <wp:docPr id="7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lum bright="-10000" contrast="20000"/>
                    </a:blip>
                    <a:srcRect/>
                    <a:stretch>
                      <a:fillRect/>
                    </a:stretch>
                  </pic:blipFill>
                  <pic:spPr bwMode="auto">
                    <a:xfrm>
                      <a:off x="0" y="0"/>
                      <a:ext cx="373380" cy="388620"/>
                    </a:xfrm>
                    <a:prstGeom prst="rect">
                      <a:avLst/>
                    </a:prstGeom>
                    <a:noFill/>
                    <a:ln w="9525">
                      <a:noFill/>
                      <a:miter lim="800000"/>
                      <a:headEnd/>
                      <a:tailEnd/>
                    </a:ln>
                  </pic:spPr>
                </pic:pic>
              </a:graphicData>
            </a:graphic>
          </wp:inline>
        </w:drawing>
      </w:r>
      <w:r w:rsidR="0071054D" w:rsidRPr="0046165A">
        <w:t xml:space="preserve"> (</w:t>
      </w:r>
      <w:proofErr w:type="gramEnd"/>
      <w:r w:rsidR="0071054D" w:rsidRPr="0046165A">
        <w:t>Создать новый документ).</w:t>
      </w:r>
    </w:p>
    <w:p w14:paraId="4637352C" w14:textId="60D189D8" w:rsidR="0071054D" w:rsidRPr="0046165A" w:rsidRDefault="0071054D" w:rsidP="0071054D">
      <w:pPr>
        <w:pStyle w:val="GOSTListnum"/>
        <w:numPr>
          <w:ilvl w:val="0"/>
          <w:numId w:val="0"/>
        </w:numPr>
        <w:ind w:left="1021"/>
      </w:pPr>
      <w:r w:rsidRPr="0046165A">
        <w:t xml:space="preserve">Откроется визуальная форма экземпляра формуляра «Шаблон листа согласования» с возможностью ее редактирования </w:t>
      </w:r>
      <w:r w:rsidR="0048459C" w:rsidRPr="0046165A">
        <w:t>(рис. </w:t>
      </w:r>
      <w:r w:rsidR="00235E4A" w:rsidRPr="0046165A">
        <w:fldChar w:fldCharType="begin"/>
      </w:r>
      <w:r w:rsidR="00235E4A" w:rsidRPr="0046165A">
        <w:instrText xml:space="preserve"> REF _Ref76569657 \h </w:instrText>
      </w:r>
      <w:r w:rsidR="00235E4A" w:rsidRPr="0046165A">
        <w:fldChar w:fldCharType="separate"/>
      </w:r>
      <w:r w:rsidR="00EB4E07">
        <w:rPr>
          <w:noProof/>
        </w:rPr>
        <w:t>8</w:t>
      </w:r>
      <w:r w:rsidR="00235E4A" w:rsidRPr="0046165A">
        <w:fldChar w:fldCharType="end"/>
      </w:r>
      <w:r w:rsidR="00235E4A" w:rsidRPr="0046165A">
        <w:t xml:space="preserve"> – </w:t>
      </w:r>
      <w:r w:rsidRPr="0046165A">
        <w:fldChar w:fldCharType="begin"/>
      </w:r>
      <w:r w:rsidRPr="0046165A">
        <w:instrText xml:space="preserve"> REF _Ref497130771 \h </w:instrText>
      </w:r>
      <w:r w:rsidRPr="0046165A">
        <w:fldChar w:fldCharType="separate"/>
      </w:r>
      <w:r w:rsidR="00EB4E07">
        <w:rPr>
          <w:noProof/>
        </w:rPr>
        <w:t>9</w:t>
      </w:r>
      <w:r w:rsidRPr="0046165A">
        <w:fldChar w:fldCharType="end"/>
      </w:r>
      <w:r w:rsidRPr="0046165A">
        <w:t>).</w:t>
      </w:r>
    </w:p>
    <w:p w14:paraId="2FEF8927" w14:textId="0D2041C9" w:rsidR="00235E4A" w:rsidRPr="0046165A" w:rsidRDefault="00C221FA" w:rsidP="00CB1365">
      <w:pPr>
        <w:pStyle w:val="GOSTFigure"/>
      </w:pPr>
      <w:r w:rsidRPr="0046165A">
        <w:rPr>
          <w:noProof/>
        </w:rPr>
        <w:lastRenderedPageBreak/>
        <w:drawing>
          <wp:inline distT="0" distB="0" distL="0" distR="0" wp14:anchorId="71AAE9EE" wp14:editId="6CAFE845">
            <wp:extent cx="6120130" cy="6022340"/>
            <wp:effectExtent l="0" t="0" r="0" b="0"/>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6120130" cy="6022340"/>
                    </a:xfrm>
                    <a:prstGeom prst="rect">
                      <a:avLst/>
                    </a:prstGeom>
                  </pic:spPr>
                </pic:pic>
              </a:graphicData>
            </a:graphic>
          </wp:inline>
        </w:drawing>
      </w:r>
    </w:p>
    <w:p w14:paraId="3737BB33" w14:textId="038EE8D1" w:rsidR="00CB1365" w:rsidRPr="0046165A" w:rsidRDefault="00D404E1" w:rsidP="00235E4A">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246" w:name="_Ref76569657"/>
      <w:bookmarkStart w:id="247" w:name="_Toc97826624"/>
      <w:r w:rsidR="00EB4E07">
        <w:rPr>
          <w:noProof/>
        </w:rPr>
        <w:t>8</w:t>
      </w:r>
      <w:bookmarkEnd w:id="246"/>
      <w:r w:rsidRPr="0046165A">
        <w:rPr>
          <w:noProof/>
        </w:rPr>
        <w:fldChar w:fldCharType="end"/>
      </w:r>
      <w:r w:rsidR="00235E4A" w:rsidRPr="0046165A">
        <w:t>. Визуальная форма экземпляра формуляра «Шаблон листа согласования» (начало)</w:t>
      </w:r>
      <w:bookmarkEnd w:id="247"/>
    </w:p>
    <w:p w14:paraId="0CC774B5" w14:textId="0366159C" w:rsidR="00CB1365" w:rsidRPr="0046165A" w:rsidRDefault="00C221FA" w:rsidP="00CB1365">
      <w:pPr>
        <w:pStyle w:val="GOSTFigure"/>
      </w:pPr>
      <w:r w:rsidRPr="0046165A">
        <w:rPr>
          <w:noProof/>
        </w:rPr>
        <w:lastRenderedPageBreak/>
        <w:drawing>
          <wp:inline distT="0" distB="0" distL="0" distR="0" wp14:anchorId="7E57BC7D" wp14:editId="6123EEE2">
            <wp:extent cx="6120130" cy="550672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6120130" cy="5506720"/>
                    </a:xfrm>
                    <a:prstGeom prst="rect">
                      <a:avLst/>
                    </a:prstGeom>
                  </pic:spPr>
                </pic:pic>
              </a:graphicData>
            </a:graphic>
          </wp:inline>
        </w:drawing>
      </w:r>
    </w:p>
    <w:p w14:paraId="43EEE9A4" w14:textId="76826733" w:rsidR="0071054D" w:rsidRPr="0046165A" w:rsidRDefault="006D63BD" w:rsidP="0071054D">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248" w:name="_Ref497130771"/>
      <w:bookmarkStart w:id="249" w:name="_Toc17898701"/>
      <w:bookmarkStart w:id="250" w:name="_Toc97826625"/>
      <w:r w:rsidR="00EB4E07">
        <w:rPr>
          <w:noProof/>
        </w:rPr>
        <w:t>9</w:t>
      </w:r>
      <w:bookmarkEnd w:id="248"/>
      <w:r w:rsidRPr="0046165A">
        <w:rPr>
          <w:noProof/>
        </w:rPr>
        <w:fldChar w:fldCharType="end"/>
      </w:r>
      <w:r w:rsidR="0071054D" w:rsidRPr="0046165A">
        <w:t>. Визуальная форма экземпляра формуляра «Шаблон листа согласования»</w:t>
      </w:r>
      <w:bookmarkEnd w:id="249"/>
      <w:r w:rsidR="00235E4A" w:rsidRPr="0046165A">
        <w:t xml:space="preserve"> (продолжение)</w:t>
      </w:r>
      <w:bookmarkEnd w:id="250"/>
    </w:p>
    <w:p w14:paraId="3F861770" w14:textId="5C28236C" w:rsidR="0071054D" w:rsidRPr="0046165A" w:rsidRDefault="0071054D" w:rsidP="00CE7358">
      <w:pPr>
        <w:pStyle w:val="GOSTListnum"/>
        <w:numPr>
          <w:ilvl w:val="0"/>
          <w:numId w:val="1"/>
        </w:numPr>
      </w:pPr>
      <w:r w:rsidRPr="0046165A">
        <w:t xml:space="preserve">В открывшейся визуальной форме экземпляра формуляра «Шаблон листа согласования» необходимо </w:t>
      </w:r>
      <w:r w:rsidR="0092019C" w:rsidRPr="0046165A">
        <w:t xml:space="preserve">вручную </w:t>
      </w:r>
      <w:r w:rsidRPr="0046165A">
        <w:t xml:space="preserve">заполнить реквизиты, приведённые </w:t>
      </w:r>
      <w:r w:rsidR="0048459C" w:rsidRPr="0046165A">
        <w:t>в таблице </w:t>
      </w:r>
      <w:r w:rsidRPr="0046165A">
        <w:fldChar w:fldCharType="begin"/>
      </w:r>
      <w:r w:rsidRPr="0046165A">
        <w:instrText xml:space="preserve"> REF _Ref454455728 \h  \* MERGEFORMAT </w:instrText>
      </w:r>
      <w:r w:rsidRPr="0046165A">
        <w:fldChar w:fldCharType="separate"/>
      </w:r>
      <w:r w:rsidR="00EB4E07">
        <w:t>5</w:t>
      </w:r>
      <w:r w:rsidRPr="0046165A">
        <w:fldChar w:fldCharType="end"/>
      </w:r>
      <w:r w:rsidRPr="0046165A">
        <w:t>.</w:t>
      </w:r>
      <w:r w:rsidR="0092019C" w:rsidRPr="0046165A">
        <w:t xml:space="preserve"> Реквизиты, не указанные в таблице, заполняются автоматически.</w:t>
      </w:r>
    </w:p>
    <w:p w14:paraId="163DFBE2" w14:textId="505AC91C" w:rsidR="0071054D" w:rsidRPr="0046165A" w:rsidRDefault="006D63BD" w:rsidP="0071054D">
      <w:pPr>
        <w:pStyle w:val="GOSTNameTable"/>
      </w:pPr>
      <w:r w:rsidRPr="0046165A">
        <w:rPr>
          <w:noProof/>
        </w:rPr>
        <w:fldChar w:fldCharType="begin"/>
      </w:r>
      <w:r w:rsidRPr="0046165A">
        <w:rPr>
          <w:noProof/>
        </w:rPr>
        <w:instrText xml:space="preserve"> SEQ "Таблица" \*Arabic </w:instrText>
      </w:r>
      <w:r w:rsidRPr="0046165A">
        <w:rPr>
          <w:noProof/>
        </w:rPr>
        <w:fldChar w:fldCharType="separate"/>
      </w:r>
      <w:bookmarkStart w:id="251" w:name="_Ref454455728"/>
      <w:bookmarkStart w:id="252" w:name="_Toc16871392"/>
      <w:bookmarkStart w:id="253" w:name="_Toc97826609"/>
      <w:r w:rsidR="00EB4E07">
        <w:rPr>
          <w:noProof/>
        </w:rPr>
        <w:t>5</w:t>
      </w:r>
      <w:bookmarkEnd w:id="251"/>
      <w:r w:rsidRPr="0046165A">
        <w:rPr>
          <w:noProof/>
        </w:rPr>
        <w:fldChar w:fldCharType="end"/>
      </w:r>
      <w:r w:rsidR="0071054D" w:rsidRPr="0046165A">
        <w:t>. Описание полей формуляра «Шаблон листа согласования»</w:t>
      </w:r>
      <w:bookmarkEnd w:id="252"/>
      <w:bookmarkEnd w:id="253"/>
    </w:p>
    <w:tbl>
      <w:tblPr>
        <w:tblStyle w:val="GOSTTable"/>
        <w:tblW w:w="5000" w:type="pct"/>
        <w:tblLook w:val="01E0" w:firstRow="1" w:lastRow="1" w:firstColumn="1" w:lastColumn="1" w:noHBand="0" w:noVBand="0"/>
      </w:tblPr>
      <w:tblGrid>
        <w:gridCol w:w="4698"/>
        <w:gridCol w:w="4996"/>
      </w:tblGrid>
      <w:tr w:rsidR="0092019C" w:rsidRPr="0046165A" w14:paraId="05A8BE5F" w14:textId="77777777" w:rsidTr="007B27D0">
        <w:trPr>
          <w:cnfStyle w:val="100000000000" w:firstRow="1" w:lastRow="0" w:firstColumn="0" w:lastColumn="0" w:oddVBand="0" w:evenVBand="0" w:oddHBand="0" w:evenHBand="0" w:firstRowFirstColumn="0" w:firstRowLastColumn="0" w:lastRowFirstColumn="0" w:lastRowLastColumn="0"/>
        </w:trPr>
        <w:tc>
          <w:tcPr>
            <w:tcW w:w="2423" w:type="pct"/>
          </w:tcPr>
          <w:p w14:paraId="0F0C2B67" w14:textId="77777777" w:rsidR="0092019C" w:rsidRPr="0046165A" w:rsidRDefault="0092019C" w:rsidP="00792206">
            <w:pPr>
              <w:pStyle w:val="GOSTTableHead"/>
              <w:rPr>
                <w:lang w:val="en-US"/>
              </w:rPr>
            </w:pPr>
            <w:r w:rsidRPr="0046165A">
              <w:t>Наименование реквизита</w:t>
            </w:r>
          </w:p>
        </w:tc>
        <w:tc>
          <w:tcPr>
            <w:tcW w:w="2577" w:type="pct"/>
          </w:tcPr>
          <w:p w14:paraId="60E9D54C" w14:textId="77777777" w:rsidR="0092019C" w:rsidRPr="0046165A" w:rsidRDefault="0092019C" w:rsidP="00792206">
            <w:pPr>
              <w:pStyle w:val="GOSTTableHead"/>
              <w:rPr>
                <w:lang w:val="en-US"/>
              </w:rPr>
            </w:pPr>
            <w:r w:rsidRPr="0046165A">
              <w:t>Описание реквизита</w:t>
            </w:r>
          </w:p>
        </w:tc>
      </w:tr>
      <w:tr w:rsidR="0092019C" w:rsidRPr="0046165A" w14:paraId="3C2D1197" w14:textId="77777777" w:rsidTr="007B27D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59BFC5B" w14:textId="77777777" w:rsidR="0092019C" w:rsidRPr="0046165A" w:rsidRDefault="0092019C" w:rsidP="00792206">
            <w:pPr>
              <w:pStyle w:val="GOSTTablenorm"/>
              <w:rPr>
                <w:b/>
              </w:rPr>
            </w:pPr>
            <w:r w:rsidRPr="0046165A">
              <w:rPr>
                <w:b/>
              </w:rPr>
              <w:t>Блок «Общая информация»</w:t>
            </w:r>
          </w:p>
        </w:tc>
      </w:tr>
      <w:tr w:rsidR="0092019C" w:rsidRPr="0046165A" w14:paraId="4E286F9D" w14:textId="77777777" w:rsidTr="007B27D0">
        <w:trPr>
          <w:cnfStyle w:val="000000010000" w:firstRow="0" w:lastRow="0" w:firstColumn="0" w:lastColumn="0" w:oddVBand="0" w:evenVBand="0" w:oddHBand="0" w:evenHBand="1" w:firstRowFirstColumn="0" w:firstRowLastColumn="0" w:lastRowFirstColumn="0" w:lastRowLastColumn="0"/>
        </w:trPr>
        <w:tc>
          <w:tcPr>
            <w:tcW w:w="2423" w:type="pct"/>
          </w:tcPr>
          <w:p w14:paraId="2808A23A" w14:textId="77777777" w:rsidR="0092019C" w:rsidRPr="0046165A" w:rsidRDefault="0092019C" w:rsidP="00792206">
            <w:pPr>
              <w:pStyle w:val="GOSTTablenorm"/>
            </w:pPr>
            <w:r w:rsidRPr="0046165A">
              <w:t>Дата начала действия</w:t>
            </w:r>
          </w:p>
        </w:tc>
        <w:tc>
          <w:tcPr>
            <w:tcW w:w="2577" w:type="pct"/>
          </w:tcPr>
          <w:p w14:paraId="6E4452C6" w14:textId="77777777" w:rsidR="0092019C" w:rsidRPr="0046165A" w:rsidRDefault="0092019C" w:rsidP="00792206">
            <w:pPr>
              <w:pStyle w:val="GOSTTablenorm"/>
            </w:pPr>
            <w:r w:rsidRPr="0046165A">
              <w:t>Выбор из календаря или автоматическое заполнение текущей датой.</w:t>
            </w:r>
          </w:p>
        </w:tc>
      </w:tr>
      <w:tr w:rsidR="0092019C" w:rsidRPr="0046165A" w14:paraId="5058D8A0" w14:textId="77777777" w:rsidTr="007B27D0">
        <w:trPr>
          <w:cnfStyle w:val="000000100000" w:firstRow="0" w:lastRow="0" w:firstColumn="0" w:lastColumn="0" w:oddVBand="0" w:evenVBand="0" w:oddHBand="1" w:evenHBand="0" w:firstRowFirstColumn="0" w:firstRowLastColumn="0" w:lastRowFirstColumn="0" w:lastRowLastColumn="0"/>
        </w:trPr>
        <w:tc>
          <w:tcPr>
            <w:tcW w:w="2423" w:type="pct"/>
          </w:tcPr>
          <w:p w14:paraId="004EB347" w14:textId="77777777" w:rsidR="0092019C" w:rsidRPr="0046165A" w:rsidRDefault="0092019C" w:rsidP="00792206">
            <w:pPr>
              <w:pStyle w:val="GOSTTablenorm"/>
            </w:pPr>
            <w:r w:rsidRPr="0046165A">
              <w:t xml:space="preserve">Номер </w:t>
            </w:r>
          </w:p>
        </w:tc>
        <w:tc>
          <w:tcPr>
            <w:tcW w:w="2577" w:type="pct"/>
          </w:tcPr>
          <w:p w14:paraId="66406B14" w14:textId="77777777" w:rsidR="0092019C" w:rsidRPr="0046165A" w:rsidRDefault="0092019C" w:rsidP="00792206">
            <w:pPr>
              <w:pStyle w:val="GOSTTablenorm"/>
            </w:pPr>
            <w:r w:rsidRPr="0046165A">
              <w:t>Указывается вручную</w:t>
            </w:r>
          </w:p>
        </w:tc>
      </w:tr>
      <w:tr w:rsidR="0092019C" w:rsidRPr="0046165A" w14:paraId="441574CA" w14:textId="77777777" w:rsidTr="007B27D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7B7B4BBC" w14:textId="77777777" w:rsidR="0092019C" w:rsidRPr="0046165A" w:rsidRDefault="0092019C" w:rsidP="00792206">
            <w:pPr>
              <w:pStyle w:val="GOSTTablenorm"/>
              <w:rPr>
                <w:rStyle w:val="GOSTSymBold"/>
              </w:rPr>
            </w:pPr>
            <w:r w:rsidRPr="0046165A">
              <w:rPr>
                <w:rStyle w:val="GOSTSymBold"/>
              </w:rPr>
              <w:t>Блок реквизитов в табличной части «Данные об организации»</w:t>
            </w:r>
          </w:p>
        </w:tc>
      </w:tr>
      <w:tr w:rsidR="0092019C" w:rsidRPr="0046165A" w14:paraId="08519823" w14:textId="77777777" w:rsidTr="007B27D0">
        <w:trPr>
          <w:cnfStyle w:val="000000100000" w:firstRow="0" w:lastRow="0" w:firstColumn="0" w:lastColumn="0" w:oddVBand="0" w:evenVBand="0" w:oddHBand="1" w:evenHBand="0" w:firstRowFirstColumn="0" w:firstRowLastColumn="0" w:lastRowFirstColumn="0" w:lastRowLastColumn="0"/>
        </w:trPr>
        <w:tc>
          <w:tcPr>
            <w:tcW w:w="2423" w:type="pct"/>
          </w:tcPr>
          <w:p w14:paraId="062E4F37" w14:textId="77777777" w:rsidR="0092019C" w:rsidRPr="0046165A" w:rsidRDefault="0092019C" w:rsidP="00792206">
            <w:pPr>
              <w:pStyle w:val="GOSTTablenorm"/>
            </w:pPr>
            <w:r w:rsidRPr="0046165A">
              <w:t>Тип документа по справочнику</w:t>
            </w:r>
          </w:p>
        </w:tc>
        <w:tc>
          <w:tcPr>
            <w:tcW w:w="2577" w:type="pct"/>
          </w:tcPr>
          <w:p w14:paraId="39A19EB0" w14:textId="77777777" w:rsidR="0092019C" w:rsidRPr="0046165A" w:rsidRDefault="0092019C" w:rsidP="00792206">
            <w:pPr>
              <w:pStyle w:val="GOSTTablenorm"/>
            </w:pPr>
            <w:r w:rsidRPr="0046165A">
              <w:t>Выбор значения из справочника «Типы документов.</w:t>
            </w:r>
          </w:p>
        </w:tc>
      </w:tr>
      <w:tr w:rsidR="00C221FA" w:rsidRPr="0046165A" w14:paraId="47C69ED2" w14:textId="77777777" w:rsidTr="007B27D0">
        <w:trPr>
          <w:cnfStyle w:val="000000010000" w:firstRow="0" w:lastRow="0" w:firstColumn="0" w:lastColumn="0" w:oddVBand="0" w:evenVBand="0" w:oddHBand="0" w:evenHBand="1" w:firstRowFirstColumn="0" w:firstRowLastColumn="0" w:lastRowFirstColumn="0" w:lastRowLastColumn="0"/>
        </w:trPr>
        <w:tc>
          <w:tcPr>
            <w:tcW w:w="2423" w:type="pct"/>
          </w:tcPr>
          <w:p w14:paraId="2D08F5FD" w14:textId="5B24A944" w:rsidR="00C221FA" w:rsidRPr="0046165A" w:rsidRDefault="00C221FA" w:rsidP="00C221FA">
            <w:pPr>
              <w:pStyle w:val="GOSTTablenorm"/>
            </w:pPr>
            <w:r w:rsidRPr="0046165A">
              <w:lastRenderedPageBreak/>
              <w:t>Код по Сводному реестру</w:t>
            </w:r>
          </w:p>
        </w:tc>
        <w:tc>
          <w:tcPr>
            <w:tcW w:w="2577" w:type="pct"/>
          </w:tcPr>
          <w:p w14:paraId="4BD1B982" w14:textId="287E85F3" w:rsidR="00C221FA" w:rsidRPr="0046165A" w:rsidRDefault="00C221FA" w:rsidP="00C221FA">
            <w:pPr>
              <w:pStyle w:val="GOSTTablenorm"/>
            </w:pPr>
            <w:r w:rsidRPr="0046165A">
              <w:t>Указывается код по Сводному реестру. Заполняется вручную выбором актуальной записи из справочника «Сводный реестр» из реквизита «Код организации».</w:t>
            </w:r>
          </w:p>
        </w:tc>
      </w:tr>
      <w:tr w:rsidR="0092019C" w:rsidRPr="0046165A" w14:paraId="7935DDCD" w14:textId="77777777" w:rsidTr="007B27D0">
        <w:trPr>
          <w:cnfStyle w:val="000000100000" w:firstRow="0" w:lastRow="0" w:firstColumn="0" w:lastColumn="0" w:oddVBand="0" w:evenVBand="0" w:oddHBand="1" w:evenHBand="0" w:firstRowFirstColumn="0" w:firstRowLastColumn="0" w:lastRowFirstColumn="0" w:lastRowLastColumn="0"/>
        </w:trPr>
        <w:tc>
          <w:tcPr>
            <w:tcW w:w="2423" w:type="pct"/>
          </w:tcPr>
          <w:p w14:paraId="3D463428" w14:textId="77777777" w:rsidR="0092019C" w:rsidRPr="0046165A" w:rsidRDefault="0092019C" w:rsidP="00792206">
            <w:pPr>
              <w:pStyle w:val="GOSTTablenorm"/>
            </w:pPr>
            <w:r w:rsidRPr="0046165A">
              <w:t>Наименование</w:t>
            </w:r>
          </w:p>
        </w:tc>
        <w:tc>
          <w:tcPr>
            <w:tcW w:w="2577" w:type="pct"/>
          </w:tcPr>
          <w:p w14:paraId="494BBA46" w14:textId="77777777" w:rsidR="0092019C" w:rsidRPr="0046165A" w:rsidRDefault="0092019C" w:rsidP="00792206">
            <w:pPr>
              <w:pStyle w:val="GOSTTablenorm"/>
            </w:pPr>
            <w:r w:rsidRPr="0046165A">
              <w:t>Вручную указывается наименование текущего ШЛС.</w:t>
            </w:r>
          </w:p>
        </w:tc>
      </w:tr>
      <w:tr w:rsidR="00C221FA" w:rsidRPr="0046165A" w14:paraId="5F3D71B6" w14:textId="77777777" w:rsidTr="007B27D0">
        <w:trPr>
          <w:cnfStyle w:val="000000010000" w:firstRow="0" w:lastRow="0" w:firstColumn="0" w:lastColumn="0" w:oddVBand="0" w:evenVBand="0" w:oddHBand="0" w:evenHBand="1" w:firstRowFirstColumn="0" w:firstRowLastColumn="0" w:lastRowFirstColumn="0" w:lastRowLastColumn="0"/>
        </w:trPr>
        <w:tc>
          <w:tcPr>
            <w:tcW w:w="2423" w:type="pct"/>
          </w:tcPr>
          <w:p w14:paraId="357CADF1" w14:textId="2A2E94F4" w:rsidR="00C221FA" w:rsidRPr="0046165A" w:rsidRDefault="00C221FA" w:rsidP="00C221FA">
            <w:pPr>
              <w:pStyle w:val="GOSTTablenorm"/>
            </w:pPr>
            <w:r w:rsidRPr="0046165A">
              <w:t xml:space="preserve">Группа </w:t>
            </w:r>
            <w:proofErr w:type="spellStart"/>
            <w:r w:rsidRPr="0046165A">
              <w:t>рискоемкости</w:t>
            </w:r>
            <w:proofErr w:type="spellEnd"/>
          </w:p>
        </w:tc>
        <w:tc>
          <w:tcPr>
            <w:tcW w:w="2577" w:type="pct"/>
          </w:tcPr>
          <w:p w14:paraId="0B29D783" w14:textId="58151767" w:rsidR="00C221FA" w:rsidRPr="0046165A" w:rsidRDefault="00C221FA" w:rsidP="00C221FA">
            <w:pPr>
              <w:pStyle w:val="GOSTTablenorm"/>
            </w:pPr>
            <w:r w:rsidRPr="0046165A">
              <w:t>Выбор из списка значений «1 – особой важности», «2 – высокий», «3 – средний», «4 – низкий»</w:t>
            </w:r>
          </w:p>
        </w:tc>
      </w:tr>
      <w:tr w:rsidR="00C221FA" w:rsidRPr="0046165A" w14:paraId="59BEA2CB" w14:textId="77777777" w:rsidTr="007B27D0">
        <w:trPr>
          <w:cnfStyle w:val="000000100000" w:firstRow="0" w:lastRow="0" w:firstColumn="0" w:lastColumn="0" w:oddVBand="0" w:evenVBand="0" w:oddHBand="1" w:evenHBand="0" w:firstRowFirstColumn="0" w:firstRowLastColumn="0" w:lastRowFirstColumn="0" w:lastRowLastColumn="0"/>
        </w:trPr>
        <w:tc>
          <w:tcPr>
            <w:tcW w:w="2423" w:type="pct"/>
          </w:tcPr>
          <w:p w14:paraId="228B0187" w14:textId="3C2F9E30" w:rsidR="00C221FA" w:rsidRPr="0046165A" w:rsidRDefault="00C221FA" w:rsidP="00C221FA">
            <w:pPr>
              <w:pStyle w:val="GOSTTablenorm"/>
            </w:pPr>
            <w:r w:rsidRPr="0046165A">
              <w:t>Специализация</w:t>
            </w:r>
          </w:p>
        </w:tc>
        <w:tc>
          <w:tcPr>
            <w:tcW w:w="2577" w:type="pct"/>
          </w:tcPr>
          <w:p w14:paraId="49C65BDA" w14:textId="09D47421" w:rsidR="00C221FA" w:rsidRPr="0046165A" w:rsidRDefault="00C221FA" w:rsidP="00C221FA">
            <w:pPr>
              <w:pStyle w:val="GOSTTablenorm"/>
            </w:pPr>
            <w:r w:rsidRPr="0046165A">
              <w:t>Указывается код специализации. Заполняется выбором актуальной записи из справочника «Перечень специализаций»</w:t>
            </w:r>
          </w:p>
        </w:tc>
      </w:tr>
      <w:tr w:rsidR="0092019C" w:rsidRPr="0046165A" w14:paraId="73B1DFB8" w14:textId="77777777" w:rsidTr="007B27D0">
        <w:trPr>
          <w:cnfStyle w:val="000000010000" w:firstRow="0" w:lastRow="0" w:firstColumn="0" w:lastColumn="0" w:oddVBand="0" w:evenVBand="0" w:oddHBand="0" w:evenHBand="1" w:firstRowFirstColumn="0" w:firstRowLastColumn="0" w:lastRowFirstColumn="0" w:lastRowLastColumn="0"/>
        </w:trPr>
        <w:tc>
          <w:tcPr>
            <w:tcW w:w="2423" w:type="pct"/>
          </w:tcPr>
          <w:p w14:paraId="01783578" w14:textId="77777777" w:rsidR="0092019C" w:rsidRPr="0046165A" w:rsidRDefault="0092019C" w:rsidP="00792206">
            <w:pPr>
              <w:pStyle w:val="GOSTTablenorm"/>
            </w:pPr>
            <w:r w:rsidRPr="0046165A">
              <w:t>Код ТОФК</w:t>
            </w:r>
          </w:p>
        </w:tc>
        <w:tc>
          <w:tcPr>
            <w:tcW w:w="2577" w:type="pct"/>
          </w:tcPr>
          <w:p w14:paraId="7BA7E966" w14:textId="77777777" w:rsidR="0092019C" w:rsidRPr="0046165A" w:rsidRDefault="0092019C" w:rsidP="00792206">
            <w:pPr>
              <w:pStyle w:val="GOSTTablenorm"/>
              <w:rPr>
                <w:lang w:val="en-US"/>
              </w:rPr>
            </w:pPr>
            <w:r w:rsidRPr="0046165A">
              <w:t>Не заполняется.</w:t>
            </w:r>
          </w:p>
        </w:tc>
      </w:tr>
      <w:tr w:rsidR="0092019C" w:rsidRPr="0046165A" w14:paraId="5800A87A" w14:textId="77777777" w:rsidTr="007B27D0">
        <w:trPr>
          <w:cnfStyle w:val="000000100000" w:firstRow="0" w:lastRow="0" w:firstColumn="0" w:lastColumn="0" w:oddVBand="0" w:evenVBand="0" w:oddHBand="1" w:evenHBand="0" w:firstRowFirstColumn="0" w:firstRowLastColumn="0" w:lastRowFirstColumn="0" w:lastRowLastColumn="0"/>
        </w:trPr>
        <w:tc>
          <w:tcPr>
            <w:tcW w:w="2423" w:type="pct"/>
          </w:tcPr>
          <w:p w14:paraId="09E0905B" w14:textId="77777777" w:rsidR="0092019C" w:rsidRPr="0046165A" w:rsidRDefault="0092019C" w:rsidP="00792206">
            <w:pPr>
              <w:pStyle w:val="GOSTTablenorm"/>
            </w:pPr>
            <w:r w:rsidRPr="0046165A">
              <w:t xml:space="preserve">Признак </w:t>
            </w:r>
            <w:proofErr w:type="spellStart"/>
            <w:r w:rsidRPr="0046165A">
              <w:t>автоподписи</w:t>
            </w:r>
            <w:proofErr w:type="spellEnd"/>
          </w:p>
        </w:tc>
        <w:tc>
          <w:tcPr>
            <w:tcW w:w="2577" w:type="pct"/>
          </w:tcPr>
          <w:p w14:paraId="070EA5F0" w14:textId="77777777" w:rsidR="0092019C" w:rsidRPr="0046165A" w:rsidRDefault="0092019C" w:rsidP="00792206">
            <w:pPr>
              <w:pStyle w:val="GOSTTablenorm"/>
            </w:pPr>
            <w:proofErr w:type="spellStart"/>
            <w:r w:rsidRPr="0046165A">
              <w:t>Чекбокс</w:t>
            </w:r>
            <w:proofErr w:type="spellEnd"/>
            <w:r w:rsidRPr="0046165A">
              <w:t>. В положении «Да» (вкл.) разрешает автоматическое подписание формуляра исполнителем и согласующим.</w:t>
            </w:r>
          </w:p>
        </w:tc>
      </w:tr>
      <w:tr w:rsidR="0092019C" w:rsidRPr="0046165A" w14:paraId="00E4A899" w14:textId="77777777" w:rsidTr="007B27D0">
        <w:trPr>
          <w:cnfStyle w:val="000000010000" w:firstRow="0" w:lastRow="0" w:firstColumn="0" w:lastColumn="0" w:oddVBand="0" w:evenVBand="0" w:oddHBand="0" w:evenHBand="1" w:firstRowFirstColumn="0" w:firstRowLastColumn="0" w:lastRowFirstColumn="0" w:lastRowLastColumn="0"/>
        </w:trPr>
        <w:tc>
          <w:tcPr>
            <w:tcW w:w="2423" w:type="pct"/>
          </w:tcPr>
          <w:p w14:paraId="2C4C2451" w14:textId="77777777" w:rsidR="0092019C" w:rsidRPr="0046165A" w:rsidRDefault="0092019C" w:rsidP="00792206">
            <w:pPr>
              <w:pStyle w:val="GOSTTablenorm"/>
            </w:pPr>
            <w:r w:rsidRPr="0046165A">
              <w:t>Шаблон по умолчанию</w:t>
            </w:r>
          </w:p>
        </w:tc>
        <w:tc>
          <w:tcPr>
            <w:tcW w:w="2577" w:type="pct"/>
          </w:tcPr>
          <w:p w14:paraId="001A02A8" w14:textId="77777777" w:rsidR="0092019C" w:rsidRPr="0046165A" w:rsidRDefault="0092019C" w:rsidP="00792206">
            <w:pPr>
              <w:pStyle w:val="GOSTTablenorm"/>
            </w:pPr>
            <w:proofErr w:type="spellStart"/>
            <w:r w:rsidRPr="0046165A">
              <w:t>Чекбокс</w:t>
            </w:r>
            <w:proofErr w:type="spellEnd"/>
            <w:r w:rsidRPr="0046165A">
              <w:t>. В положении «Да» (вкл.) устанавливает данный ШЛС как шаблон по умолчанию.</w:t>
            </w:r>
          </w:p>
        </w:tc>
      </w:tr>
      <w:tr w:rsidR="0092019C" w:rsidRPr="0046165A" w14:paraId="1C17A8C4" w14:textId="77777777" w:rsidTr="007B27D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5F24A696" w14:textId="77777777" w:rsidR="0092019C" w:rsidRPr="0046165A" w:rsidRDefault="0092019C" w:rsidP="00792206">
            <w:pPr>
              <w:pStyle w:val="GOSTTablenorm"/>
              <w:rPr>
                <w:rStyle w:val="GOSTSymBold"/>
              </w:rPr>
            </w:pPr>
            <w:r w:rsidRPr="0046165A">
              <w:rPr>
                <w:rStyle w:val="GOSTSymBold"/>
              </w:rPr>
              <w:t>Блок «Исполнитель»</w:t>
            </w:r>
          </w:p>
        </w:tc>
      </w:tr>
      <w:tr w:rsidR="0092019C" w:rsidRPr="0046165A" w14:paraId="1CDD8943" w14:textId="77777777" w:rsidTr="007B27D0">
        <w:trPr>
          <w:cnfStyle w:val="000000010000" w:firstRow="0" w:lastRow="0" w:firstColumn="0" w:lastColumn="0" w:oddVBand="0" w:evenVBand="0" w:oddHBand="0" w:evenHBand="1" w:firstRowFirstColumn="0" w:firstRowLastColumn="0" w:lastRowFirstColumn="0" w:lastRowLastColumn="0"/>
        </w:trPr>
        <w:tc>
          <w:tcPr>
            <w:tcW w:w="2423" w:type="pct"/>
          </w:tcPr>
          <w:p w14:paraId="52B21EF3" w14:textId="77777777" w:rsidR="0092019C" w:rsidRPr="0046165A" w:rsidRDefault="0092019C" w:rsidP="00792206">
            <w:pPr>
              <w:pStyle w:val="GOSTTablenorm"/>
            </w:pPr>
            <w:r w:rsidRPr="0046165A">
              <w:t>Порядок исполнения</w:t>
            </w:r>
          </w:p>
        </w:tc>
        <w:tc>
          <w:tcPr>
            <w:tcW w:w="2577" w:type="pct"/>
          </w:tcPr>
          <w:p w14:paraId="165A2F84" w14:textId="77777777" w:rsidR="0092019C" w:rsidRPr="0046165A" w:rsidRDefault="0092019C" w:rsidP="00792206">
            <w:pPr>
              <w:pStyle w:val="GOSTTablenorm"/>
            </w:pPr>
            <w:r w:rsidRPr="0046165A">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92019C" w:rsidRPr="0046165A" w14:paraId="26DF55C2" w14:textId="77777777" w:rsidTr="007B27D0">
        <w:trPr>
          <w:cnfStyle w:val="000000100000" w:firstRow="0" w:lastRow="0" w:firstColumn="0" w:lastColumn="0" w:oddVBand="0" w:evenVBand="0" w:oddHBand="1" w:evenHBand="0" w:firstRowFirstColumn="0" w:firstRowLastColumn="0" w:lastRowFirstColumn="0" w:lastRowLastColumn="0"/>
        </w:trPr>
        <w:tc>
          <w:tcPr>
            <w:tcW w:w="2423" w:type="pct"/>
          </w:tcPr>
          <w:p w14:paraId="79E78C8E" w14:textId="77777777" w:rsidR="0092019C" w:rsidRPr="0046165A" w:rsidRDefault="0092019C" w:rsidP="00792206">
            <w:pPr>
              <w:pStyle w:val="GOSTTablenorm"/>
            </w:pPr>
            <w:r w:rsidRPr="0046165A">
              <w:t>ФИО Исполнителя</w:t>
            </w:r>
          </w:p>
        </w:tc>
        <w:tc>
          <w:tcPr>
            <w:tcW w:w="2577" w:type="pct"/>
          </w:tcPr>
          <w:p w14:paraId="43080CC9" w14:textId="77777777" w:rsidR="0092019C" w:rsidRPr="0046165A" w:rsidRDefault="0092019C" w:rsidP="00792206">
            <w:pPr>
              <w:pStyle w:val="GOSTTablenorm"/>
            </w:pPr>
            <w:r w:rsidRPr="0046165A">
              <w:t>Выбор из списка справочника «Организационно-штатная структура» (далее – ОШС).</w:t>
            </w:r>
          </w:p>
        </w:tc>
      </w:tr>
      <w:tr w:rsidR="0092019C" w:rsidRPr="0046165A" w14:paraId="7BBD8654" w14:textId="77777777" w:rsidTr="007B27D0">
        <w:trPr>
          <w:cnfStyle w:val="000000010000" w:firstRow="0" w:lastRow="0" w:firstColumn="0" w:lastColumn="0" w:oddVBand="0" w:evenVBand="0" w:oddHBand="0" w:evenHBand="1" w:firstRowFirstColumn="0" w:firstRowLastColumn="0" w:lastRowFirstColumn="0" w:lastRowLastColumn="0"/>
        </w:trPr>
        <w:tc>
          <w:tcPr>
            <w:tcW w:w="2423" w:type="pct"/>
          </w:tcPr>
          <w:p w14:paraId="60E9CC0A" w14:textId="77777777" w:rsidR="0092019C" w:rsidRPr="0046165A" w:rsidRDefault="0092019C" w:rsidP="00792206">
            <w:pPr>
              <w:pStyle w:val="GOSTTablenorm"/>
            </w:pPr>
            <w:r w:rsidRPr="0046165A">
              <w:t>Необходимость подписания ЭП</w:t>
            </w:r>
          </w:p>
        </w:tc>
        <w:tc>
          <w:tcPr>
            <w:tcW w:w="2577" w:type="pct"/>
          </w:tcPr>
          <w:p w14:paraId="0445904D" w14:textId="77777777" w:rsidR="0092019C" w:rsidRPr="0046165A" w:rsidRDefault="0092019C" w:rsidP="00792206">
            <w:pPr>
              <w:pStyle w:val="GOSTTablenorm"/>
            </w:pPr>
            <w:r w:rsidRPr="0046165A">
              <w:t>Указывается необходимость подписания ЭП пользователя (выбор из значений «</w:t>
            </w:r>
            <w:proofErr w:type="gramStart"/>
            <w:r w:rsidRPr="0046165A">
              <w:t>Да»/</w:t>
            </w:r>
            <w:proofErr w:type="gramEnd"/>
            <w:r w:rsidRPr="0046165A">
              <w:t>«Нет»).</w:t>
            </w:r>
          </w:p>
        </w:tc>
      </w:tr>
      <w:tr w:rsidR="0092019C" w:rsidRPr="0046165A" w14:paraId="4AC237A1" w14:textId="77777777" w:rsidTr="007B27D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0D732BD" w14:textId="77777777" w:rsidR="0092019C" w:rsidRPr="0046165A" w:rsidRDefault="0092019C" w:rsidP="00792206">
            <w:pPr>
              <w:pStyle w:val="GOSTTablenorm"/>
              <w:rPr>
                <w:rStyle w:val="GOSTSymItalic"/>
              </w:rPr>
            </w:pPr>
            <w:r w:rsidRPr="0046165A">
              <w:rPr>
                <w:rStyle w:val="GOSTSymBold"/>
              </w:rPr>
              <w:t>Блок «Согласующие»</w:t>
            </w:r>
          </w:p>
        </w:tc>
      </w:tr>
      <w:tr w:rsidR="0092019C" w:rsidRPr="0046165A" w14:paraId="1C3BD890" w14:textId="77777777" w:rsidTr="007B27D0">
        <w:trPr>
          <w:cnfStyle w:val="000000010000" w:firstRow="0" w:lastRow="0" w:firstColumn="0" w:lastColumn="0" w:oddVBand="0" w:evenVBand="0" w:oddHBand="0" w:evenHBand="1" w:firstRowFirstColumn="0" w:firstRowLastColumn="0" w:lastRowFirstColumn="0" w:lastRowLastColumn="0"/>
        </w:trPr>
        <w:tc>
          <w:tcPr>
            <w:tcW w:w="2423" w:type="pct"/>
          </w:tcPr>
          <w:p w14:paraId="17DCF375" w14:textId="77777777" w:rsidR="0092019C" w:rsidRPr="0046165A" w:rsidRDefault="0092019C" w:rsidP="00792206">
            <w:pPr>
              <w:pStyle w:val="GOSTTablenorm"/>
            </w:pPr>
            <w:r w:rsidRPr="0046165A">
              <w:t>Порядок согласования</w:t>
            </w:r>
          </w:p>
        </w:tc>
        <w:tc>
          <w:tcPr>
            <w:tcW w:w="2577" w:type="pct"/>
          </w:tcPr>
          <w:p w14:paraId="12748C6C" w14:textId="77777777" w:rsidR="0092019C" w:rsidRPr="0046165A" w:rsidRDefault="0092019C" w:rsidP="00792206">
            <w:pPr>
              <w:pStyle w:val="GOSTTablenorm"/>
            </w:pPr>
            <w:r w:rsidRPr="0046165A">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92019C" w:rsidRPr="0046165A" w14:paraId="3A303B1C" w14:textId="77777777" w:rsidTr="007B27D0">
        <w:trPr>
          <w:cnfStyle w:val="000000100000" w:firstRow="0" w:lastRow="0" w:firstColumn="0" w:lastColumn="0" w:oddVBand="0" w:evenVBand="0" w:oddHBand="1" w:evenHBand="0" w:firstRowFirstColumn="0" w:firstRowLastColumn="0" w:lastRowFirstColumn="0" w:lastRowLastColumn="0"/>
        </w:trPr>
        <w:tc>
          <w:tcPr>
            <w:tcW w:w="2423" w:type="pct"/>
          </w:tcPr>
          <w:p w14:paraId="3EEFD12C" w14:textId="77777777" w:rsidR="0092019C" w:rsidRPr="0046165A" w:rsidRDefault="0092019C" w:rsidP="00792206">
            <w:pPr>
              <w:pStyle w:val="GOSTTablenorm"/>
            </w:pPr>
            <w:r w:rsidRPr="0046165A">
              <w:t>ФИО утверждающего</w:t>
            </w:r>
          </w:p>
        </w:tc>
        <w:tc>
          <w:tcPr>
            <w:tcW w:w="2577" w:type="pct"/>
          </w:tcPr>
          <w:p w14:paraId="11385C0E" w14:textId="77777777" w:rsidR="0092019C" w:rsidRPr="0046165A" w:rsidRDefault="0092019C" w:rsidP="00792206">
            <w:pPr>
              <w:pStyle w:val="GOSTTablenorm"/>
            </w:pPr>
            <w:r w:rsidRPr="0046165A">
              <w:t>Выбор из списка справочника «Организационно-штатная структура» (далее – ОШС).</w:t>
            </w:r>
          </w:p>
        </w:tc>
      </w:tr>
      <w:tr w:rsidR="0092019C" w:rsidRPr="0046165A" w14:paraId="74217D4E" w14:textId="77777777" w:rsidTr="007B27D0">
        <w:trPr>
          <w:cnfStyle w:val="000000010000" w:firstRow="0" w:lastRow="0" w:firstColumn="0" w:lastColumn="0" w:oddVBand="0" w:evenVBand="0" w:oddHBand="0" w:evenHBand="1" w:firstRowFirstColumn="0" w:firstRowLastColumn="0" w:lastRowFirstColumn="0" w:lastRowLastColumn="0"/>
        </w:trPr>
        <w:tc>
          <w:tcPr>
            <w:tcW w:w="2423" w:type="pct"/>
          </w:tcPr>
          <w:p w14:paraId="67587996" w14:textId="77777777" w:rsidR="0092019C" w:rsidRPr="0046165A" w:rsidRDefault="0092019C" w:rsidP="00792206">
            <w:pPr>
              <w:pStyle w:val="GOSTTablenorm"/>
            </w:pPr>
            <w:r w:rsidRPr="0046165A">
              <w:t>Необходимость подписания ЭП</w:t>
            </w:r>
          </w:p>
        </w:tc>
        <w:tc>
          <w:tcPr>
            <w:tcW w:w="2577" w:type="pct"/>
          </w:tcPr>
          <w:p w14:paraId="483D5638" w14:textId="77777777" w:rsidR="0092019C" w:rsidRPr="0046165A" w:rsidRDefault="0092019C" w:rsidP="00792206">
            <w:pPr>
              <w:pStyle w:val="GOSTTablenorm"/>
            </w:pPr>
            <w:r w:rsidRPr="0046165A">
              <w:t>Указывается необходимость подписания ЭП пользователя (выбор из значений «</w:t>
            </w:r>
            <w:proofErr w:type="gramStart"/>
            <w:r w:rsidRPr="0046165A">
              <w:t>Да»/</w:t>
            </w:r>
            <w:proofErr w:type="gramEnd"/>
            <w:r w:rsidRPr="0046165A">
              <w:t>«Нет»).</w:t>
            </w:r>
          </w:p>
        </w:tc>
      </w:tr>
      <w:tr w:rsidR="0092019C" w:rsidRPr="0046165A" w14:paraId="44FEF536" w14:textId="77777777" w:rsidTr="007B27D0">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43D106CE" w14:textId="77777777" w:rsidR="0092019C" w:rsidRPr="0046165A" w:rsidRDefault="0092019C" w:rsidP="00792206">
            <w:pPr>
              <w:pStyle w:val="GOSTTablenorm"/>
              <w:rPr>
                <w:b/>
              </w:rPr>
            </w:pPr>
            <w:r w:rsidRPr="0046165A">
              <w:rPr>
                <w:b/>
              </w:rPr>
              <w:t>Блок «Утверждающие»</w:t>
            </w:r>
          </w:p>
        </w:tc>
      </w:tr>
      <w:tr w:rsidR="0092019C" w:rsidRPr="0046165A" w14:paraId="3FB4A27F" w14:textId="77777777" w:rsidTr="007B27D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0411F36F" w14:textId="77777777" w:rsidR="0092019C" w:rsidRPr="0046165A" w:rsidRDefault="0092019C" w:rsidP="00AD2131">
            <w:pPr>
              <w:pStyle w:val="GOSTTablenorm"/>
              <w:rPr>
                <w:i/>
              </w:rPr>
            </w:pPr>
            <w:r w:rsidRPr="0046165A">
              <w:rPr>
                <w:i/>
              </w:rPr>
              <w:t>Табличная часть «Главный бухгалтер»</w:t>
            </w:r>
          </w:p>
        </w:tc>
      </w:tr>
      <w:tr w:rsidR="0092019C" w:rsidRPr="0046165A" w14:paraId="02D34305" w14:textId="77777777" w:rsidTr="007B27D0">
        <w:trPr>
          <w:cnfStyle w:val="000000100000" w:firstRow="0" w:lastRow="0" w:firstColumn="0" w:lastColumn="0" w:oddVBand="0" w:evenVBand="0" w:oddHBand="1" w:evenHBand="0" w:firstRowFirstColumn="0" w:firstRowLastColumn="0" w:lastRowFirstColumn="0" w:lastRowLastColumn="0"/>
        </w:trPr>
        <w:tc>
          <w:tcPr>
            <w:tcW w:w="2423" w:type="pct"/>
          </w:tcPr>
          <w:p w14:paraId="0FCAAC52" w14:textId="77777777" w:rsidR="0092019C" w:rsidRPr="0046165A" w:rsidRDefault="0092019C" w:rsidP="00792206">
            <w:pPr>
              <w:pStyle w:val="GOSTTablenorm"/>
            </w:pPr>
            <w:r w:rsidRPr="0046165A">
              <w:t>Порядок согласования</w:t>
            </w:r>
          </w:p>
        </w:tc>
        <w:tc>
          <w:tcPr>
            <w:tcW w:w="2577" w:type="pct"/>
          </w:tcPr>
          <w:p w14:paraId="6D417285" w14:textId="77777777" w:rsidR="0092019C" w:rsidRPr="0046165A" w:rsidRDefault="0092019C" w:rsidP="00792206">
            <w:pPr>
              <w:pStyle w:val="GOSTTablenorm"/>
            </w:pPr>
            <w:r w:rsidRPr="0046165A">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92019C" w:rsidRPr="0046165A" w14:paraId="00870B16" w14:textId="77777777" w:rsidTr="007B27D0">
        <w:trPr>
          <w:cnfStyle w:val="000000010000" w:firstRow="0" w:lastRow="0" w:firstColumn="0" w:lastColumn="0" w:oddVBand="0" w:evenVBand="0" w:oddHBand="0" w:evenHBand="1" w:firstRowFirstColumn="0" w:firstRowLastColumn="0" w:lastRowFirstColumn="0" w:lastRowLastColumn="0"/>
        </w:trPr>
        <w:tc>
          <w:tcPr>
            <w:tcW w:w="2423" w:type="pct"/>
          </w:tcPr>
          <w:p w14:paraId="7DBEBD1A" w14:textId="77777777" w:rsidR="0092019C" w:rsidRPr="0046165A" w:rsidRDefault="0092019C" w:rsidP="00792206">
            <w:pPr>
              <w:pStyle w:val="GOSTTablenorm"/>
            </w:pPr>
            <w:r w:rsidRPr="0046165A">
              <w:t>ФИО утверждающего</w:t>
            </w:r>
          </w:p>
        </w:tc>
        <w:tc>
          <w:tcPr>
            <w:tcW w:w="2577" w:type="pct"/>
          </w:tcPr>
          <w:p w14:paraId="196987AF" w14:textId="77777777" w:rsidR="0092019C" w:rsidRPr="0046165A" w:rsidRDefault="0092019C" w:rsidP="00792206">
            <w:pPr>
              <w:pStyle w:val="GOSTTablenorm"/>
            </w:pPr>
            <w:r w:rsidRPr="0046165A">
              <w:t>Выбор из списка справочника «Организационно-штатная структура» (далее – ОШС).</w:t>
            </w:r>
          </w:p>
        </w:tc>
      </w:tr>
      <w:tr w:rsidR="0092019C" w:rsidRPr="0046165A" w14:paraId="1F08DAD3" w14:textId="77777777" w:rsidTr="007B27D0">
        <w:trPr>
          <w:cnfStyle w:val="000000100000" w:firstRow="0" w:lastRow="0" w:firstColumn="0" w:lastColumn="0" w:oddVBand="0" w:evenVBand="0" w:oddHBand="1" w:evenHBand="0" w:firstRowFirstColumn="0" w:firstRowLastColumn="0" w:lastRowFirstColumn="0" w:lastRowLastColumn="0"/>
        </w:trPr>
        <w:tc>
          <w:tcPr>
            <w:tcW w:w="2423" w:type="pct"/>
          </w:tcPr>
          <w:p w14:paraId="57C0FB8B" w14:textId="77777777" w:rsidR="0092019C" w:rsidRPr="0046165A" w:rsidRDefault="0092019C" w:rsidP="00792206">
            <w:pPr>
              <w:pStyle w:val="GOSTTablenorm"/>
            </w:pPr>
            <w:r w:rsidRPr="0046165A">
              <w:lastRenderedPageBreak/>
              <w:t>Необходимость подписания ЭП</w:t>
            </w:r>
          </w:p>
        </w:tc>
        <w:tc>
          <w:tcPr>
            <w:tcW w:w="2577" w:type="pct"/>
          </w:tcPr>
          <w:p w14:paraId="217EF850" w14:textId="77777777" w:rsidR="0092019C" w:rsidRPr="0046165A" w:rsidRDefault="0092019C" w:rsidP="00792206">
            <w:pPr>
              <w:pStyle w:val="GOSTTablenorm"/>
            </w:pPr>
            <w:r w:rsidRPr="0046165A">
              <w:t>Указывается необходимость подписания ЭП пользователя (выбор из значений «</w:t>
            </w:r>
            <w:proofErr w:type="gramStart"/>
            <w:r w:rsidRPr="0046165A">
              <w:t>Да»/</w:t>
            </w:r>
            <w:proofErr w:type="gramEnd"/>
            <w:r w:rsidRPr="0046165A">
              <w:t>«Нет»).</w:t>
            </w:r>
          </w:p>
        </w:tc>
      </w:tr>
      <w:tr w:rsidR="0092019C" w:rsidRPr="0046165A" w14:paraId="1BDAD08D" w14:textId="77777777" w:rsidTr="007B27D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31BF8840" w14:textId="77777777" w:rsidR="0092019C" w:rsidRPr="0046165A" w:rsidRDefault="0092019C" w:rsidP="00AD2131">
            <w:pPr>
              <w:pStyle w:val="GOSTTablenorm"/>
              <w:rPr>
                <w:i/>
              </w:rPr>
            </w:pPr>
            <w:r w:rsidRPr="0046165A">
              <w:rPr>
                <w:i/>
              </w:rPr>
              <w:t>Табличная часть «Руководитель ФЭС»</w:t>
            </w:r>
          </w:p>
        </w:tc>
      </w:tr>
      <w:tr w:rsidR="0092019C" w:rsidRPr="0046165A" w14:paraId="6506B9EF" w14:textId="77777777" w:rsidTr="007B27D0">
        <w:trPr>
          <w:cnfStyle w:val="000000100000" w:firstRow="0" w:lastRow="0" w:firstColumn="0" w:lastColumn="0" w:oddVBand="0" w:evenVBand="0" w:oddHBand="1" w:evenHBand="0" w:firstRowFirstColumn="0" w:firstRowLastColumn="0" w:lastRowFirstColumn="0" w:lastRowLastColumn="0"/>
        </w:trPr>
        <w:tc>
          <w:tcPr>
            <w:tcW w:w="2423" w:type="pct"/>
          </w:tcPr>
          <w:p w14:paraId="347F67C6" w14:textId="77777777" w:rsidR="0092019C" w:rsidRPr="0046165A" w:rsidRDefault="0092019C" w:rsidP="00792206">
            <w:pPr>
              <w:pStyle w:val="GOSTTablenorm"/>
            </w:pPr>
            <w:r w:rsidRPr="0046165A">
              <w:t>Порядок согласования</w:t>
            </w:r>
          </w:p>
        </w:tc>
        <w:tc>
          <w:tcPr>
            <w:tcW w:w="2577" w:type="pct"/>
          </w:tcPr>
          <w:p w14:paraId="16BCD366" w14:textId="77777777" w:rsidR="0092019C" w:rsidRPr="0046165A" w:rsidRDefault="0092019C" w:rsidP="00792206">
            <w:pPr>
              <w:pStyle w:val="GOSTTablenorm"/>
            </w:pPr>
            <w:r w:rsidRPr="0046165A">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92019C" w:rsidRPr="0046165A" w14:paraId="024A59E3" w14:textId="77777777" w:rsidTr="007B27D0">
        <w:trPr>
          <w:cnfStyle w:val="000000010000" w:firstRow="0" w:lastRow="0" w:firstColumn="0" w:lastColumn="0" w:oddVBand="0" w:evenVBand="0" w:oddHBand="0" w:evenHBand="1" w:firstRowFirstColumn="0" w:firstRowLastColumn="0" w:lastRowFirstColumn="0" w:lastRowLastColumn="0"/>
        </w:trPr>
        <w:tc>
          <w:tcPr>
            <w:tcW w:w="2423" w:type="pct"/>
          </w:tcPr>
          <w:p w14:paraId="4E17E369" w14:textId="77777777" w:rsidR="0092019C" w:rsidRPr="0046165A" w:rsidRDefault="0092019C" w:rsidP="00792206">
            <w:pPr>
              <w:pStyle w:val="GOSTTablenorm"/>
            </w:pPr>
            <w:r w:rsidRPr="0046165A">
              <w:t>ФИО утверждающего</w:t>
            </w:r>
          </w:p>
        </w:tc>
        <w:tc>
          <w:tcPr>
            <w:tcW w:w="2577" w:type="pct"/>
          </w:tcPr>
          <w:p w14:paraId="057C07F8" w14:textId="77777777" w:rsidR="0092019C" w:rsidRPr="0046165A" w:rsidRDefault="0092019C" w:rsidP="00792206">
            <w:pPr>
              <w:pStyle w:val="GOSTTablenorm"/>
            </w:pPr>
            <w:r w:rsidRPr="0046165A">
              <w:t>Выбор из списка справочника «Организационно-штатная структура» (далее – ОШС).</w:t>
            </w:r>
          </w:p>
        </w:tc>
      </w:tr>
      <w:tr w:rsidR="0092019C" w:rsidRPr="0046165A" w14:paraId="053C05B7" w14:textId="77777777" w:rsidTr="007B27D0">
        <w:trPr>
          <w:cnfStyle w:val="000000100000" w:firstRow="0" w:lastRow="0" w:firstColumn="0" w:lastColumn="0" w:oddVBand="0" w:evenVBand="0" w:oddHBand="1" w:evenHBand="0" w:firstRowFirstColumn="0" w:firstRowLastColumn="0" w:lastRowFirstColumn="0" w:lastRowLastColumn="0"/>
        </w:trPr>
        <w:tc>
          <w:tcPr>
            <w:tcW w:w="2423" w:type="pct"/>
          </w:tcPr>
          <w:p w14:paraId="7967140E" w14:textId="77777777" w:rsidR="0092019C" w:rsidRPr="0046165A" w:rsidRDefault="0092019C" w:rsidP="00792206">
            <w:pPr>
              <w:pStyle w:val="GOSTTablenorm"/>
            </w:pPr>
            <w:r w:rsidRPr="0046165A">
              <w:t>Необходимость подписания ЭП</w:t>
            </w:r>
          </w:p>
        </w:tc>
        <w:tc>
          <w:tcPr>
            <w:tcW w:w="2577" w:type="pct"/>
          </w:tcPr>
          <w:p w14:paraId="02795EF1" w14:textId="77777777" w:rsidR="0092019C" w:rsidRPr="0046165A" w:rsidRDefault="0092019C" w:rsidP="00792206">
            <w:pPr>
              <w:pStyle w:val="GOSTTablenorm"/>
            </w:pPr>
            <w:r w:rsidRPr="0046165A">
              <w:t>Указывается необходимость подписания ЭП пользователя (выбор из значений «</w:t>
            </w:r>
            <w:proofErr w:type="gramStart"/>
            <w:r w:rsidRPr="0046165A">
              <w:t>Да»/</w:t>
            </w:r>
            <w:proofErr w:type="gramEnd"/>
            <w:r w:rsidRPr="0046165A">
              <w:t>«Нет»).</w:t>
            </w:r>
          </w:p>
        </w:tc>
      </w:tr>
      <w:tr w:rsidR="0092019C" w:rsidRPr="0046165A" w14:paraId="166BD5F0" w14:textId="77777777" w:rsidTr="007B27D0">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6AB3FFDE" w14:textId="77777777" w:rsidR="0092019C" w:rsidRPr="0046165A" w:rsidRDefault="0092019C" w:rsidP="00AD2131">
            <w:pPr>
              <w:pStyle w:val="GOSTTablenorm"/>
              <w:rPr>
                <w:i/>
              </w:rPr>
            </w:pPr>
            <w:r w:rsidRPr="0046165A">
              <w:rPr>
                <w:i/>
              </w:rPr>
              <w:t>Табличная часть «Руководитель»</w:t>
            </w:r>
          </w:p>
        </w:tc>
      </w:tr>
      <w:tr w:rsidR="0092019C" w:rsidRPr="0046165A" w14:paraId="561640A9" w14:textId="77777777" w:rsidTr="007B27D0">
        <w:trPr>
          <w:cnfStyle w:val="000000100000" w:firstRow="0" w:lastRow="0" w:firstColumn="0" w:lastColumn="0" w:oddVBand="0" w:evenVBand="0" w:oddHBand="1" w:evenHBand="0" w:firstRowFirstColumn="0" w:firstRowLastColumn="0" w:lastRowFirstColumn="0" w:lastRowLastColumn="0"/>
        </w:trPr>
        <w:tc>
          <w:tcPr>
            <w:tcW w:w="2423" w:type="pct"/>
          </w:tcPr>
          <w:p w14:paraId="41FB0AC4" w14:textId="77777777" w:rsidR="0092019C" w:rsidRPr="0046165A" w:rsidRDefault="0092019C" w:rsidP="00792206">
            <w:pPr>
              <w:pStyle w:val="GOSTTablenorm"/>
            </w:pPr>
            <w:r w:rsidRPr="0046165A">
              <w:t>Порядок согласования</w:t>
            </w:r>
          </w:p>
        </w:tc>
        <w:tc>
          <w:tcPr>
            <w:tcW w:w="2577" w:type="pct"/>
          </w:tcPr>
          <w:p w14:paraId="56D8CBFB" w14:textId="77777777" w:rsidR="0092019C" w:rsidRPr="0046165A" w:rsidRDefault="0092019C" w:rsidP="00792206">
            <w:pPr>
              <w:pStyle w:val="GOSTTablenorm"/>
            </w:pPr>
            <w:r w:rsidRPr="0046165A">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92019C" w:rsidRPr="0046165A" w14:paraId="02177684" w14:textId="77777777" w:rsidTr="007B27D0">
        <w:trPr>
          <w:cnfStyle w:val="000000010000" w:firstRow="0" w:lastRow="0" w:firstColumn="0" w:lastColumn="0" w:oddVBand="0" w:evenVBand="0" w:oddHBand="0" w:evenHBand="1" w:firstRowFirstColumn="0" w:firstRowLastColumn="0" w:lastRowFirstColumn="0" w:lastRowLastColumn="0"/>
        </w:trPr>
        <w:tc>
          <w:tcPr>
            <w:tcW w:w="2423" w:type="pct"/>
          </w:tcPr>
          <w:p w14:paraId="2EBB837D" w14:textId="77777777" w:rsidR="0092019C" w:rsidRPr="0046165A" w:rsidRDefault="0092019C" w:rsidP="00792206">
            <w:pPr>
              <w:pStyle w:val="GOSTTablenorm"/>
            </w:pPr>
            <w:r w:rsidRPr="0046165A">
              <w:t>ФИО утверждающего</w:t>
            </w:r>
          </w:p>
        </w:tc>
        <w:tc>
          <w:tcPr>
            <w:tcW w:w="2577" w:type="pct"/>
          </w:tcPr>
          <w:p w14:paraId="6AB0220F" w14:textId="77777777" w:rsidR="0092019C" w:rsidRPr="0046165A" w:rsidRDefault="0092019C" w:rsidP="00792206">
            <w:pPr>
              <w:pStyle w:val="GOSTTablenorm"/>
            </w:pPr>
            <w:r w:rsidRPr="0046165A">
              <w:t>Выбор из списка справочника «Организационно-штатная структура» (далее – ОШС).</w:t>
            </w:r>
          </w:p>
        </w:tc>
      </w:tr>
      <w:tr w:rsidR="0092019C" w:rsidRPr="0046165A" w14:paraId="3E83DBC5" w14:textId="77777777" w:rsidTr="007B27D0">
        <w:trPr>
          <w:cnfStyle w:val="000000100000" w:firstRow="0" w:lastRow="0" w:firstColumn="0" w:lastColumn="0" w:oddVBand="0" w:evenVBand="0" w:oddHBand="1" w:evenHBand="0" w:firstRowFirstColumn="0" w:firstRowLastColumn="0" w:lastRowFirstColumn="0" w:lastRowLastColumn="0"/>
        </w:trPr>
        <w:tc>
          <w:tcPr>
            <w:tcW w:w="2423" w:type="pct"/>
          </w:tcPr>
          <w:p w14:paraId="592A49FE" w14:textId="77777777" w:rsidR="0092019C" w:rsidRPr="0046165A" w:rsidRDefault="0092019C" w:rsidP="00792206">
            <w:pPr>
              <w:pStyle w:val="GOSTTablenorm"/>
            </w:pPr>
            <w:r w:rsidRPr="0046165A">
              <w:t>Необходимость подписания ЭП</w:t>
            </w:r>
          </w:p>
        </w:tc>
        <w:tc>
          <w:tcPr>
            <w:tcW w:w="2577" w:type="pct"/>
          </w:tcPr>
          <w:p w14:paraId="46657D47" w14:textId="77777777" w:rsidR="0092019C" w:rsidRPr="0046165A" w:rsidRDefault="0092019C" w:rsidP="00792206">
            <w:pPr>
              <w:pStyle w:val="GOSTTablenorm"/>
            </w:pPr>
            <w:r w:rsidRPr="0046165A">
              <w:t>Указывается необходимость подписания ЭП пользователя (выбор из значений «</w:t>
            </w:r>
            <w:proofErr w:type="gramStart"/>
            <w:r w:rsidRPr="0046165A">
              <w:t>Да»/</w:t>
            </w:r>
            <w:proofErr w:type="gramEnd"/>
            <w:r w:rsidRPr="0046165A">
              <w:t>«Нет»).</w:t>
            </w:r>
          </w:p>
        </w:tc>
      </w:tr>
    </w:tbl>
    <w:p w14:paraId="2587176A" w14:textId="77777777" w:rsidR="0092019C" w:rsidRPr="0046165A" w:rsidRDefault="0092019C" w:rsidP="00CE7358">
      <w:pPr>
        <w:pStyle w:val="GOSTListnum"/>
        <w:numPr>
          <w:ilvl w:val="0"/>
          <w:numId w:val="1"/>
        </w:numPr>
      </w:pPr>
      <w:r w:rsidRPr="0046165A">
        <w:t>При необходимости в разделах «Исполнитель»,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14:paraId="143BD35D" w14:textId="77777777" w:rsidR="0092019C" w:rsidRPr="0046165A" w:rsidRDefault="0092019C" w:rsidP="0092019C">
      <w:pPr>
        <w:pStyle w:val="GOSTNote"/>
      </w:pPr>
      <w:r w:rsidRPr="0046165A">
        <w:rPr>
          <w:rStyle w:val="GOSTSymBold"/>
        </w:rPr>
        <w:t>Примечание.</w:t>
      </w:r>
      <w:r w:rsidRPr="0046165A">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14:paraId="3DAA1A38" w14:textId="064847C4" w:rsidR="0071054D" w:rsidRPr="0046165A" w:rsidRDefault="0071054D" w:rsidP="00CE7358">
      <w:pPr>
        <w:pStyle w:val="GOSTListnum"/>
        <w:numPr>
          <w:ilvl w:val="0"/>
          <w:numId w:val="1"/>
        </w:numPr>
      </w:pPr>
      <w:r w:rsidRPr="0046165A">
        <w:t>Существуют последовательные и параллельные процессы исполнения/согласования/утверждения.</w:t>
      </w:r>
    </w:p>
    <w:p w14:paraId="41BCA3BF" w14:textId="0D185FE5" w:rsidR="0071054D" w:rsidRPr="0046165A" w:rsidRDefault="0071054D" w:rsidP="0071054D">
      <w:pPr>
        <w:tabs>
          <w:tab w:val="left" w:pos="1021"/>
        </w:tabs>
        <w:ind w:left="1021" w:firstLine="0"/>
        <w:rPr>
          <w:snapToGrid w:val="0"/>
        </w:rPr>
      </w:pPr>
      <w:r w:rsidRPr="0046165A">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w:t>
      </w:r>
      <w:r w:rsidR="00BB2BC4" w:rsidRPr="0046165A">
        <w:rPr>
          <w:snapToGrid w:val="0"/>
        </w:rPr>
        <w:t xml:space="preserve">вают цифры по порядку, </w:t>
      </w:r>
      <w:proofErr w:type="gramStart"/>
      <w:r w:rsidR="00BB2BC4" w:rsidRPr="0046165A">
        <w:rPr>
          <w:snapToGrid w:val="0"/>
        </w:rPr>
        <w:t>например</w:t>
      </w:r>
      <w:proofErr w:type="gramEnd"/>
      <w:r w:rsidRPr="0046165A">
        <w:rPr>
          <w:snapToGrid w:val="0"/>
        </w:rPr>
        <w:t xml:space="preserve"> </w:t>
      </w:r>
      <w:r w:rsidR="00BB2BC4" w:rsidRPr="0046165A">
        <w:rPr>
          <w:snapToGrid w:val="0"/>
        </w:rPr>
        <w:t>«</w:t>
      </w:r>
      <w:r w:rsidRPr="0046165A">
        <w:rPr>
          <w:snapToGrid w:val="0"/>
        </w:rPr>
        <w:t>1, 2,</w:t>
      </w:r>
      <w:r w:rsidR="00BB2BC4" w:rsidRPr="0046165A">
        <w:rPr>
          <w:snapToGrid w:val="0"/>
        </w:rPr>
        <w:t xml:space="preserve"> 3»</w:t>
      </w:r>
      <w:r w:rsidRPr="0046165A">
        <w:rPr>
          <w:snapToGrid w:val="0"/>
        </w:rPr>
        <w:t xml:space="preserve"> в зависимости от количества пользователей.</w:t>
      </w:r>
    </w:p>
    <w:p w14:paraId="7CE2A236" w14:textId="77777777" w:rsidR="0071054D" w:rsidRPr="0046165A" w:rsidRDefault="0071054D" w:rsidP="0071054D">
      <w:pPr>
        <w:tabs>
          <w:tab w:val="left" w:pos="1021"/>
        </w:tabs>
        <w:ind w:left="1021" w:firstLine="0"/>
        <w:rPr>
          <w:snapToGrid w:val="0"/>
        </w:rPr>
      </w:pPr>
      <w:r w:rsidRPr="0046165A">
        <w:rPr>
          <w:snapToGrid w:val="0"/>
        </w:rPr>
        <w:t>Процесс параллельного исполнения/согласования/утверждения необходим в случае:</w:t>
      </w:r>
    </w:p>
    <w:p w14:paraId="1D75EAEE" w14:textId="77777777" w:rsidR="0071054D" w:rsidRPr="0046165A" w:rsidRDefault="0071054D" w:rsidP="0071054D">
      <w:pPr>
        <w:pStyle w:val="GOSTListmark3"/>
      </w:pPr>
      <w:r w:rsidRPr="0046165A">
        <w:t>если у нескольких пользователей есть возможность в исполнении/согласовании/утверждении, но при этом выполнять данную функцию должен один;</w:t>
      </w:r>
    </w:p>
    <w:p w14:paraId="4FC262EF" w14:textId="371A4964" w:rsidR="0071054D" w:rsidRPr="0046165A" w:rsidRDefault="0071054D" w:rsidP="0071054D">
      <w:pPr>
        <w:pStyle w:val="GOSTListmark3"/>
      </w:pPr>
      <w:r w:rsidRPr="0046165A">
        <w:t>если один из пользователей отсутствует, например</w:t>
      </w:r>
      <w:r w:rsidR="00BB2BC4" w:rsidRPr="0046165A">
        <w:t>,</w:t>
      </w:r>
      <w:r w:rsidRPr="0046165A">
        <w:t xml:space="preserve"> в отпуске.</w:t>
      </w:r>
    </w:p>
    <w:p w14:paraId="6F5A46AF" w14:textId="68559AA3" w:rsidR="0071054D" w:rsidRPr="0046165A" w:rsidRDefault="0071054D" w:rsidP="0071054D">
      <w:pPr>
        <w:tabs>
          <w:tab w:val="left" w:pos="1021"/>
        </w:tabs>
        <w:ind w:left="1021" w:firstLine="0"/>
        <w:rPr>
          <w:snapToGrid w:val="0"/>
        </w:rPr>
      </w:pPr>
      <w:r w:rsidRPr="0046165A">
        <w:rPr>
          <w:snapToGrid w:val="0"/>
        </w:rPr>
        <w:lastRenderedPageBreak/>
        <w:t xml:space="preserve">В поле «Порядок согласования» указываются одинаковые цифры, например, </w:t>
      </w:r>
      <w:r w:rsidR="00BB2BC4" w:rsidRPr="0046165A">
        <w:rPr>
          <w:snapToGrid w:val="0"/>
        </w:rPr>
        <w:t>«1, 1, 1»</w:t>
      </w:r>
      <w:r w:rsidRPr="0046165A">
        <w:rPr>
          <w:snapToGrid w:val="0"/>
        </w:rPr>
        <w:t xml:space="preserve">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14:paraId="75569BEF" w14:textId="29366E6B" w:rsidR="0071054D" w:rsidRPr="0046165A" w:rsidRDefault="0071054D" w:rsidP="00CE7358">
      <w:pPr>
        <w:pStyle w:val="GOSTListnum"/>
        <w:numPr>
          <w:ilvl w:val="0"/>
          <w:numId w:val="1"/>
        </w:numPr>
      </w:pPr>
      <w:r w:rsidRPr="0046165A">
        <w:t xml:space="preserve">Для проверки документа </w:t>
      </w:r>
      <w:r w:rsidR="0048459C" w:rsidRPr="0046165A">
        <w:t xml:space="preserve">нажать </w:t>
      </w:r>
      <w:proofErr w:type="gramStart"/>
      <w:r w:rsidR="0048459C" w:rsidRPr="0046165A">
        <w:t xml:space="preserve">кнопку </w:t>
      </w:r>
      <w:r w:rsidRPr="0046165A">
        <w:rPr>
          <w:noProof/>
        </w:rPr>
        <w:drawing>
          <wp:inline distT="0" distB="0" distL="0" distR="0" wp14:anchorId="03B0D8FD" wp14:editId="23D42F29">
            <wp:extent cx="381000" cy="289560"/>
            <wp:effectExtent l="0" t="0" r="0" b="0"/>
            <wp:docPr id="134"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7" cstate="print">
                      <a:lum bright="-10000" contrast="20000"/>
                    </a:blip>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46165A">
        <w:t xml:space="preserve"> (</w:t>
      </w:r>
      <w:proofErr w:type="gramEnd"/>
      <w:r w:rsidRPr="0046165A">
        <w:t>Проверить документ).</w:t>
      </w:r>
    </w:p>
    <w:p w14:paraId="16A9237A" w14:textId="77777777" w:rsidR="0071054D" w:rsidRPr="0046165A" w:rsidRDefault="0071054D" w:rsidP="00CE7358">
      <w:pPr>
        <w:pStyle w:val="GOSTListnum"/>
        <w:numPr>
          <w:ilvl w:val="0"/>
          <w:numId w:val="1"/>
        </w:numPr>
      </w:pPr>
      <w:r w:rsidRPr="0046165A">
        <w:t>После прохождения всех контролей необходимо сохранить экземпляр формуляра «Шаблон листа согласования», нажав на кнопку «Сохранить» окна «Результаты проверки».</w:t>
      </w:r>
    </w:p>
    <w:p w14:paraId="71C2B857" w14:textId="5CD79CCC" w:rsidR="0071054D" w:rsidRPr="0046165A" w:rsidRDefault="0071054D" w:rsidP="00CE7358">
      <w:pPr>
        <w:pStyle w:val="GOSTListnum"/>
        <w:numPr>
          <w:ilvl w:val="0"/>
          <w:numId w:val="1"/>
        </w:numPr>
      </w:pPr>
      <w:r w:rsidRPr="0046165A">
        <w:t xml:space="preserve">Далее необходимо закрыть экземпляр формуляра «Шаблон листа согласования», нажав </w:t>
      </w:r>
      <w:proofErr w:type="gramStart"/>
      <w:r w:rsidRPr="0046165A">
        <w:t>кнопку</w:t>
      </w:r>
      <w:r w:rsidR="0048459C" w:rsidRPr="0046165A">
        <w:t> </w:t>
      </w:r>
      <w:r w:rsidRPr="0046165A">
        <w:rPr>
          <w:noProof/>
        </w:rPr>
        <w:drawing>
          <wp:inline distT="0" distB="0" distL="0" distR="0" wp14:anchorId="1A9D457B" wp14:editId="3B080FD8">
            <wp:extent cx="243840" cy="190500"/>
            <wp:effectExtent l="0" t="0" r="0" b="0"/>
            <wp:docPr id="135"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8"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46165A">
        <w:t xml:space="preserve"> (</w:t>
      </w:r>
      <w:proofErr w:type="gramEnd"/>
      <w:r w:rsidRPr="0046165A">
        <w:t>Закрыть окно редактирования) в верхнем правом углу.</w:t>
      </w:r>
    </w:p>
    <w:p w14:paraId="5626C436" w14:textId="06839854" w:rsidR="0071054D" w:rsidRPr="0046165A" w:rsidRDefault="0071054D" w:rsidP="00CE7358">
      <w:pPr>
        <w:pStyle w:val="GOSTListnum"/>
        <w:numPr>
          <w:ilvl w:val="0"/>
          <w:numId w:val="1"/>
        </w:numPr>
      </w:pPr>
      <w:r w:rsidRPr="0046165A">
        <w:t xml:space="preserve">Можно также воспользоваться </w:t>
      </w:r>
      <w:proofErr w:type="gramStart"/>
      <w:r w:rsidRPr="0046165A">
        <w:t xml:space="preserve">кнопкой </w:t>
      </w:r>
      <w:r w:rsidRPr="0046165A">
        <w:rPr>
          <w:noProof/>
        </w:rPr>
        <w:drawing>
          <wp:inline distT="0" distB="0" distL="0" distR="0" wp14:anchorId="10872152" wp14:editId="4207FE2A">
            <wp:extent cx="175260" cy="190500"/>
            <wp:effectExtent l="0" t="0" r="0" b="0"/>
            <wp:docPr id="149"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49" cstate="print">
                      <a:lum bright="-10000" contrast="20000"/>
                    </a:blip>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46165A">
        <w:t xml:space="preserve"> (</w:t>
      </w:r>
      <w:proofErr w:type="gramEnd"/>
      <w:r w:rsidRPr="0046165A">
        <w:t>Сохранить изменения и закрыть окно) или кнопкой</w:t>
      </w:r>
      <w:r w:rsidR="0048459C" w:rsidRPr="0046165A">
        <w:t> </w:t>
      </w:r>
      <w:r w:rsidRPr="0046165A">
        <w:rPr>
          <w:noProof/>
        </w:rPr>
        <w:drawing>
          <wp:inline distT="0" distB="0" distL="0" distR="0" wp14:anchorId="05C72D86" wp14:editId="4DAE98DB">
            <wp:extent cx="213360" cy="236220"/>
            <wp:effectExtent l="0" t="0" r="0" b="0"/>
            <wp:docPr id="15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0" cstate="print">
                      <a:lum bright="-10000" contrast="20000"/>
                    </a:blip>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46165A">
        <w:t xml:space="preserve"> (Сохранить изменения) и кнопкой</w:t>
      </w:r>
      <w:r w:rsidR="0048459C" w:rsidRPr="0046165A">
        <w:t> </w:t>
      </w:r>
      <w:r w:rsidRPr="0046165A">
        <w:rPr>
          <w:noProof/>
        </w:rPr>
        <w:drawing>
          <wp:inline distT="0" distB="0" distL="0" distR="0" wp14:anchorId="7DF8D9AC" wp14:editId="76923C46">
            <wp:extent cx="243840" cy="190500"/>
            <wp:effectExtent l="0" t="0" r="0" b="0"/>
            <wp:docPr id="172"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8"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46165A">
        <w:t xml:space="preserve"> (Закрыть окно редактирования).</w:t>
      </w:r>
    </w:p>
    <w:p w14:paraId="284226F5" w14:textId="77777777" w:rsidR="0071054D" w:rsidRPr="0046165A" w:rsidRDefault="0071054D" w:rsidP="0071054D">
      <w:pPr>
        <w:pStyle w:val="41"/>
        <w:tabs>
          <w:tab w:val="clear" w:pos="1134"/>
        </w:tabs>
        <w:rPr>
          <w:rFonts w:eastAsiaTheme="majorEastAsia"/>
        </w:rPr>
      </w:pPr>
      <w:r w:rsidRPr="0046165A">
        <w:rPr>
          <w:rFonts w:eastAsiaTheme="majorEastAsia"/>
        </w:rPr>
        <w:t>Использование сохраненных записей справочника «Шаблон листа согласования»</w:t>
      </w:r>
    </w:p>
    <w:p w14:paraId="0CDD4898" w14:textId="77777777" w:rsidR="0071054D" w:rsidRPr="0046165A" w:rsidRDefault="0071054D" w:rsidP="0071054D">
      <w:pPr>
        <w:pStyle w:val="GOSTNormal"/>
      </w:pPr>
      <w:r w:rsidRPr="0046165A">
        <w:t xml:space="preserve">При создании новых документов, используемых при ведении денежных обязательств 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w:t>
      </w:r>
      <w:proofErr w:type="gramStart"/>
      <w:r w:rsidRPr="0046165A">
        <w:t xml:space="preserve">ссылку </w:t>
      </w:r>
      <w:r w:rsidRPr="0046165A">
        <w:rPr>
          <w:noProof/>
        </w:rPr>
        <w:drawing>
          <wp:inline distT="0" distB="0" distL="0" distR="0" wp14:anchorId="3FE27000" wp14:editId="65B60679">
            <wp:extent cx="1724025" cy="219075"/>
            <wp:effectExtent l="0" t="0" r="0" b="0"/>
            <wp:docPr id="173"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cstate="print">
                      <a:lum bright="-10000" contrast="20000"/>
                    </a:blip>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46165A">
        <w:t>.</w:t>
      </w:r>
      <w:proofErr w:type="gramEnd"/>
      <w:r w:rsidRPr="0046165A">
        <w:t xml:space="preserve"> Для выбора будут доступны шаблоны, в которых исполнителем указан текущий пользователь.</w:t>
      </w:r>
    </w:p>
    <w:p w14:paraId="64773C39" w14:textId="77777777" w:rsidR="00A563D5" w:rsidRPr="0046165A" w:rsidRDefault="00A563D5" w:rsidP="00A563D5">
      <w:pPr>
        <w:pStyle w:val="31"/>
      </w:pPr>
      <w:bookmarkStart w:id="254" w:name="_Toc76572828"/>
      <w:bookmarkStart w:id="255" w:name="_Toc76578332"/>
      <w:bookmarkStart w:id="256" w:name="_Toc76633940"/>
      <w:bookmarkStart w:id="257" w:name="_Toc97826567"/>
      <w:r w:rsidRPr="0046165A">
        <w:t>Общие справочники</w:t>
      </w:r>
      <w:bookmarkEnd w:id="254"/>
      <w:bookmarkEnd w:id="255"/>
      <w:bookmarkEnd w:id="256"/>
      <w:bookmarkEnd w:id="257"/>
    </w:p>
    <w:p w14:paraId="4D4E4E24" w14:textId="77777777" w:rsidR="00A563D5" w:rsidRPr="0046165A" w:rsidRDefault="00A563D5" w:rsidP="00A563D5">
      <w:pPr>
        <w:pStyle w:val="GOSTNormal"/>
      </w:pPr>
      <w:r w:rsidRPr="0046165A">
        <w:t>Общие справочники, приведенные в данном разделе в качестве обзорной информации, доступны пользователям ПУР ЭБ исключительно для просмотра.</w:t>
      </w:r>
    </w:p>
    <w:p w14:paraId="5018A972" w14:textId="77777777" w:rsidR="00A563D5" w:rsidRPr="0046165A" w:rsidRDefault="00A563D5" w:rsidP="00A563D5">
      <w:pPr>
        <w:pStyle w:val="GOSTNormalWithout"/>
      </w:pPr>
      <w:r w:rsidRPr="0046165A">
        <w:t>Для просмотра справочников необходимо выполнить следующие действия:</w:t>
      </w:r>
    </w:p>
    <w:p w14:paraId="5D29699B" w14:textId="77777777" w:rsidR="00A563D5" w:rsidRPr="0046165A" w:rsidRDefault="00A563D5" w:rsidP="00A563D5">
      <w:pPr>
        <w:pStyle w:val="GOSTListnum"/>
        <w:numPr>
          <w:ilvl w:val="0"/>
          <w:numId w:val="2"/>
        </w:numPr>
      </w:pPr>
      <w:r w:rsidRPr="0046165A">
        <w:t>На панели «Меню» выбрать «Управление расходами: средства ФБ» или «Управление расходами: СВР и доведение БД».</w:t>
      </w:r>
    </w:p>
    <w:p w14:paraId="18C54E6E" w14:textId="77777777" w:rsidR="00A563D5" w:rsidRPr="0046165A" w:rsidRDefault="00A563D5" w:rsidP="00A563D5">
      <w:pPr>
        <w:pStyle w:val="GOSTListnum"/>
        <w:numPr>
          <w:ilvl w:val="0"/>
          <w:numId w:val="1"/>
        </w:numPr>
      </w:pPr>
      <w:r w:rsidRPr="0046165A">
        <w:t>Далее перемещаясь по дереву навигации «Все сервисы – Управление расходами» развернуть ветку «Справочники» (рис. </w:t>
      </w:r>
      <w:r w:rsidRPr="0046165A">
        <w:fldChar w:fldCharType="begin"/>
      </w:r>
      <w:r w:rsidRPr="0046165A">
        <w:instrText xml:space="preserve"> REF _Ref15038245 \h  \* MERGEFORMAT </w:instrText>
      </w:r>
      <w:r w:rsidRPr="0046165A">
        <w:fldChar w:fldCharType="separate"/>
      </w:r>
      <w:r w:rsidR="00EB4E07">
        <w:rPr>
          <w:noProof/>
          <w:lang w:val="en-US"/>
        </w:rPr>
        <w:t>10</w:t>
      </w:r>
      <w:r w:rsidRPr="0046165A">
        <w:fldChar w:fldCharType="end"/>
      </w:r>
      <w:r w:rsidRPr="0046165A">
        <w:t>).</w:t>
      </w:r>
    </w:p>
    <w:p w14:paraId="645E93BF" w14:textId="77777777" w:rsidR="00A563D5" w:rsidRPr="0046165A" w:rsidRDefault="00A563D5" w:rsidP="00A563D5">
      <w:pPr>
        <w:pStyle w:val="GOSTListnum"/>
        <w:numPr>
          <w:ilvl w:val="0"/>
          <w:numId w:val="1"/>
        </w:numPr>
      </w:pPr>
      <w:r w:rsidRPr="0046165A">
        <w:t>Выбрать нужный справочник из списка доступных. Список доступных справочников может меняться в зависимости от пользовательских настроек.</w:t>
      </w:r>
    </w:p>
    <w:p w14:paraId="1B56F2A9" w14:textId="77777777" w:rsidR="00A563D5" w:rsidRPr="0046165A" w:rsidRDefault="00A563D5" w:rsidP="00A563D5">
      <w:pPr>
        <w:pStyle w:val="GOSTFigure"/>
      </w:pPr>
      <w:r w:rsidRPr="0046165A">
        <w:rPr>
          <w:noProof/>
        </w:rPr>
        <w:lastRenderedPageBreak/>
        <w:drawing>
          <wp:inline distT="0" distB="0" distL="0" distR="0" wp14:anchorId="4B8A5E45" wp14:editId="164F5ABB">
            <wp:extent cx="4400000" cy="5600000"/>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52">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14:paraId="71A802ED" w14:textId="77777777" w:rsidR="00A563D5" w:rsidRPr="0046165A" w:rsidRDefault="00A563D5" w:rsidP="00A563D5">
      <w:pPr>
        <w:pStyle w:val="GOSTFigName"/>
      </w:pPr>
      <w:r w:rsidRPr="0046165A">
        <w:rPr>
          <w:lang w:val="en-US"/>
        </w:rPr>
        <w:fldChar w:fldCharType="begin"/>
      </w:r>
      <w:r w:rsidRPr="0046165A">
        <w:rPr>
          <w:lang w:val="en-US"/>
        </w:rPr>
        <w:instrText xml:space="preserve"> SEQ Рисунок \* ARABIC </w:instrText>
      </w:r>
      <w:r w:rsidRPr="0046165A">
        <w:rPr>
          <w:lang w:val="en-US"/>
        </w:rPr>
        <w:fldChar w:fldCharType="separate"/>
      </w:r>
      <w:bookmarkStart w:id="258" w:name="_Ref15038245"/>
      <w:bookmarkStart w:id="259" w:name="_Toc15910556"/>
      <w:bookmarkStart w:id="260" w:name="_Toc76573731"/>
      <w:bookmarkStart w:id="261" w:name="_Toc76578361"/>
      <w:bookmarkStart w:id="262" w:name="_Toc76633984"/>
      <w:bookmarkStart w:id="263" w:name="_Toc97826626"/>
      <w:r w:rsidR="00EB4E07">
        <w:rPr>
          <w:noProof/>
          <w:lang w:val="en-US"/>
        </w:rPr>
        <w:t>10</w:t>
      </w:r>
      <w:bookmarkEnd w:id="258"/>
      <w:r w:rsidRPr="0046165A">
        <w:rPr>
          <w:lang w:val="en-US"/>
        </w:rPr>
        <w:fldChar w:fldCharType="end"/>
      </w:r>
      <w:r w:rsidRPr="0046165A">
        <w:t>. Пункт меню «Справочники»</w:t>
      </w:r>
      <w:bookmarkEnd w:id="259"/>
      <w:bookmarkEnd w:id="260"/>
      <w:bookmarkEnd w:id="261"/>
      <w:bookmarkEnd w:id="262"/>
      <w:bookmarkEnd w:id="263"/>
    </w:p>
    <w:p w14:paraId="7C3B6B9B" w14:textId="77777777" w:rsidR="006E6B7B" w:rsidRPr="0046165A" w:rsidRDefault="006E6B7B" w:rsidP="006E6B7B">
      <w:pPr>
        <w:pStyle w:val="GOSTNormalWithout"/>
      </w:pPr>
      <w:r w:rsidRPr="0046165A">
        <w:t>Перечень справочников, присутствующих в списке:</w:t>
      </w:r>
    </w:p>
    <w:p w14:paraId="0E9C1DA3" w14:textId="77777777" w:rsidR="006E6B7B" w:rsidRPr="0046165A" w:rsidRDefault="006E6B7B" w:rsidP="006E6B7B">
      <w:pPr>
        <w:pStyle w:val="GOSTListmark1"/>
      </w:pPr>
      <w:r w:rsidRPr="0046165A">
        <w:t>Учет и Отчетность:</w:t>
      </w:r>
    </w:p>
    <w:p w14:paraId="1629A14D" w14:textId="77777777" w:rsidR="006E6B7B" w:rsidRPr="0046165A" w:rsidRDefault="006E6B7B" w:rsidP="006E6B7B">
      <w:pPr>
        <w:pStyle w:val="GOSTListmark2"/>
      </w:pPr>
      <w:r w:rsidRPr="0046165A">
        <w:t>Структуры документов для учета;</w:t>
      </w:r>
    </w:p>
    <w:p w14:paraId="561DCB75" w14:textId="77777777" w:rsidR="006E6B7B" w:rsidRPr="0046165A" w:rsidRDefault="006E6B7B" w:rsidP="006E6B7B">
      <w:pPr>
        <w:pStyle w:val="GOSTListmark2"/>
      </w:pPr>
      <w:r w:rsidRPr="0046165A">
        <w:t xml:space="preserve">Настройка запросов к </w:t>
      </w:r>
      <w:proofErr w:type="spellStart"/>
      <w:r w:rsidRPr="0046165A">
        <w:rPr>
          <w:rStyle w:val="GOSTReporterror"/>
        </w:rPr>
        <w:t>ПУиО</w:t>
      </w:r>
      <w:proofErr w:type="spellEnd"/>
      <w:r w:rsidRPr="0046165A">
        <w:t>;</w:t>
      </w:r>
    </w:p>
    <w:p w14:paraId="50132217" w14:textId="77777777" w:rsidR="006E6B7B" w:rsidRPr="0046165A" w:rsidRDefault="006E6B7B" w:rsidP="006E6B7B">
      <w:pPr>
        <w:pStyle w:val="GOSTListmark2"/>
      </w:pPr>
      <w:r w:rsidRPr="0046165A">
        <w:t>Перечень показателей состояния лицевого счета;</w:t>
      </w:r>
    </w:p>
    <w:p w14:paraId="090FBD5A" w14:textId="77777777" w:rsidR="006E6B7B" w:rsidRPr="0046165A" w:rsidRDefault="006E6B7B" w:rsidP="006E6B7B">
      <w:pPr>
        <w:pStyle w:val="GOSTListmark2"/>
      </w:pPr>
      <w:r w:rsidRPr="0046165A">
        <w:t>Показатели состояния лицевого счета;</w:t>
      </w:r>
    </w:p>
    <w:p w14:paraId="3BDFD5E0" w14:textId="77777777" w:rsidR="006E6B7B" w:rsidRPr="0046165A" w:rsidRDefault="006E6B7B" w:rsidP="006E6B7B">
      <w:pPr>
        <w:pStyle w:val="GOSTListmark2"/>
      </w:pPr>
      <w:r w:rsidRPr="0046165A">
        <w:t>Справочник отчетов по ЛС;</w:t>
      </w:r>
    </w:p>
    <w:p w14:paraId="151CC459" w14:textId="77777777" w:rsidR="006E6B7B" w:rsidRPr="0046165A" w:rsidRDefault="006E6B7B" w:rsidP="006E6B7B">
      <w:pPr>
        <w:pStyle w:val="GOSTListmark1"/>
      </w:pPr>
      <w:r w:rsidRPr="0046165A">
        <w:t>Таблица соответствия КБК;</w:t>
      </w:r>
    </w:p>
    <w:p w14:paraId="0BA5593C" w14:textId="77777777" w:rsidR="006E6B7B" w:rsidRPr="0046165A" w:rsidRDefault="006E6B7B" w:rsidP="006E6B7B">
      <w:pPr>
        <w:pStyle w:val="GOSTListmark1"/>
      </w:pPr>
      <w:r w:rsidRPr="0046165A">
        <w:t xml:space="preserve">ГРБС, </w:t>
      </w:r>
      <w:proofErr w:type="spellStart"/>
      <w:r w:rsidRPr="0046165A">
        <w:rPr>
          <w:rStyle w:val="GOSTReporterror"/>
        </w:rPr>
        <w:t>необслуживающиеся</w:t>
      </w:r>
      <w:proofErr w:type="spellEnd"/>
      <w:r w:rsidRPr="0046165A">
        <w:t xml:space="preserve"> в ЭБ;</w:t>
      </w:r>
    </w:p>
    <w:p w14:paraId="615D1089" w14:textId="77777777" w:rsidR="006E6B7B" w:rsidRPr="0046165A" w:rsidRDefault="006E6B7B" w:rsidP="006E6B7B">
      <w:pPr>
        <w:pStyle w:val="GOSTListmark1"/>
      </w:pPr>
      <w:r w:rsidRPr="0046165A">
        <w:t>Виды НПА (Законодательные и иные правовые акты, определяющие расходные обязательства РФ);</w:t>
      </w:r>
    </w:p>
    <w:p w14:paraId="4A504B62" w14:textId="77777777" w:rsidR="006E6B7B" w:rsidRPr="0046165A" w:rsidRDefault="006E6B7B" w:rsidP="006E6B7B">
      <w:pPr>
        <w:pStyle w:val="GOSTListmark1"/>
      </w:pPr>
      <w:r w:rsidRPr="0046165A">
        <w:t>Объекты капитальных вложений (ОКВ/ОКС);</w:t>
      </w:r>
    </w:p>
    <w:p w14:paraId="0568D2DC" w14:textId="77777777" w:rsidR="006E6B7B" w:rsidRPr="0046165A" w:rsidRDefault="006E6B7B" w:rsidP="006E6B7B">
      <w:pPr>
        <w:pStyle w:val="GOSTListmark1"/>
      </w:pPr>
      <w:r w:rsidRPr="0046165A">
        <w:t>Коды глав (ведомств);</w:t>
      </w:r>
    </w:p>
    <w:p w14:paraId="216DF6C0" w14:textId="77777777" w:rsidR="006E6B7B" w:rsidRPr="0046165A" w:rsidRDefault="006E6B7B" w:rsidP="006E6B7B">
      <w:pPr>
        <w:pStyle w:val="GOSTListmark1"/>
      </w:pPr>
      <w:r w:rsidRPr="0046165A">
        <w:t>Коды видов расходов;</w:t>
      </w:r>
    </w:p>
    <w:p w14:paraId="129FD967" w14:textId="77777777" w:rsidR="006E6B7B" w:rsidRPr="0046165A" w:rsidRDefault="006E6B7B" w:rsidP="006E6B7B">
      <w:pPr>
        <w:pStyle w:val="GOSTListmark1"/>
      </w:pPr>
      <w:r w:rsidRPr="0046165A">
        <w:t>Коды по ФКР;</w:t>
      </w:r>
    </w:p>
    <w:p w14:paraId="1963F9FF" w14:textId="77777777" w:rsidR="006E6B7B" w:rsidRPr="0046165A" w:rsidRDefault="006E6B7B" w:rsidP="006E6B7B">
      <w:pPr>
        <w:pStyle w:val="GOSTListmark1"/>
      </w:pPr>
      <w:r w:rsidRPr="0046165A">
        <w:t>Коды целей субсидий/субвенций;</w:t>
      </w:r>
    </w:p>
    <w:p w14:paraId="2B7A5A3E" w14:textId="77777777" w:rsidR="006E6B7B" w:rsidRPr="0046165A" w:rsidRDefault="006E6B7B" w:rsidP="006E6B7B">
      <w:pPr>
        <w:pStyle w:val="GOSTListmark1"/>
      </w:pPr>
      <w:r w:rsidRPr="0046165A">
        <w:lastRenderedPageBreak/>
        <w:t>Коды направлений расходов;</w:t>
      </w:r>
    </w:p>
    <w:p w14:paraId="0FE4D59E" w14:textId="77777777" w:rsidR="006E6B7B" w:rsidRPr="0046165A" w:rsidRDefault="006E6B7B" w:rsidP="006E6B7B">
      <w:pPr>
        <w:pStyle w:val="GOSTListmark1"/>
      </w:pPr>
      <w:r w:rsidRPr="0046165A">
        <w:t>Коды по КЦСР;</w:t>
      </w:r>
    </w:p>
    <w:p w14:paraId="58E3C0C0" w14:textId="77777777" w:rsidR="006E6B7B" w:rsidRPr="0046165A" w:rsidRDefault="006E6B7B" w:rsidP="006E6B7B">
      <w:pPr>
        <w:pStyle w:val="GOSTListmark1"/>
      </w:pPr>
      <w:r w:rsidRPr="0046165A">
        <w:t>Коды бюджетной классификации (КБК);</w:t>
      </w:r>
    </w:p>
    <w:p w14:paraId="346661FD" w14:textId="77777777" w:rsidR="006E6B7B" w:rsidRPr="0046165A" w:rsidRDefault="006E6B7B" w:rsidP="006E6B7B">
      <w:pPr>
        <w:pStyle w:val="GOSTListmark1"/>
      </w:pPr>
      <w:r w:rsidRPr="0046165A">
        <w:t>Коды бюджетной классификации Расходы (КБК);</w:t>
      </w:r>
    </w:p>
    <w:p w14:paraId="56C9F163" w14:textId="77777777" w:rsidR="006E6B7B" w:rsidRPr="0046165A" w:rsidRDefault="006E6B7B" w:rsidP="006E6B7B">
      <w:pPr>
        <w:pStyle w:val="GOSTListmark1"/>
      </w:pPr>
      <w:r w:rsidRPr="0046165A">
        <w:t>Коды бюджетной классификации Доходы (КБК);</w:t>
      </w:r>
    </w:p>
    <w:p w14:paraId="1C3E51F0" w14:textId="77777777" w:rsidR="006E6B7B" w:rsidRPr="0046165A" w:rsidRDefault="006E6B7B" w:rsidP="006E6B7B">
      <w:pPr>
        <w:pStyle w:val="GOSTListmark1"/>
      </w:pPr>
      <w:r w:rsidRPr="0046165A">
        <w:t>Единый государственный реестр юридических лиц (ЕГРЮЛ);</w:t>
      </w:r>
    </w:p>
    <w:p w14:paraId="1DDA180A" w14:textId="77777777" w:rsidR="006E6B7B" w:rsidRPr="0046165A" w:rsidRDefault="006E6B7B" w:rsidP="006E6B7B">
      <w:pPr>
        <w:pStyle w:val="GOSTListmark1"/>
      </w:pPr>
      <w:r w:rsidRPr="0046165A">
        <w:t>Сводный реестр;</w:t>
      </w:r>
    </w:p>
    <w:p w14:paraId="52D905C8" w14:textId="77777777" w:rsidR="006E6B7B" w:rsidRPr="0046165A" w:rsidRDefault="006E6B7B" w:rsidP="006E6B7B">
      <w:pPr>
        <w:pStyle w:val="GOSTListmark1"/>
      </w:pPr>
      <w:r w:rsidRPr="0046165A">
        <w:t>Лицевые счета;</w:t>
      </w:r>
    </w:p>
    <w:p w14:paraId="6ABFB4CD" w14:textId="77777777" w:rsidR="006E6B7B" w:rsidRPr="0046165A" w:rsidRDefault="006E6B7B" w:rsidP="006E6B7B">
      <w:pPr>
        <w:pStyle w:val="GOSTListmark1"/>
      </w:pPr>
      <w:r w:rsidRPr="0046165A">
        <w:t>ТОФК;</w:t>
      </w:r>
    </w:p>
    <w:p w14:paraId="578812EF" w14:textId="77777777" w:rsidR="006E6B7B" w:rsidRPr="0046165A" w:rsidRDefault="006E6B7B" w:rsidP="006E6B7B">
      <w:pPr>
        <w:pStyle w:val="GOSTListmark1"/>
      </w:pPr>
      <w:r w:rsidRPr="0046165A">
        <w:t>Бюджеты;</w:t>
      </w:r>
    </w:p>
    <w:p w14:paraId="1A4B3B56" w14:textId="77777777" w:rsidR="006E6B7B" w:rsidRPr="0046165A" w:rsidRDefault="006E6B7B" w:rsidP="006E6B7B">
      <w:pPr>
        <w:pStyle w:val="GOSTListmark1"/>
      </w:pPr>
      <w:r w:rsidRPr="0046165A">
        <w:t>Таблица соответствия кодов ОКАТО кодам ОКТМО;</w:t>
      </w:r>
    </w:p>
    <w:p w14:paraId="533003EB" w14:textId="77777777" w:rsidR="006E6B7B" w:rsidRPr="0046165A" w:rsidRDefault="006E6B7B" w:rsidP="006E6B7B">
      <w:pPr>
        <w:pStyle w:val="GOSTListmark1"/>
      </w:pPr>
      <w:r w:rsidRPr="0046165A">
        <w:t>Таблица соответствия Видов Типам;</w:t>
      </w:r>
    </w:p>
    <w:p w14:paraId="7413389E" w14:textId="77777777" w:rsidR="006E6B7B" w:rsidRPr="0046165A" w:rsidRDefault="006E6B7B" w:rsidP="006E6B7B">
      <w:pPr>
        <w:pStyle w:val="GOSTListmark1"/>
      </w:pPr>
      <w:r w:rsidRPr="0046165A">
        <w:t>Виды соглашений МФ;</w:t>
      </w:r>
    </w:p>
    <w:p w14:paraId="206FF4F8" w14:textId="77777777" w:rsidR="006E6B7B" w:rsidRPr="0046165A" w:rsidRDefault="006E6B7B" w:rsidP="006E6B7B">
      <w:pPr>
        <w:pStyle w:val="GOSTListmark1"/>
      </w:pPr>
      <w:r w:rsidRPr="0046165A">
        <w:t>Схема кооперации;</w:t>
      </w:r>
    </w:p>
    <w:p w14:paraId="02159368" w14:textId="77777777" w:rsidR="006E6B7B" w:rsidRPr="0046165A" w:rsidRDefault="006E6B7B" w:rsidP="006E6B7B">
      <w:pPr>
        <w:pStyle w:val="GOSTListmark1"/>
      </w:pPr>
      <w:r w:rsidRPr="0046165A">
        <w:t>Группировка показателей ЛС;</w:t>
      </w:r>
    </w:p>
    <w:p w14:paraId="10C4B0EF" w14:textId="77777777" w:rsidR="006E6B7B" w:rsidRPr="0046165A" w:rsidRDefault="006E6B7B" w:rsidP="006E6B7B">
      <w:pPr>
        <w:pStyle w:val="GOSTListmark1"/>
      </w:pPr>
      <w:r w:rsidRPr="0046165A">
        <w:t>Календарь;</w:t>
      </w:r>
    </w:p>
    <w:p w14:paraId="64C4847C" w14:textId="77777777" w:rsidR="006E6B7B" w:rsidRPr="0046165A" w:rsidRDefault="006E6B7B" w:rsidP="006E6B7B">
      <w:pPr>
        <w:pStyle w:val="GOSTListmark1"/>
      </w:pPr>
      <w:r w:rsidRPr="0046165A">
        <w:t>КБК Виды источников 2.0;</w:t>
      </w:r>
    </w:p>
    <w:p w14:paraId="621B7AB6" w14:textId="77777777" w:rsidR="006E6B7B" w:rsidRPr="0046165A" w:rsidRDefault="006E6B7B" w:rsidP="006E6B7B">
      <w:pPr>
        <w:pStyle w:val="GOSTListmark1"/>
      </w:pPr>
      <w:r w:rsidRPr="0046165A">
        <w:t>Общероссийские классификаторы:</w:t>
      </w:r>
    </w:p>
    <w:p w14:paraId="533F8703" w14:textId="77777777" w:rsidR="006E6B7B" w:rsidRPr="0046165A" w:rsidRDefault="006E6B7B" w:rsidP="006E6B7B">
      <w:pPr>
        <w:pStyle w:val="GOSTListmark2"/>
      </w:pPr>
      <w:r w:rsidRPr="0046165A">
        <w:t>Общероссийский классификатор территорий муниципальных образований (ОКТМО);</w:t>
      </w:r>
    </w:p>
    <w:p w14:paraId="472B5156" w14:textId="77777777" w:rsidR="006E6B7B" w:rsidRPr="0046165A" w:rsidRDefault="006E6B7B" w:rsidP="006E6B7B">
      <w:pPr>
        <w:pStyle w:val="GOSTListmark2"/>
      </w:pPr>
      <w:r w:rsidRPr="0046165A">
        <w:t>Общероссийский классификатор стран мира (ОКСМ);</w:t>
      </w:r>
    </w:p>
    <w:p w14:paraId="63DC2283" w14:textId="77777777" w:rsidR="006E6B7B" w:rsidRPr="0046165A" w:rsidRDefault="006E6B7B" w:rsidP="006E6B7B">
      <w:pPr>
        <w:pStyle w:val="GOSTListmark2"/>
      </w:pPr>
      <w:r w:rsidRPr="0046165A">
        <w:t>Общероссийский классификатор единиц измерения (ОКЕИ);</w:t>
      </w:r>
    </w:p>
    <w:p w14:paraId="0F24E65E" w14:textId="77777777" w:rsidR="006E6B7B" w:rsidRPr="0046165A" w:rsidRDefault="006E6B7B" w:rsidP="006E6B7B">
      <w:pPr>
        <w:pStyle w:val="GOSTListmark2"/>
      </w:pPr>
      <w:r w:rsidRPr="0046165A">
        <w:t>Общероссийский классификатор валют (ОКВ);</w:t>
      </w:r>
    </w:p>
    <w:p w14:paraId="15A65168" w14:textId="77777777" w:rsidR="006E6B7B" w:rsidRPr="0046165A" w:rsidRDefault="006E6B7B" w:rsidP="006E6B7B">
      <w:pPr>
        <w:pStyle w:val="GOSTListmark1"/>
      </w:pPr>
      <w:r w:rsidRPr="0046165A">
        <w:t>Причины отказа;</w:t>
      </w:r>
    </w:p>
    <w:p w14:paraId="288DD188" w14:textId="77777777" w:rsidR="006E6B7B" w:rsidRPr="0046165A" w:rsidRDefault="006E6B7B" w:rsidP="006E6B7B">
      <w:pPr>
        <w:pStyle w:val="GOSTListmark1"/>
      </w:pPr>
      <w:r w:rsidRPr="0046165A">
        <w:t>Типы документов;</w:t>
      </w:r>
    </w:p>
    <w:p w14:paraId="63AC2492" w14:textId="77777777" w:rsidR="006E6B7B" w:rsidRPr="0046165A" w:rsidRDefault="006E6B7B" w:rsidP="006E6B7B">
      <w:pPr>
        <w:pStyle w:val="GOSTListmark1"/>
      </w:pPr>
      <w:r w:rsidRPr="0046165A">
        <w:t>Типы контролей;</w:t>
      </w:r>
    </w:p>
    <w:p w14:paraId="5E03F0E5" w14:textId="77777777" w:rsidR="006E6B7B" w:rsidRPr="0046165A" w:rsidRDefault="006E6B7B" w:rsidP="006E6B7B">
      <w:pPr>
        <w:pStyle w:val="GOSTListmark1"/>
      </w:pPr>
      <w:r w:rsidRPr="0046165A">
        <w:t>Сферы бюджетного планирования;</w:t>
      </w:r>
    </w:p>
    <w:p w14:paraId="583D64B2" w14:textId="77777777" w:rsidR="006E6B7B" w:rsidRPr="0046165A" w:rsidRDefault="006E6B7B" w:rsidP="006E6B7B">
      <w:pPr>
        <w:pStyle w:val="GOSTListmark1"/>
      </w:pPr>
      <w:r w:rsidRPr="0046165A">
        <w:t>Департаменты МФ РФ;</w:t>
      </w:r>
    </w:p>
    <w:p w14:paraId="464CE2E5" w14:textId="77777777" w:rsidR="006E6B7B" w:rsidRPr="0046165A" w:rsidRDefault="006E6B7B" w:rsidP="006E6B7B">
      <w:pPr>
        <w:pStyle w:val="GOSTListmark1"/>
      </w:pPr>
      <w:r w:rsidRPr="0046165A">
        <w:t>Виды специальных указаний;</w:t>
      </w:r>
    </w:p>
    <w:p w14:paraId="0EA94A0E" w14:textId="77777777" w:rsidR="006E6B7B" w:rsidRPr="0046165A" w:rsidRDefault="006E6B7B" w:rsidP="006E6B7B">
      <w:pPr>
        <w:pStyle w:val="GOSTListmark1"/>
      </w:pPr>
      <w:r w:rsidRPr="0046165A">
        <w:t>БА, ЛБО за счет целевых</w:t>
      </w:r>
      <w:r w:rsidRPr="0046165A">
        <w:rPr>
          <w:u w:val="words"/>
        </w:rPr>
        <w:t xml:space="preserve"> </w:t>
      </w:r>
      <w:r w:rsidRPr="0046165A">
        <w:t>иностранных кредитов и перечень ПНО;</w:t>
      </w:r>
    </w:p>
    <w:p w14:paraId="0F8AACEB" w14:textId="77777777" w:rsidR="006E6B7B" w:rsidRPr="0046165A" w:rsidRDefault="006E6B7B" w:rsidP="006E6B7B">
      <w:pPr>
        <w:pStyle w:val="GOSTListmark1"/>
      </w:pPr>
      <w:r w:rsidRPr="0046165A">
        <w:t>Виды дополнительной информации для внесения в роспись;</w:t>
      </w:r>
    </w:p>
    <w:p w14:paraId="56185ED4" w14:textId="77777777" w:rsidR="006E6B7B" w:rsidRPr="0046165A" w:rsidRDefault="006E6B7B" w:rsidP="006E6B7B">
      <w:pPr>
        <w:pStyle w:val="GOSTListmark1"/>
      </w:pPr>
      <w:r w:rsidRPr="0046165A">
        <w:t>Виды изменений СБР;</w:t>
      </w:r>
    </w:p>
    <w:p w14:paraId="7FFAD257" w14:textId="77777777" w:rsidR="006E6B7B" w:rsidRPr="0046165A" w:rsidRDefault="006E6B7B" w:rsidP="006E6B7B">
      <w:pPr>
        <w:pStyle w:val="GOSTListmark1"/>
      </w:pPr>
      <w:r w:rsidRPr="0046165A">
        <w:t>Виды оснований для внесения изменений в Роспись (По вопросу);</w:t>
      </w:r>
    </w:p>
    <w:p w14:paraId="54643FF3" w14:textId="77777777" w:rsidR="006E6B7B" w:rsidRPr="0046165A" w:rsidRDefault="006E6B7B" w:rsidP="006E6B7B">
      <w:pPr>
        <w:pStyle w:val="GOSTListmark1"/>
      </w:pPr>
      <w:r w:rsidRPr="0046165A">
        <w:t>Аналитические коды;</w:t>
      </w:r>
    </w:p>
    <w:p w14:paraId="24F6404B" w14:textId="77777777" w:rsidR="006E6B7B" w:rsidRPr="0046165A" w:rsidRDefault="006E6B7B" w:rsidP="006E6B7B">
      <w:pPr>
        <w:pStyle w:val="GOSTListmark1"/>
      </w:pPr>
      <w:r w:rsidRPr="0046165A">
        <w:t>Количество лет бюджетного планирования;</w:t>
      </w:r>
    </w:p>
    <w:p w14:paraId="160D501F" w14:textId="77777777" w:rsidR="006E6B7B" w:rsidRPr="0046165A" w:rsidRDefault="006E6B7B" w:rsidP="006E6B7B">
      <w:pPr>
        <w:pStyle w:val="GOSTListmark1"/>
      </w:pPr>
      <w:r w:rsidRPr="0046165A">
        <w:t>Иерархия КБК;</w:t>
      </w:r>
    </w:p>
    <w:p w14:paraId="17C764B2" w14:textId="77777777" w:rsidR="006E6B7B" w:rsidRPr="0046165A" w:rsidRDefault="006E6B7B" w:rsidP="006E6B7B">
      <w:pPr>
        <w:pStyle w:val="GOSTListmark1"/>
      </w:pPr>
      <w:r w:rsidRPr="0046165A">
        <w:t>Перечень кодов мероприятий по информатизации;</w:t>
      </w:r>
    </w:p>
    <w:p w14:paraId="576EB351" w14:textId="77777777" w:rsidR="006E6B7B" w:rsidRPr="0046165A" w:rsidRDefault="006E6B7B" w:rsidP="006E6B7B">
      <w:pPr>
        <w:pStyle w:val="GOSTListmark1"/>
      </w:pPr>
      <w:r w:rsidRPr="0046165A">
        <w:t>Взаимодействие с внешними системами;</w:t>
      </w:r>
    </w:p>
    <w:p w14:paraId="4CE1FC2C" w14:textId="77777777" w:rsidR="006E6B7B" w:rsidRPr="0046165A" w:rsidRDefault="006E6B7B" w:rsidP="006E6B7B">
      <w:pPr>
        <w:pStyle w:val="GOSTListmark1"/>
      </w:pPr>
      <w:r w:rsidRPr="0046165A">
        <w:t>Период действия ПОФР;</w:t>
      </w:r>
    </w:p>
    <w:p w14:paraId="14940458" w14:textId="77777777" w:rsidR="006E6B7B" w:rsidRPr="0046165A" w:rsidRDefault="006E6B7B" w:rsidP="006E6B7B">
      <w:pPr>
        <w:pStyle w:val="GOSTListmark1"/>
      </w:pPr>
      <w:r w:rsidRPr="0046165A">
        <w:t>КБК Источники;</w:t>
      </w:r>
    </w:p>
    <w:p w14:paraId="0D776E14" w14:textId="77777777" w:rsidR="006E6B7B" w:rsidRPr="0046165A" w:rsidRDefault="006E6B7B" w:rsidP="006E6B7B">
      <w:pPr>
        <w:pStyle w:val="GOSTListmark1"/>
      </w:pPr>
      <w:r w:rsidRPr="0046165A">
        <w:t>Контрольные сроки обработки документов;</w:t>
      </w:r>
    </w:p>
    <w:p w14:paraId="39C69B08" w14:textId="77777777" w:rsidR="006E6B7B" w:rsidRPr="0046165A" w:rsidRDefault="006E6B7B" w:rsidP="006E6B7B">
      <w:pPr>
        <w:pStyle w:val="GOSTListmark1"/>
      </w:pPr>
      <w:r w:rsidRPr="0046165A">
        <w:t>Центр компетенции;</w:t>
      </w:r>
    </w:p>
    <w:p w14:paraId="13364A5D" w14:textId="77777777" w:rsidR="006E6B7B" w:rsidRPr="0046165A" w:rsidRDefault="006E6B7B" w:rsidP="006E6B7B">
      <w:pPr>
        <w:pStyle w:val="GOSTListmark1"/>
      </w:pPr>
      <w:r w:rsidRPr="0046165A">
        <w:t>Связи документов;</w:t>
      </w:r>
    </w:p>
    <w:p w14:paraId="24CF9E10" w14:textId="77777777" w:rsidR="006E6B7B" w:rsidRPr="0046165A" w:rsidRDefault="006E6B7B" w:rsidP="006E6B7B">
      <w:pPr>
        <w:pStyle w:val="GOSTListmark1"/>
      </w:pPr>
      <w:r w:rsidRPr="0046165A">
        <w:t>Список организаций, которым не доступны функции формирования документов в ЕИС;</w:t>
      </w:r>
    </w:p>
    <w:p w14:paraId="4BEFA234" w14:textId="77777777" w:rsidR="006E6B7B" w:rsidRPr="0046165A" w:rsidRDefault="006E6B7B" w:rsidP="006E6B7B">
      <w:pPr>
        <w:pStyle w:val="GOSTListmark1"/>
      </w:pPr>
      <w:r w:rsidRPr="0046165A">
        <w:t>Соответствие групп расходов и допустимых авансовых платежей;</w:t>
      </w:r>
    </w:p>
    <w:p w14:paraId="432E8F4A" w14:textId="77777777" w:rsidR="006E6B7B" w:rsidRPr="0046165A" w:rsidRDefault="006E6B7B" w:rsidP="006E6B7B">
      <w:pPr>
        <w:pStyle w:val="GOSTListmark1"/>
      </w:pPr>
      <w:r w:rsidRPr="0046165A">
        <w:t>Перечни;</w:t>
      </w:r>
    </w:p>
    <w:p w14:paraId="6C3BE106" w14:textId="77777777" w:rsidR="006E6B7B" w:rsidRPr="0046165A" w:rsidRDefault="006E6B7B" w:rsidP="006E6B7B">
      <w:pPr>
        <w:pStyle w:val="GOSTListmark1"/>
      </w:pPr>
      <w:r w:rsidRPr="0046165A">
        <w:t>Соответствие типов БС и ЛС;</w:t>
      </w:r>
    </w:p>
    <w:p w14:paraId="50348689" w14:textId="77777777" w:rsidR="006E6B7B" w:rsidRPr="0046165A" w:rsidRDefault="006E6B7B" w:rsidP="006E6B7B">
      <w:pPr>
        <w:pStyle w:val="GOSTListmark1"/>
      </w:pPr>
      <w:r w:rsidRPr="0046165A">
        <w:t>Банковские счета ФК;</w:t>
      </w:r>
    </w:p>
    <w:p w14:paraId="0A1A0A38" w14:textId="77777777" w:rsidR="006E6B7B" w:rsidRPr="0046165A" w:rsidRDefault="006E6B7B" w:rsidP="006E6B7B">
      <w:pPr>
        <w:pStyle w:val="GOSTListmark1"/>
      </w:pPr>
      <w:r w:rsidRPr="0046165A">
        <w:t>Российские Банки;</w:t>
      </w:r>
    </w:p>
    <w:p w14:paraId="2406AEA8" w14:textId="77777777" w:rsidR="006E6B7B" w:rsidRPr="0046165A" w:rsidRDefault="006E6B7B" w:rsidP="006E6B7B">
      <w:pPr>
        <w:pStyle w:val="GOSTListmark1"/>
      </w:pPr>
      <w:r w:rsidRPr="0046165A">
        <w:lastRenderedPageBreak/>
        <w:t>Соответствие центров специализации и расчетных центров;</w:t>
      </w:r>
    </w:p>
    <w:p w14:paraId="2F67323B" w14:textId="77777777" w:rsidR="006E6B7B" w:rsidRPr="0046165A" w:rsidRDefault="006E6B7B" w:rsidP="006E6B7B">
      <w:pPr>
        <w:pStyle w:val="GOSTListmark1"/>
      </w:pPr>
      <w:r w:rsidRPr="0046165A">
        <w:t>Соответствие банковского счета ТОФК (40116) организации, включенной в Сводный реестр;</w:t>
      </w:r>
    </w:p>
    <w:p w14:paraId="24FEDB0D" w14:textId="77777777" w:rsidR="006E6B7B" w:rsidRPr="0046165A" w:rsidRDefault="006E6B7B" w:rsidP="006E6B7B">
      <w:pPr>
        <w:pStyle w:val="GOSTListmark1"/>
      </w:pPr>
      <w:r w:rsidRPr="0046165A">
        <w:t>Банковские карты;</w:t>
      </w:r>
    </w:p>
    <w:p w14:paraId="60263E7D" w14:textId="77777777" w:rsidR="006E6B7B" w:rsidRPr="0046165A" w:rsidRDefault="006E6B7B" w:rsidP="006E6B7B">
      <w:pPr>
        <w:pStyle w:val="GOSTListmark1"/>
      </w:pPr>
      <w:r w:rsidRPr="0046165A">
        <w:t>Основания платежа;</w:t>
      </w:r>
    </w:p>
    <w:p w14:paraId="3638272A" w14:textId="77777777" w:rsidR="006E6B7B" w:rsidRPr="0046165A" w:rsidRDefault="006E6B7B" w:rsidP="006E6B7B">
      <w:pPr>
        <w:pStyle w:val="GOSTListmark1"/>
      </w:pPr>
      <w:r w:rsidRPr="0046165A">
        <w:t>Статусы плательщика;</w:t>
      </w:r>
    </w:p>
    <w:p w14:paraId="2343435C" w14:textId="77777777" w:rsidR="006E6B7B" w:rsidRPr="0046165A" w:rsidRDefault="006E6B7B" w:rsidP="006E6B7B">
      <w:pPr>
        <w:pStyle w:val="GOSTListmark1"/>
      </w:pPr>
      <w:r w:rsidRPr="0046165A">
        <w:t>Реестр ИП и КФХ;</w:t>
      </w:r>
    </w:p>
    <w:p w14:paraId="667BF6BD" w14:textId="77777777" w:rsidR="006E6B7B" w:rsidRPr="0046165A" w:rsidRDefault="006E6B7B" w:rsidP="006E6B7B">
      <w:pPr>
        <w:pStyle w:val="GOSTListmark1"/>
      </w:pPr>
      <w:r w:rsidRPr="0046165A">
        <w:t>Версии документов (отчетов);</w:t>
      </w:r>
    </w:p>
    <w:p w14:paraId="3CB59417" w14:textId="77777777" w:rsidR="006E6B7B" w:rsidRPr="0046165A" w:rsidRDefault="006E6B7B" w:rsidP="006E6B7B">
      <w:pPr>
        <w:pStyle w:val="GOSTListmark1"/>
      </w:pPr>
      <w:r w:rsidRPr="0046165A">
        <w:t>Рекомендованный уровень конфиденциальности;</w:t>
      </w:r>
    </w:p>
    <w:p w14:paraId="1CFF119F" w14:textId="77777777" w:rsidR="006E6B7B" w:rsidRPr="0046165A" w:rsidRDefault="006E6B7B" w:rsidP="006E6B7B">
      <w:pPr>
        <w:pStyle w:val="GOSTListmark1"/>
      </w:pPr>
      <w:r w:rsidRPr="0046165A">
        <w:t xml:space="preserve">Правила определения группы </w:t>
      </w:r>
      <w:proofErr w:type="spellStart"/>
      <w:r w:rsidRPr="0046165A">
        <w:t>рискоемкости</w:t>
      </w:r>
      <w:proofErr w:type="spellEnd"/>
      <w:r w:rsidRPr="0046165A">
        <w:t>;</w:t>
      </w:r>
    </w:p>
    <w:p w14:paraId="0053BD62" w14:textId="77777777" w:rsidR="006E6B7B" w:rsidRPr="0046165A" w:rsidRDefault="006E6B7B" w:rsidP="006E6B7B">
      <w:pPr>
        <w:pStyle w:val="GOSTListmark1"/>
      </w:pPr>
      <w:r w:rsidRPr="0046165A">
        <w:t>Разделы лицевого счета;</w:t>
      </w:r>
    </w:p>
    <w:p w14:paraId="27950A0E" w14:textId="77777777" w:rsidR="006E6B7B" w:rsidRPr="0046165A" w:rsidRDefault="006E6B7B" w:rsidP="006E6B7B">
      <w:pPr>
        <w:pStyle w:val="GOSTListmark1"/>
      </w:pPr>
      <w:r w:rsidRPr="0046165A">
        <w:t>Национальные (федеральные) проекты;</w:t>
      </w:r>
    </w:p>
    <w:p w14:paraId="1BAF906F" w14:textId="77777777" w:rsidR="006E6B7B" w:rsidRPr="0046165A" w:rsidRDefault="006E6B7B" w:rsidP="006E6B7B">
      <w:pPr>
        <w:pStyle w:val="GOSTListmark1"/>
      </w:pPr>
      <w:r w:rsidRPr="0046165A">
        <w:t>Реестр приостанавливаемых операций;</w:t>
      </w:r>
    </w:p>
    <w:p w14:paraId="3944AFEA" w14:textId="77777777" w:rsidR="006E6B7B" w:rsidRPr="0046165A" w:rsidRDefault="006E6B7B" w:rsidP="006E6B7B">
      <w:pPr>
        <w:pStyle w:val="GOSTListmark1"/>
      </w:pPr>
      <w:r w:rsidRPr="0046165A">
        <w:t>Аналитические коды поступлений и источников;</w:t>
      </w:r>
    </w:p>
    <w:p w14:paraId="1B1D89B0" w14:textId="77777777" w:rsidR="006E6B7B" w:rsidRPr="0046165A" w:rsidRDefault="006E6B7B" w:rsidP="006E6B7B">
      <w:pPr>
        <w:pStyle w:val="GOSTListmark1"/>
      </w:pPr>
      <w:r w:rsidRPr="0046165A">
        <w:t>Виды деятельности (источники средств);</w:t>
      </w:r>
    </w:p>
    <w:p w14:paraId="5737EB12" w14:textId="77777777" w:rsidR="006E6B7B" w:rsidRPr="0046165A" w:rsidRDefault="006E6B7B" w:rsidP="006E6B7B">
      <w:pPr>
        <w:pStyle w:val="GOSTListmark1"/>
      </w:pPr>
      <w:r w:rsidRPr="0046165A">
        <w:t>Символы кассовой отчетности;</w:t>
      </w:r>
    </w:p>
    <w:p w14:paraId="1741EBFB" w14:textId="77777777" w:rsidR="006E6B7B" w:rsidRPr="0046165A" w:rsidRDefault="006E6B7B" w:rsidP="006E6B7B">
      <w:pPr>
        <w:pStyle w:val="GOSTListmark1"/>
      </w:pPr>
      <w:r w:rsidRPr="0046165A">
        <w:t>Книга регистрации казначейских счетов;</w:t>
      </w:r>
    </w:p>
    <w:p w14:paraId="5706B8E0" w14:textId="77777777" w:rsidR="006E6B7B" w:rsidRPr="0046165A" w:rsidRDefault="006E6B7B" w:rsidP="006E6B7B">
      <w:pPr>
        <w:pStyle w:val="GOSTListmark1"/>
      </w:pPr>
      <w:r w:rsidRPr="0046165A">
        <w:t>Перечень специализаций;</w:t>
      </w:r>
    </w:p>
    <w:p w14:paraId="37EF4829" w14:textId="77777777" w:rsidR="006E6B7B" w:rsidRPr="0046165A" w:rsidRDefault="006E6B7B" w:rsidP="006E6B7B">
      <w:pPr>
        <w:pStyle w:val="GOSTListmark1"/>
      </w:pPr>
      <w:r w:rsidRPr="0046165A">
        <w:t>ГРБС, обсуживающиеся в МОУ ФК;</w:t>
      </w:r>
    </w:p>
    <w:p w14:paraId="71B01E1D" w14:textId="77777777" w:rsidR="006E6B7B" w:rsidRPr="0046165A" w:rsidRDefault="006E6B7B" w:rsidP="006E6B7B">
      <w:pPr>
        <w:pStyle w:val="GOSTListmark1"/>
      </w:pPr>
      <w:r w:rsidRPr="0046165A">
        <w:t>Соответствие кодов видов расходов кодам видов выплат на банковские карты «Мир» физических лиц;</w:t>
      </w:r>
    </w:p>
    <w:p w14:paraId="041CF4F2" w14:textId="0C803AD8" w:rsidR="00A563D5" w:rsidRPr="0046165A" w:rsidRDefault="006E6B7B" w:rsidP="006E6B7B">
      <w:pPr>
        <w:pStyle w:val="GOSTListmark1"/>
      </w:pPr>
      <w:r w:rsidRPr="0046165A">
        <w:t>Коды субсидий НУБП.</w:t>
      </w:r>
    </w:p>
    <w:p w14:paraId="65EDA02F" w14:textId="77777777" w:rsidR="00A563D5" w:rsidRPr="0046165A" w:rsidRDefault="00A563D5" w:rsidP="00A563D5">
      <w:pPr>
        <w:pStyle w:val="41"/>
      </w:pPr>
      <w:bookmarkStart w:id="264" w:name="_Toc15910327"/>
      <w:r w:rsidRPr="0046165A">
        <w:t>Справочник «Структуры документов для учета»</w:t>
      </w:r>
      <w:bookmarkEnd w:id="264"/>
    </w:p>
    <w:p w14:paraId="682714B9" w14:textId="77777777" w:rsidR="00A563D5" w:rsidRPr="0046165A" w:rsidRDefault="00A563D5" w:rsidP="0078409C">
      <w:pPr>
        <w:pStyle w:val="GOSTListnum"/>
        <w:numPr>
          <w:ilvl w:val="0"/>
          <w:numId w:val="81"/>
        </w:numPr>
      </w:pPr>
      <w:r w:rsidRPr="0046165A">
        <w:t>На панели «Меню» выбрать «Управление расходами: средства ФБ» или «Управление расходами: СВР и доведение БД».</w:t>
      </w:r>
    </w:p>
    <w:p w14:paraId="3E52DB64"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«Все сервисы – Управление расходами – Справочники – Учет и Отчетность».</w:t>
      </w:r>
    </w:p>
    <w:p w14:paraId="0BB77189" w14:textId="77777777" w:rsidR="00A563D5" w:rsidRPr="0046165A" w:rsidRDefault="00A563D5" w:rsidP="00A563D5">
      <w:pPr>
        <w:pStyle w:val="GOSTListnum"/>
        <w:numPr>
          <w:ilvl w:val="0"/>
          <w:numId w:val="1"/>
        </w:numPr>
      </w:pPr>
      <w:r w:rsidRPr="0046165A">
        <w:t>Выбрать справочник «Структуры документов для учета» (рис. </w:t>
      </w:r>
      <w:r w:rsidRPr="0046165A">
        <w:fldChar w:fldCharType="begin"/>
      </w:r>
      <w:r w:rsidRPr="0046165A">
        <w:instrText xml:space="preserve"> REF _Ref15038246 \h  \* MERGEFORMAT </w:instrText>
      </w:r>
      <w:r w:rsidRPr="0046165A">
        <w:fldChar w:fldCharType="separate"/>
      </w:r>
      <w:r w:rsidR="00EB4E07">
        <w:rPr>
          <w:noProof/>
        </w:rPr>
        <w:t>11</w:t>
      </w:r>
      <w:r w:rsidRPr="0046165A">
        <w:fldChar w:fldCharType="end"/>
      </w:r>
      <w:r w:rsidRPr="0046165A">
        <w:t>).</w:t>
      </w:r>
    </w:p>
    <w:p w14:paraId="178B3EF5" w14:textId="77777777" w:rsidR="00A563D5" w:rsidRPr="0046165A" w:rsidRDefault="00A563D5" w:rsidP="00A563D5">
      <w:pPr>
        <w:pStyle w:val="GOSTFigure"/>
      </w:pPr>
      <w:r w:rsidRPr="0046165A">
        <w:rPr>
          <w:noProof/>
        </w:rPr>
        <w:drawing>
          <wp:inline distT="0" distB="0" distL="0" distR="0" wp14:anchorId="7D586D5B" wp14:editId="44682974">
            <wp:extent cx="6120130" cy="2669540"/>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Snap1.png"/>
                    <pic:cNvPicPr/>
                  </pic:nvPicPr>
                  <pic:blipFill>
                    <a:blip r:embed="rId53">
                      <a:extLst>
                        <a:ext uri="{28A0092B-C50C-407E-A947-70E740481C1C}">
                          <a14:useLocalDpi xmlns:a14="http://schemas.microsoft.com/office/drawing/2010/main" val="0"/>
                        </a:ext>
                      </a:extLst>
                    </a:blip>
                    <a:stretch>
                      <a:fillRect/>
                    </a:stretch>
                  </pic:blipFill>
                  <pic:spPr>
                    <a:xfrm>
                      <a:off x="0" y="0"/>
                      <a:ext cx="6120130" cy="2669540"/>
                    </a:xfrm>
                    <a:prstGeom prst="rect">
                      <a:avLst/>
                    </a:prstGeom>
                  </pic:spPr>
                </pic:pic>
              </a:graphicData>
            </a:graphic>
          </wp:inline>
        </w:drawing>
      </w:r>
    </w:p>
    <w:p w14:paraId="53FAFA98"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265" w:name="_Ref15038246"/>
      <w:bookmarkStart w:id="266" w:name="_Toc15910557"/>
      <w:bookmarkStart w:id="267" w:name="_Toc76573732"/>
      <w:bookmarkStart w:id="268" w:name="_Toc76578362"/>
      <w:bookmarkStart w:id="269" w:name="_Toc76633985"/>
      <w:bookmarkStart w:id="270" w:name="_Toc97826627"/>
      <w:r w:rsidR="00EB4E07">
        <w:rPr>
          <w:noProof/>
        </w:rPr>
        <w:t>11</w:t>
      </w:r>
      <w:bookmarkEnd w:id="265"/>
      <w:r w:rsidRPr="0046165A">
        <w:rPr>
          <w:noProof/>
        </w:rPr>
        <w:fldChar w:fldCharType="end"/>
      </w:r>
      <w:r w:rsidRPr="0046165A">
        <w:t>. Справочник «Структуры документов для учета</w:t>
      </w:r>
      <w:bookmarkEnd w:id="266"/>
      <w:r w:rsidRPr="0046165A">
        <w:t>»</w:t>
      </w:r>
      <w:bookmarkEnd w:id="267"/>
      <w:bookmarkEnd w:id="268"/>
      <w:bookmarkEnd w:id="269"/>
      <w:bookmarkEnd w:id="270"/>
    </w:p>
    <w:p w14:paraId="5E6C7EE5" w14:textId="77777777" w:rsidR="00A563D5" w:rsidRPr="0046165A" w:rsidRDefault="00A563D5" w:rsidP="00A563D5">
      <w:pPr>
        <w:pStyle w:val="GOSTNormal"/>
      </w:pPr>
      <w:r w:rsidRPr="0046165A">
        <w:t>Перечень полей списковой формы, присутствующих в справочнике по умолчанию:</w:t>
      </w:r>
    </w:p>
    <w:p w14:paraId="034D03B1" w14:textId="77777777" w:rsidR="00A563D5" w:rsidRPr="0046165A" w:rsidRDefault="00A563D5" w:rsidP="00A563D5">
      <w:pPr>
        <w:pStyle w:val="GOSTListmark1"/>
      </w:pPr>
      <w:r w:rsidRPr="0046165A">
        <w:t>Системное имя;</w:t>
      </w:r>
    </w:p>
    <w:p w14:paraId="3C935160" w14:textId="77777777" w:rsidR="00A563D5" w:rsidRPr="0046165A" w:rsidRDefault="00A563D5" w:rsidP="00A563D5">
      <w:pPr>
        <w:pStyle w:val="GOSTListmark1"/>
      </w:pPr>
      <w:r w:rsidRPr="0046165A">
        <w:lastRenderedPageBreak/>
        <w:t xml:space="preserve">Группа </w:t>
      </w:r>
      <w:r w:rsidRPr="0046165A">
        <w:rPr>
          <w:lang w:val="en-US"/>
        </w:rPr>
        <w:t>FAH</w:t>
      </w:r>
      <w:r w:rsidRPr="0046165A">
        <w:t>;</w:t>
      </w:r>
    </w:p>
    <w:p w14:paraId="7AA5B2EE" w14:textId="77777777" w:rsidR="00A563D5" w:rsidRPr="0046165A" w:rsidRDefault="00A563D5" w:rsidP="00A563D5">
      <w:pPr>
        <w:pStyle w:val="GOSTListmark1"/>
      </w:pPr>
      <w:r w:rsidRPr="0046165A">
        <w:t xml:space="preserve">Тип </w:t>
      </w:r>
      <w:r w:rsidRPr="0046165A">
        <w:rPr>
          <w:lang w:val="en-US"/>
        </w:rPr>
        <w:t>FAH</w:t>
      </w:r>
      <w:r w:rsidRPr="0046165A">
        <w:t>;</w:t>
      </w:r>
    </w:p>
    <w:p w14:paraId="41CE4A40" w14:textId="77777777" w:rsidR="00A563D5" w:rsidRPr="0046165A" w:rsidRDefault="00A563D5" w:rsidP="00A563D5">
      <w:pPr>
        <w:pStyle w:val="GOSTListmark1"/>
      </w:pPr>
      <w:r w:rsidRPr="0046165A">
        <w:t>Наименование;</w:t>
      </w:r>
    </w:p>
    <w:p w14:paraId="22034168" w14:textId="77777777" w:rsidR="00A563D5" w:rsidRPr="0046165A" w:rsidRDefault="00A563D5" w:rsidP="00A563D5">
      <w:pPr>
        <w:pStyle w:val="GOSTListmark1"/>
      </w:pPr>
      <w:r w:rsidRPr="0046165A">
        <w:rPr>
          <w:lang w:val="en-US"/>
        </w:rPr>
        <w:t>ID</w:t>
      </w:r>
      <w:r w:rsidRPr="0046165A">
        <w:t xml:space="preserve"> заголовка таблицы строк </w:t>
      </w:r>
      <w:r w:rsidRPr="0046165A">
        <w:rPr>
          <w:lang w:val="en-US"/>
        </w:rPr>
        <w:t>FAH</w:t>
      </w:r>
      <w:r w:rsidRPr="0046165A">
        <w:t>;</w:t>
      </w:r>
    </w:p>
    <w:p w14:paraId="71F1098C" w14:textId="77777777" w:rsidR="00A563D5" w:rsidRPr="0046165A" w:rsidRDefault="00A563D5" w:rsidP="00A563D5">
      <w:pPr>
        <w:pStyle w:val="GOSTListmark1"/>
      </w:pPr>
      <w:r w:rsidRPr="0046165A">
        <w:rPr>
          <w:lang w:val="en-US"/>
        </w:rPr>
        <w:t>ID</w:t>
      </w:r>
      <w:r w:rsidRPr="0046165A">
        <w:t xml:space="preserve"> заголовка таблицы заголовков </w:t>
      </w:r>
      <w:r w:rsidRPr="0046165A">
        <w:rPr>
          <w:lang w:val="en-US"/>
        </w:rPr>
        <w:t>FAH</w:t>
      </w:r>
      <w:r w:rsidRPr="0046165A">
        <w:t>;</w:t>
      </w:r>
    </w:p>
    <w:p w14:paraId="470826BC" w14:textId="77777777" w:rsidR="00A563D5" w:rsidRPr="0046165A" w:rsidRDefault="00A563D5" w:rsidP="00A563D5">
      <w:pPr>
        <w:pStyle w:val="GOSTListmark1"/>
      </w:pPr>
      <w:r w:rsidRPr="0046165A">
        <w:rPr>
          <w:lang w:val="en-US"/>
        </w:rPr>
        <w:t>ID</w:t>
      </w:r>
      <w:r w:rsidRPr="0046165A">
        <w:t xml:space="preserve"> строки таблицы строк </w:t>
      </w:r>
      <w:r w:rsidRPr="0046165A">
        <w:rPr>
          <w:lang w:val="en-US"/>
        </w:rPr>
        <w:t>FAH</w:t>
      </w:r>
      <w:r w:rsidRPr="0046165A">
        <w:t>;</w:t>
      </w:r>
    </w:p>
    <w:p w14:paraId="1EC2E346" w14:textId="77777777" w:rsidR="00A563D5" w:rsidRPr="0046165A" w:rsidRDefault="00A563D5" w:rsidP="00A563D5">
      <w:pPr>
        <w:pStyle w:val="GOSTListmark1"/>
      </w:pPr>
      <w:r w:rsidRPr="0046165A">
        <w:t>Наименование бизнес статуса;</w:t>
      </w:r>
    </w:p>
    <w:p w14:paraId="3595BA44" w14:textId="77777777" w:rsidR="00A563D5" w:rsidRPr="0046165A" w:rsidRDefault="00A563D5" w:rsidP="00A563D5">
      <w:pPr>
        <w:pStyle w:val="GOSTListmark1"/>
      </w:pPr>
      <w:r w:rsidRPr="0046165A">
        <w:t xml:space="preserve">Таблица хранения заголовка </w:t>
      </w:r>
      <w:proofErr w:type="spellStart"/>
      <w:r w:rsidRPr="0046165A">
        <w:t>уфос</w:t>
      </w:r>
      <w:proofErr w:type="spellEnd"/>
      <w:r w:rsidRPr="0046165A">
        <w:t>;</w:t>
      </w:r>
    </w:p>
    <w:p w14:paraId="4C178145" w14:textId="77777777" w:rsidR="00A563D5" w:rsidRPr="0046165A" w:rsidRDefault="00A563D5" w:rsidP="00A563D5">
      <w:pPr>
        <w:pStyle w:val="GOSTListmark1"/>
      </w:pPr>
      <w:r w:rsidRPr="0046165A">
        <w:t xml:space="preserve">Представление для проекции заголовка </w:t>
      </w:r>
      <w:proofErr w:type="spellStart"/>
      <w:r w:rsidRPr="0046165A">
        <w:t>уфос</w:t>
      </w:r>
      <w:proofErr w:type="spellEnd"/>
      <w:r w:rsidRPr="0046165A">
        <w:t>;</w:t>
      </w:r>
    </w:p>
    <w:p w14:paraId="3CC7013E" w14:textId="77777777" w:rsidR="00A563D5" w:rsidRPr="0046165A" w:rsidRDefault="00A563D5" w:rsidP="00A563D5">
      <w:pPr>
        <w:pStyle w:val="GOSTListmark1"/>
      </w:pPr>
      <w:r w:rsidRPr="0046165A">
        <w:t xml:space="preserve">Таблица хранения строк </w:t>
      </w:r>
      <w:proofErr w:type="spellStart"/>
      <w:r w:rsidRPr="0046165A">
        <w:t>уфос</w:t>
      </w:r>
      <w:proofErr w:type="spellEnd"/>
      <w:r w:rsidRPr="0046165A">
        <w:t>;</w:t>
      </w:r>
    </w:p>
    <w:p w14:paraId="398784CF" w14:textId="77777777" w:rsidR="00A563D5" w:rsidRPr="0046165A" w:rsidRDefault="00A563D5" w:rsidP="00A563D5">
      <w:pPr>
        <w:pStyle w:val="GOSTListmark1"/>
      </w:pPr>
      <w:r w:rsidRPr="0046165A">
        <w:t xml:space="preserve">Представление для проекции строк </w:t>
      </w:r>
      <w:proofErr w:type="spellStart"/>
      <w:r w:rsidRPr="0046165A">
        <w:t>уфос</w:t>
      </w:r>
      <w:proofErr w:type="spellEnd"/>
      <w:r w:rsidRPr="0046165A">
        <w:t>;</w:t>
      </w:r>
    </w:p>
    <w:p w14:paraId="1EFED883" w14:textId="77777777" w:rsidR="00A563D5" w:rsidRPr="0046165A" w:rsidRDefault="00A563D5" w:rsidP="00A563D5">
      <w:pPr>
        <w:pStyle w:val="GOSTListmark1"/>
      </w:pPr>
      <w:r w:rsidRPr="0046165A">
        <w:t xml:space="preserve">Таблица хранения заголовка </w:t>
      </w:r>
      <w:r w:rsidRPr="0046165A">
        <w:rPr>
          <w:lang w:val="en-US"/>
        </w:rPr>
        <w:t>FAH</w:t>
      </w:r>
      <w:r w:rsidRPr="0046165A">
        <w:t>;</w:t>
      </w:r>
    </w:p>
    <w:p w14:paraId="31C4CEDD" w14:textId="77777777" w:rsidR="00A563D5" w:rsidRPr="0046165A" w:rsidRDefault="00A563D5" w:rsidP="00A563D5">
      <w:pPr>
        <w:pStyle w:val="GOSTListmark1"/>
      </w:pPr>
      <w:r w:rsidRPr="0046165A">
        <w:t xml:space="preserve">Таблица хранения строк </w:t>
      </w:r>
      <w:r w:rsidRPr="0046165A">
        <w:rPr>
          <w:lang w:val="en-US"/>
        </w:rPr>
        <w:t>FAH</w:t>
      </w:r>
    </w:p>
    <w:p w14:paraId="6640D3BE" w14:textId="77777777" w:rsidR="00A563D5" w:rsidRPr="0046165A" w:rsidRDefault="00A563D5" w:rsidP="00A563D5">
      <w:pPr>
        <w:pStyle w:val="GOSTListmark1"/>
      </w:pPr>
      <w:r w:rsidRPr="0046165A">
        <w:t xml:space="preserve">счетчик для таблицы заголовка </w:t>
      </w:r>
      <w:r w:rsidRPr="0046165A">
        <w:rPr>
          <w:lang w:val="en-US"/>
        </w:rPr>
        <w:t>FAH</w:t>
      </w:r>
      <w:r w:rsidRPr="0046165A">
        <w:t>;</w:t>
      </w:r>
    </w:p>
    <w:p w14:paraId="60080999" w14:textId="77777777" w:rsidR="00A563D5" w:rsidRPr="0046165A" w:rsidRDefault="00A563D5" w:rsidP="00A563D5">
      <w:pPr>
        <w:pStyle w:val="GOSTListmark1"/>
      </w:pPr>
      <w:r w:rsidRPr="0046165A">
        <w:t xml:space="preserve">счетчик для таблицы строк </w:t>
      </w:r>
      <w:r w:rsidRPr="0046165A">
        <w:rPr>
          <w:lang w:val="en-US"/>
        </w:rPr>
        <w:t>FAH</w:t>
      </w:r>
      <w:r w:rsidRPr="0046165A">
        <w:t>.</w:t>
      </w:r>
    </w:p>
    <w:p w14:paraId="2F6509CD" w14:textId="77777777" w:rsidR="00A563D5" w:rsidRPr="0046165A" w:rsidRDefault="00A563D5" w:rsidP="00A563D5">
      <w:pPr>
        <w:pStyle w:val="41"/>
        <w:rPr>
          <w:rStyle w:val="GOSTReporterror"/>
        </w:rPr>
      </w:pPr>
      <w:bookmarkStart w:id="271" w:name="_Toc15910328"/>
      <w:r w:rsidRPr="0046165A">
        <w:t xml:space="preserve">Справочник «Настройка запросов к </w:t>
      </w:r>
      <w:proofErr w:type="spellStart"/>
      <w:r w:rsidRPr="0046165A">
        <w:rPr>
          <w:rStyle w:val="GOSTReporterror"/>
        </w:rPr>
        <w:t>ПУиО</w:t>
      </w:r>
      <w:proofErr w:type="spellEnd"/>
      <w:r w:rsidRPr="0046165A">
        <w:rPr>
          <w:rStyle w:val="GOSTReporterror"/>
        </w:rPr>
        <w:t>»</w:t>
      </w:r>
      <w:bookmarkEnd w:id="271"/>
    </w:p>
    <w:p w14:paraId="5235C16F" w14:textId="77777777" w:rsidR="00A563D5" w:rsidRPr="0046165A" w:rsidRDefault="00A563D5" w:rsidP="0078409C">
      <w:pPr>
        <w:pStyle w:val="GOSTListnum"/>
        <w:numPr>
          <w:ilvl w:val="0"/>
          <w:numId w:val="82"/>
        </w:numPr>
      </w:pPr>
      <w:r w:rsidRPr="0046165A">
        <w:t>На панели «Меню» выбрать «Управление расходами: средства ФБ» или «Управление расходами: СВР и доведение БД».</w:t>
      </w:r>
    </w:p>
    <w:p w14:paraId="734A8F7F"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«Все сервисы – Управление расходами – Справочники – Учет и Отчетность».</w:t>
      </w:r>
    </w:p>
    <w:p w14:paraId="0E6FE29E" w14:textId="77777777" w:rsidR="00A563D5" w:rsidRPr="0046165A" w:rsidRDefault="00A563D5" w:rsidP="00A563D5">
      <w:pPr>
        <w:pStyle w:val="GOSTListnum"/>
        <w:numPr>
          <w:ilvl w:val="0"/>
          <w:numId w:val="1"/>
        </w:numPr>
      </w:pPr>
      <w:r w:rsidRPr="0046165A">
        <w:t xml:space="preserve">Выбрать справочник «Настройка запросов к </w:t>
      </w:r>
      <w:proofErr w:type="spellStart"/>
      <w:r w:rsidRPr="0046165A">
        <w:rPr>
          <w:rStyle w:val="GOSTReporterror"/>
        </w:rPr>
        <w:t>ПУиО</w:t>
      </w:r>
      <w:proofErr w:type="spellEnd"/>
      <w:r w:rsidRPr="0046165A">
        <w:t>» (рис. </w:t>
      </w:r>
      <w:r w:rsidRPr="0046165A">
        <w:fldChar w:fldCharType="begin"/>
      </w:r>
      <w:r w:rsidRPr="0046165A">
        <w:instrText xml:space="preserve"> REF _Ref15038247 \h  \* MERGEFORMAT </w:instrText>
      </w:r>
      <w:r w:rsidRPr="0046165A">
        <w:fldChar w:fldCharType="separate"/>
      </w:r>
      <w:r w:rsidR="00EB4E07">
        <w:rPr>
          <w:noProof/>
        </w:rPr>
        <w:t>12</w:t>
      </w:r>
      <w:r w:rsidRPr="0046165A">
        <w:fldChar w:fldCharType="end"/>
      </w:r>
      <w:r w:rsidRPr="0046165A">
        <w:t>).</w:t>
      </w:r>
    </w:p>
    <w:p w14:paraId="75557507" w14:textId="77777777" w:rsidR="00A563D5" w:rsidRPr="0046165A" w:rsidRDefault="00A563D5" w:rsidP="00A563D5">
      <w:pPr>
        <w:pStyle w:val="GOSTFigure"/>
      </w:pPr>
      <w:r w:rsidRPr="0046165A">
        <w:rPr>
          <w:noProof/>
        </w:rPr>
        <w:drawing>
          <wp:inline distT="0" distB="0" distL="0" distR="0" wp14:anchorId="6B0B2878" wp14:editId="261C81ED">
            <wp:extent cx="6120130" cy="2063750"/>
            <wp:effectExtent l="0" t="0" r="0" b="0"/>
            <wp:docPr id="281" name="Рисунок 2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2.png"/>
                    <pic:cNvPicPr/>
                  </pic:nvPicPr>
                  <pic:blipFill>
                    <a:blip r:embed="rId54" cstate="print">
                      <a:extLst>
                        <a:ext uri="{28A0092B-C50C-407E-A947-70E740481C1C}">
                          <a14:useLocalDpi xmlns:a14="http://schemas.microsoft.com/office/drawing/2010/main" val="0"/>
                        </a:ext>
                      </a:extLst>
                    </a:blip>
                    <a:stretch>
                      <a:fillRect/>
                    </a:stretch>
                  </pic:blipFill>
                  <pic:spPr>
                    <a:xfrm>
                      <a:off x="0" y="0"/>
                      <a:ext cx="6120130" cy="2063750"/>
                    </a:xfrm>
                    <a:prstGeom prst="rect">
                      <a:avLst/>
                    </a:prstGeom>
                  </pic:spPr>
                </pic:pic>
              </a:graphicData>
            </a:graphic>
          </wp:inline>
        </w:drawing>
      </w:r>
    </w:p>
    <w:p w14:paraId="6A777F22" w14:textId="77777777" w:rsidR="00A563D5" w:rsidRPr="0046165A" w:rsidRDefault="00A563D5" w:rsidP="00A563D5">
      <w:pPr>
        <w:pStyle w:val="GOSTFigName"/>
        <w:rPr>
          <w:rStyle w:val="GOSTReporterror"/>
        </w:rPr>
      </w:pPr>
      <w:r w:rsidRPr="0046165A">
        <w:rPr>
          <w:noProof/>
        </w:rPr>
        <w:fldChar w:fldCharType="begin"/>
      </w:r>
      <w:r w:rsidRPr="0046165A">
        <w:rPr>
          <w:noProof/>
        </w:rPr>
        <w:instrText xml:space="preserve"> SEQ Рисунок \* ARABIC </w:instrText>
      </w:r>
      <w:r w:rsidRPr="0046165A">
        <w:rPr>
          <w:noProof/>
        </w:rPr>
        <w:fldChar w:fldCharType="separate"/>
      </w:r>
      <w:bookmarkStart w:id="272" w:name="_Ref15038247"/>
      <w:bookmarkStart w:id="273" w:name="_Toc15910558"/>
      <w:bookmarkStart w:id="274" w:name="_Toc76573733"/>
      <w:bookmarkStart w:id="275" w:name="_Toc76578363"/>
      <w:bookmarkStart w:id="276" w:name="_Toc76633986"/>
      <w:bookmarkStart w:id="277" w:name="_Toc97826628"/>
      <w:r w:rsidR="00EB4E07">
        <w:rPr>
          <w:noProof/>
        </w:rPr>
        <w:t>12</w:t>
      </w:r>
      <w:bookmarkEnd w:id="272"/>
      <w:r w:rsidRPr="0046165A">
        <w:rPr>
          <w:noProof/>
        </w:rPr>
        <w:fldChar w:fldCharType="end"/>
      </w:r>
      <w:r w:rsidRPr="0046165A">
        <w:t xml:space="preserve">. Справочник «Настройка запросов к </w:t>
      </w:r>
      <w:proofErr w:type="spellStart"/>
      <w:r w:rsidRPr="0046165A">
        <w:rPr>
          <w:rStyle w:val="GOSTReporterror"/>
        </w:rPr>
        <w:t>ПУиО</w:t>
      </w:r>
      <w:bookmarkEnd w:id="273"/>
      <w:proofErr w:type="spellEnd"/>
      <w:r w:rsidRPr="0046165A">
        <w:rPr>
          <w:rStyle w:val="GOSTReporterror"/>
        </w:rPr>
        <w:t>»</w:t>
      </w:r>
      <w:bookmarkEnd w:id="274"/>
      <w:bookmarkEnd w:id="275"/>
      <w:bookmarkEnd w:id="276"/>
      <w:bookmarkEnd w:id="277"/>
    </w:p>
    <w:p w14:paraId="05552348" w14:textId="77777777" w:rsidR="00A563D5" w:rsidRPr="0046165A" w:rsidRDefault="00A563D5" w:rsidP="00A563D5">
      <w:pPr>
        <w:pStyle w:val="GOSTNormal"/>
      </w:pPr>
      <w:r w:rsidRPr="0046165A">
        <w:t>Перечень полей, присутствующих в справочнике по умолчанию:</w:t>
      </w:r>
    </w:p>
    <w:p w14:paraId="2E373229" w14:textId="77777777" w:rsidR="00A563D5" w:rsidRPr="0046165A" w:rsidRDefault="00A563D5" w:rsidP="00A563D5">
      <w:pPr>
        <w:pStyle w:val="GOSTListmark1"/>
      </w:pPr>
      <w:r w:rsidRPr="0046165A">
        <w:t>Код;</w:t>
      </w:r>
    </w:p>
    <w:p w14:paraId="168C20CB" w14:textId="77777777" w:rsidR="00A563D5" w:rsidRPr="0046165A" w:rsidRDefault="00A563D5" w:rsidP="00A563D5">
      <w:pPr>
        <w:pStyle w:val="GOSTListmark1"/>
      </w:pPr>
      <w:r w:rsidRPr="0046165A">
        <w:t>Наименование;</w:t>
      </w:r>
    </w:p>
    <w:p w14:paraId="18D2D3AE" w14:textId="77777777" w:rsidR="00A563D5" w:rsidRPr="0046165A" w:rsidRDefault="00A563D5" w:rsidP="00A563D5">
      <w:pPr>
        <w:pStyle w:val="GOSTListmark1"/>
      </w:pPr>
      <w:r w:rsidRPr="0046165A">
        <w:t>Книга;</w:t>
      </w:r>
    </w:p>
    <w:p w14:paraId="6B0F7C12" w14:textId="77777777" w:rsidR="00A563D5" w:rsidRPr="0046165A" w:rsidRDefault="00A563D5" w:rsidP="00A563D5">
      <w:pPr>
        <w:pStyle w:val="GOSTListmark1"/>
      </w:pPr>
      <w:r w:rsidRPr="0046165A">
        <w:t>Формуляр;</w:t>
      </w:r>
    </w:p>
    <w:p w14:paraId="4C17B1C7" w14:textId="77777777" w:rsidR="00A563D5" w:rsidRPr="0046165A" w:rsidRDefault="00A563D5" w:rsidP="00A563D5">
      <w:pPr>
        <w:pStyle w:val="GOSTListmark1"/>
      </w:pPr>
      <w:r w:rsidRPr="0046165A">
        <w:t>Бюджет;</w:t>
      </w:r>
    </w:p>
    <w:p w14:paraId="440C0738" w14:textId="77777777" w:rsidR="00A563D5" w:rsidRPr="0046165A" w:rsidRDefault="00A563D5" w:rsidP="00A563D5">
      <w:pPr>
        <w:pStyle w:val="GOSTListmark1"/>
      </w:pPr>
      <w:r w:rsidRPr="0046165A">
        <w:t>Вид запроса остатков;</w:t>
      </w:r>
    </w:p>
    <w:p w14:paraId="1C7DC6B6" w14:textId="77777777" w:rsidR="00A563D5" w:rsidRPr="0046165A" w:rsidRDefault="00A563D5" w:rsidP="00A563D5">
      <w:pPr>
        <w:pStyle w:val="GOSTListmark1"/>
      </w:pPr>
      <w:r w:rsidRPr="0046165A">
        <w:t>Дата действия с;</w:t>
      </w:r>
    </w:p>
    <w:p w14:paraId="203D0604" w14:textId="77777777" w:rsidR="00A563D5" w:rsidRPr="0046165A" w:rsidRDefault="00A563D5" w:rsidP="00A563D5">
      <w:pPr>
        <w:pStyle w:val="GOSTListmark1"/>
      </w:pPr>
      <w:r w:rsidRPr="0046165A">
        <w:t>Дата действия по;</w:t>
      </w:r>
    </w:p>
    <w:p w14:paraId="601C8F62" w14:textId="77777777" w:rsidR="00A563D5" w:rsidRPr="0046165A" w:rsidRDefault="00A563D5" w:rsidP="00A563D5">
      <w:pPr>
        <w:pStyle w:val="GOSTListmark1"/>
      </w:pPr>
      <w:r w:rsidRPr="0046165A">
        <w:t>Дата изменения.</w:t>
      </w:r>
    </w:p>
    <w:p w14:paraId="42B58AD4" w14:textId="77777777" w:rsidR="00A563D5" w:rsidRPr="0046165A" w:rsidRDefault="00A563D5" w:rsidP="00A563D5">
      <w:pPr>
        <w:pStyle w:val="41"/>
      </w:pPr>
      <w:bookmarkStart w:id="278" w:name="_Toc15910329"/>
      <w:r w:rsidRPr="0046165A">
        <w:lastRenderedPageBreak/>
        <w:t>Справочник «Перечень показателей состояния лицевого счета»</w:t>
      </w:r>
      <w:bookmarkEnd w:id="278"/>
    </w:p>
    <w:p w14:paraId="499BB3E4" w14:textId="77777777" w:rsidR="00A563D5" w:rsidRPr="0046165A" w:rsidRDefault="00A563D5" w:rsidP="0078409C">
      <w:pPr>
        <w:pStyle w:val="GOSTListnum"/>
        <w:numPr>
          <w:ilvl w:val="0"/>
          <w:numId w:val="83"/>
        </w:numPr>
      </w:pPr>
      <w:r w:rsidRPr="0046165A">
        <w:t>На панели «Меню» выбрать «Управление расходами: средства ФБ» или «Управление расходами: СВР и доведение БД».</w:t>
      </w:r>
    </w:p>
    <w:p w14:paraId="7551199A"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«Все сервисы – Управление расходами – Справочники – Учет и Отчетность».</w:t>
      </w:r>
    </w:p>
    <w:p w14:paraId="435018BD" w14:textId="77777777" w:rsidR="00A563D5" w:rsidRPr="0046165A" w:rsidRDefault="00A563D5" w:rsidP="00A563D5">
      <w:pPr>
        <w:pStyle w:val="GOSTListnum"/>
        <w:numPr>
          <w:ilvl w:val="0"/>
          <w:numId w:val="1"/>
        </w:numPr>
      </w:pPr>
      <w:r w:rsidRPr="0046165A">
        <w:t>Выбрать справочник «Перечень показателей состояния лицевого счета» (рис. </w:t>
      </w:r>
      <w:r w:rsidRPr="0046165A">
        <w:fldChar w:fldCharType="begin"/>
      </w:r>
      <w:r w:rsidRPr="0046165A">
        <w:instrText xml:space="preserve"> REF _Ref15038248 \h  \* MERGEFORMAT </w:instrText>
      </w:r>
      <w:r w:rsidRPr="0046165A">
        <w:fldChar w:fldCharType="separate"/>
      </w:r>
      <w:r w:rsidR="00EB4E07">
        <w:rPr>
          <w:noProof/>
        </w:rPr>
        <w:t>13</w:t>
      </w:r>
      <w:r w:rsidRPr="0046165A">
        <w:fldChar w:fldCharType="end"/>
      </w:r>
      <w:r w:rsidRPr="0046165A">
        <w:t>).</w:t>
      </w:r>
    </w:p>
    <w:p w14:paraId="72D1E4CC" w14:textId="77777777" w:rsidR="00A563D5" w:rsidRPr="0046165A" w:rsidRDefault="00A563D5" w:rsidP="00A563D5">
      <w:pPr>
        <w:pStyle w:val="GOSTFigure"/>
      </w:pPr>
      <w:r w:rsidRPr="0046165A">
        <w:rPr>
          <w:noProof/>
        </w:rPr>
        <w:drawing>
          <wp:inline distT="0" distB="0" distL="0" distR="0" wp14:anchorId="2EB11E2A" wp14:editId="5BDF0C85">
            <wp:extent cx="6120130" cy="3726815"/>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nap4.png"/>
                    <pic:cNvPicPr/>
                  </pic:nvPicPr>
                  <pic:blipFill>
                    <a:blip r:embed="rId55">
                      <a:extLst>
                        <a:ext uri="{28A0092B-C50C-407E-A947-70E740481C1C}">
                          <a14:useLocalDpi xmlns:a14="http://schemas.microsoft.com/office/drawing/2010/main" val="0"/>
                        </a:ext>
                      </a:extLst>
                    </a:blip>
                    <a:stretch>
                      <a:fillRect/>
                    </a:stretch>
                  </pic:blipFill>
                  <pic:spPr>
                    <a:xfrm>
                      <a:off x="0" y="0"/>
                      <a:ext cx="6120130" cy="3726815"/>
                    </a:xfrm>
                    <a:prstGeom prst="rect">
                      <a:avLst/>
                    </a:prstGeom>
                  </pic:spPr>
                </pic:pic>
              </a:graphicData>
            </a:graphic>
          </wp:inline>
        </w:drawing>
      </w:r>
    </w:p>
    <w:p w14:paraId="794353A7"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279" w:name="_Ref15038248"/>
      <w:bookmarkStart w:id="280" w:name="_Toc15910559"/>
      <w:bookmarkStart w:id="281" w:name="_Toc76573734"/>
      <w:bookmarkStart w:id="282" w:name="_Toc76578364"/>
      <w:bookmarkStart w:id="283" w:name="_Toc76633987"/>
      <w:bookmarkStart w:id="284" w:name="_Toc97826629"/>
      <w:r w:rsidR="00EB4E07">
        <w:rPr>
          <w:noProof/>
        </w:rPr>
        <w:t>13</w:t>
      </w:r>
      <w:bookmarkEnd w:id="279"/>
      <w:r w:rsidRPr="0046165A">
        <w:rPr>
          <w:noProof/>
        </w:rPr>
        <w:fldChar w:fldCharType="end"/>
      </w:r>
      <w:r w:rsidRPr="0046165A">
        <w:t>. Справочник «Перечень показателей состояния лицевого счета</w:t>
      </w:r>
      <w:bookmarkEnd w:id="280"/>
      <w:r w:rsidRPr="0046165A">
        <w:t>»</w:t>
      </w:r>
      <w:bookmarkEnd w:id="281"/>
      <w:bookmarkEnd w:id="282"/>
      <w:bookmarkEnd w:id="283"/>
      <w:bookmarkEnd w:id="284"/>
    </w:p>
    <w:p w14:paraId="26ED1D17" w14:textId="77777777" w:rsidR="00A563D5" w:rsidRPr="0046165A" w:rsidRDefault="00A563D5" w:rsidP="00A563D5">
      <w:pPr>
        <w:pStyle w:val="GOSTNormal"/>
      </w:pPr>
      <w:r w:rsidRPr="0046165A">
        <w:t>Перечень полей, присутствующих в справочнике по умолчанию:</w:t>
      </w:r>
    </w:p>
    <w:p w14:paraId="7181B2BA" w14:textId="77777777" w:rsidR="00A563D5" w:rsidRPr="0046165A" w:rsidRDefault="00A563D5" w:rsidP="00A563D5">
      <w:pPr>
        <w:pStyle w:val="GOSTListmark1"/>
      </w:pPr>
      <w:r w:rsidRPr="0046165A">
        <w:t>Номер по порядку;</w:t>
      </w:r>
    </w:p>
    <w:p w14:paraId="17B26C54" w14:textId="77777777" w:rsidR="00A563D5" w:rsidRPr="0046165A" w:rsidRDefault="00A563D5" w:rsidP="00A563D5">
      <w:pPr>
        <w:pStyle w:val="GOSTListmark1"/>
      </w:pPr>
      <w:r w:rsidRPr="0046165A">
        <w:t>Наименование показателя;</w:t>
      </w:r>
    </w:p>
    <w:p w14:paraId="32F29594" w14:textId="77777777" w:rsidR="00A563D5" w:rsidRPr="0046165A" w:rsidRDefault="00A563D5" w:rsidP="00A563D5">
      <w:pPr>
        <w:pStyle w:val="GOSTListmark1"/>
      </w:pPr>
      <w:r w:rsidRPr="0046165A">
        <w:t>Код показателя к книге бухгалтерского учета;</w:t>
      </w:r>
    </w:p>
    <w:p w14:paraId="1F61180C" w14:textId="77777777" w:rsidR="00A563D5" w:rsidRPr="0046165A" w:rsidRDefault="00A563D5" w:rsidP="00A563D5">
      <w:pPr>
        <w:pStyle w:val="GOSTListmark1"/>
      </w:pPr>
      <w:r w:rsidRPr="0046165A">
        <w:t>Код аналитического показателя состояния лицевого счета;</w:t>
      </w:r>
    </w:p>
    <w:p w14:paraId="6AE4508F" w14:textId="77777777" w:rsidR="00A563D5" w:rsidRPr="0046165A" w:rsidRDefault="00A563D5" w:rsidP="00A563D5">
      <w:pPr>
        <w:pStyle w:val="GOSTListmark1"/>
      </w:pPr>
      <w:r w:rsidRPr="0046165A">
        <w:t>Код сегмента хранения показателя в книге бухгалтерского учета;</w:t>
      </w:r>
    </w:p>
    <w:p w14:paraId="53F373BC" w14:textId="77777777" w:rsidR="00A563D5" w:rsidRPr="0046165A" w:rsidRDefault="00A563D5" w:rsidP="00A563D5">
      <w:pPr>
        <w:pStyle w:val="GOSTListmark1"/>
      </w:pPr>
      <w:r w:rsidRPr="0046165A">
        <w:t>Код сегмента хранения аналитического в книге учета состояния лицевого счета;</w:t>
      </w:r>
    </w:p>
    <w:p w14:paraId="3DABE1D1" w14:textId="77777777" w:rsidR="00A563D5" w:rsidRPr="0046165A" w:rsidRDefault="00A563D5" w:rsidP="00A563D5">
      <w:pPr>
        <w:pStyle w:val="GOSTListmark1"/>
      </w:pPr>
      <w:r w:rsidRPr="0046165A">
        <w:t>Дата начала действия;</w:t>
      </w:r>
    </w:p>
    <w:p w14:paraId="0602E5B2" w14:textId="77777777" w:rsidR="00A563D5" w:rsidRPr="0046165A" w:rsidRDefault="00A563D5" w:rsidP="00A563D5">
      <w:pPr>
        <w:pStyle w:val="GOSTListmark1"/>
      </w:pPr>
      <w:r w:rsidRPr="0046165A">
        <w:t>Дата окончания действия;</w:t>
      </w:r>
    </w:p>
    <w:p w14:paraId="38329E2E" w14:textId="77777777" w:rsidR="00A563D5" w:rsidRPr="0046165A" w:rsidRDefault="00A563D5" w:rsidP="00A563D5">
      <w:pPr>
        <w:pStyle w:val="GOSTListmark1"/>
      </w:pPr>
      <w:r w:rsidRPr="0046165A">
        <w:t>Статус документа;</w:t>
      </w:r>
    </w:p>
    <w:p w14:paraId="08EB0D40" w14:textId="77777777" w:rsidR="00A563D5" w:rsidRPr="0046165A" w:rsidRDefault="00A563D5" w:rsidP="00A563D5">
      <w:pPr>
        <w:pStyle w:val="GOSTListmark1"/>
      </w:pPr>
      <w:r w:rsidRPr="0046165A">
        <w:t>Примечание.</w:t>
      </w:r>
    </w:p>
    <w:p w14:paraId="3C680F1E" w14:textId="77777777" w:rsidR="00A563D5" w:rsidRPr="0046165A" w:rsidRDefault="00A563D5" w:rsidP="00A563D5">
      <w:pPr>
        <w:pStyle w:val="41"/>
      </w:pPr>
      <w:bookmarkStart w:id="285" w:name="_Toc15910330"/>
      <w:r w:rsidRPr="0046165A">
        <w:t>Справочник «Показатели состояния лицевого счета»</w:t>
      </w:r>
      <w:bookmarkEnd w:id="285"/>
    </w:p>
    <w:p w14:paraId="7F18B495" w14:textId="77777777" w:rsidR="00A563D5" w:rsidRPr="0046165A" w:rsidRDefault="00A563D5" w:rsidP="0078409C">
      <w:pPr>
        <w:pStyle w:val="GOSTListnum"/>
        <w:numPr>
          <w:ilvl w:val="0"/>
          <w:numId w:val="84"/>
        </w:numPr>
      </w:pPr>
      <w:r w:rsidRPr="0046165A">
        <w:t>На панели «Меню» выбрать «Управление расходами: средства ФБ» или «Управление расходами: СВР и доведение БД».</w:t>
      </w:r>
    </w:p>
    <w:p w14:paraId="71D4AB4A"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«Все сервисы – Управление расходами – Справочники – Учет и Отчетность».</w:t>
      </w:r>
    </w:p>
    <w:p w14:paraId="06BC3D22" w14:textId="77777777" w:rsidR="00A563D5" w:rsidRPr="0046165A" w:rsidRDefault="00A563D5" w:rsidP="00A563D5">
      <w:pPr>
        <w:pStyle w:val="GOSTListnum"/>
        <w:numPr>
          <w:ilvl w:val="0"/>
          <w:numId w:val="1"/>
        </w:numPr>
      </w:pPr>
      <w:r w:rsidRPr="0046165A">
        <w:t>Выбрать справочник «Показатели состояния лицевого счета» (рис. </w:t>
      </w:r>
      <w:r w:rsidRPr="0046165A">
        <w:fldChar w:fldCharType="begin"/>
      </w:r>
      <w:r w:rsidRPr="0046165A">
        <w:instrText xml:space="preserve"> REF _Ref15038249 \h  \* MERGEFORMAT </w:instrText>
      </w:r>
      <w:r w:rsidRPr="0046165A">
        <w:fldChar w:fldCharType="separate"/>
      </w:r>
      <w:r w:rsidR="00EB4E07">
        <w:rPr>
          <w:noProof/>
        </w:rPr>
        <w:t>14</w:t>
      </w:r>
      <w:r w:rsidRPr="0046165A">
        <w:fldChar w:fldCharType="end"/>
      </w:r>
      <w:r w:rsidRPr="0046165A">
        <w:t>).</w:t>
      </w:r>
    </w:p>
    <w:p w14:paraId="7E81EF94" w14:textId="77777777" w:rsidR="00A563D5" w:rsidRPr="0046165A" w:rsidRDefault="00A563D5" w:rsidP="00A563D5">
      <w:pPr>
        <w:pStyle w:val="GOSTFigure"/>
      </w:pPr>
      <w:r w:rsidRPr="0046165A">
        <w:rPr>
          <w:noProof/>
        </w:rPr>
        <w:lastRenderedPageBreak/>
        <w:drawing>
          <wp:inline distT="0" distB="0" distL="0" distR="0" wp14:anchorId="16F02D4D" wp14:editId="1706946E">
            <wp:extent cx="6120130" cy="2883535"/>
            <wp:effectExtent l="0" t="0" r="0" b="0"/>
            <wp:docPr id="283" name="Рисунок 2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3.png"/>
                    <pic:cNvPicPr/>
                  </pic:nvPicPr>
                  <pic:blipFill>
                    <a:blip r:embed="rId56">
                      <a:extLst>
                        <a:ext uri="{28A0092B-C50C-407E-A947-70E740481C1C}">
                          <a14:useLocalDpi xmlns:a14="http://schemas.microsoft.com/office/drawing/2010/main" val="0"/>
                        </a:ext>
                      </a:extLst>
                    </a:blip>
                    <a:stretch>
                      <a:fillRect/>
                    </a:stretch>
                  </pic:blipFill>
                  <pic:spPr>
                    <a:xfrm>
                      <a:off x="0" y="0"/>
                      <a:ext cx="6120130" cy="2883535"/>
                    </a:xfrm>
                    <a:prstGeom prst="rect">
                      <a:avLst/>
                    </a:prstGeom>
                  </pic:spPr>
                </pic:pic>
              </a:graphicData>
            </a:graphic>
          </wp:inline>
        </w:drawing>
      </w:r>
    </w:p>
    <w:p w14:paraId="59D103BD"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286" w:name="_Ref15038249"/>
      <w:bookmarkStart w:id="287" w:name="_Toc15910560"/>
      <w:bookmarkStart w:id="288" w:name="_Toc76573735"/>
      <w:bookmarkStart w:id="289" w:name="_Toc76578365"/>
      <w:bookmarkStart w:id="290" w:name="_Toc76633988"/>
      <w:bookmarkStart w:id="291" w:name="_Toc97826630"/>
      <w:r w:rsidR="00EB4E07">
        <w:rPr>
          <w:noProof/>
        </w:rPr>
        <w:t>14</w:t>
      </w:r>
      <w:bookmarkEnd w:id="286"/>
      <w:r w:rsidRPr="0046165A">
        <w:rPr>
          <w:noProof/>
        </w:rPr>
        <w:fldChar w:fldCharType="end"/>
      </w:r>
      <w:r w:rsidRPr="0046165A">
        <w:t>. Справочник «Показатели состояния лицевого счета</w:t>
      </w:r>
      <w:bookmarkEnd w:id="287"/>
      <w:r w:rsidRPr="0046165A">
        <w:t>»</w:t>
      </w:r>
      <w:bookmarkEnd w:id="288"/>
      <w:bookmarkEnd w:id="289"/>
      <w:bookmarkEnd w:id="290"/>
      <w:bookmarkEnd w:id="291"/>
    </w:p>
    <w:p w14:paraId="428956FB" w14:textId="77777777" w:rsidR="00A563D5" w:rsidRPr="0046165A" w:rsidRDefault="00A563D5" w:rsidP="00A563D5">
      <w:pPr>
        <w:pStyle w:val="GOSTNormal"/>
      </w:pPr>
      <w:r w:rsidRPr="0046165A">
        <w:t>Перечень полей, присутствующих в справочнике по умолчанию:</w:t>
      </w:r>
    </w:p>
    <w:p w14:paraId="29DAB58C" w14:textId="77777777" w:rsidR="00A563D5" w:rsidRPr="0046165A" w:rsidRDefault="00A563D5" w:rsidP="00A563D5">
      <w:pPr>
        <w:pStyle w:val="GOSTListmark1"/>
      </w:pPr>
      <w:r w:rsidRPr="0046165A">
        <w:t>Номер по порядку;</w:t>
      </w:r>
    </w:p>
    <w:p w14:paraId="467397F2" w14:textId="77777777" w:rsidR="00A563D5" w:rsidRPr="0046165A" w:rsidRDefault="00A563D5" w:rsidP="00A563D5">
      <w:pPr>
        <w:pStyle w:val="GOSTListmark1"/>
      </w:pPr>
      <w:r w:rsidRPr="0046165A">
        <w:t>Коды ЛС, для которых доступно формирование показателя;</w:t>
      </w:r>
    </w:p>
    <w:p w14:paraId="5B9901D1" w14:textId="77777777" w:rsidR="00A563D5" w:rsidRPr="0046165A" w:rsidRDefault="00A563D5" w:rsidP="00A563D5">
      <w:pPr>
        <w:pStyle w:val="GOSTListmark1"/>
      </w:pPr>
      <w:r w:rsidRPr="0046165A">
        <w:t>Код показателя;</w:t>
      </w:r>
    </w:p>
    <w:p w14:paraId="17E7A624" w14:textId="77777777" w:rsidR="00A563D5" w:rsidRPr="0046165A" w:rsidRDefault="00A563D5" w:rsidP="00A563D5">
      <w:pPr>
        <w:pStyle w:val="GOSTListmark1"/>
      </w:pPr>
      <w:r w:rsidRPr="0046165A">
        <w:t>Наименование показателя состояния лицевого счета;</w:t>
      </w:r>
    </w:p>
    <w:p w14:paraId="2CDD662E" w14:textId="77777777" w:rsidR="00A563D5" w:rsidRPr="0046165A" w:rsidRDefault="00A563D5" w:rsidP="00A563D5">
      <w:pPr>
        <w:pStyle w:val="GOSTListmark1"/>
      </w:pPr>
      <w:proofErr w:type="spellStart"/>
      <w:r w:rsidRPr="0046165A">
        <w:t>Группировочный</w:t>
      </w:r>
      <w:proofErr w:type="spellEnd"/>
      <w:r w:rsidRPr="0046165A">
        <w:t xml:space="preserve"> показатель;</w:t>
      </w:r>
    </w:p>
    <w:p w14:paraId="44A5C7E8" w14:textId="77777777" w:rsidR="00A563D5" w:rsidRPr="0046165A" w:rsidRDefault="00A563D5" w:rsidP="00A563D5">
      <w:pPr>
        <w:pStyle w:val="GOSTListmark1"/>
      </w:pPr>
      <w:r w:rsidRPr="0046165A">
        <w:t>Дата начала действия;</w:t>
      </w:r>
    </w:p>
    <w:p w14:paraId="26F2D6EA" w14:textId="77777777" w:rsidR="00A563D5" w:rsidRPr="0046165A" w:rsidRDefault="00A563D5" w:rsidP="00A563D5">
      <w:pPr>
        <w:pStyle w:val="GOSTListmark1"/>
      </w:pPr>
      <w:r w:rsidRPr="0046165A">
        <w:t>Дата окончания действия;</w:t>
      </w:r>
    </w:p>
    <w:p w14:paraId="4D2B9B5C" w14:textId="77777777" w:rsidR="00A563D5" w:rsidRPr="0046165A" w:rsidRDefault="00A563D5" w:rsidP="00A563D5">
      <w:pPr>
        <w:pStyle w:val="GOSTListmark1"/>
      </w:pPr>
      <w:r w:rsidRPr="0046165A">
        <w:t>Статус;</w:t>
      </w:r>
    </w:p>
    <w:p w14:paraId="1CF3F5C9" w14:textId="77777777" w:rsidR="00A563D5" w:rsidRPr="0046165A" w:rsidRDefault="00A563D5" w:rsidP="00A563D5">
      <w:pPr>
        <w:pStyle w:val="GOSTListmark1"/>
      </w:pPr>
      <w:r w:rsidRPr="0046165A">
        <w:t>Примечание.</w:t>
      </w:r>
    </w:p>
    <w:p w14:paraId="5628DFEF" w14:textId="77777777" w:rsidR="00A563D5" w:rsidRPr="0046165A" w:rsidRDefault="00A563D5" w:rsidP="00A563D5">
      <w:pPr>
        <w:pStyle w:val="41"/>
      </w:pPr>
      <w:bookmarkStart w:id="292" w:name="_Toc15910331"/>
      <w:r w:rsidRPr="0046165A">
        <w:t>Справочник «Справочник отчетов по ЛС»</w:t>
      </w:r>
    </w:p>
    <w:p w14:paraId="7923AB56" w14:textId="77777777" w:rsidR="00A563D5" w:rsidRPr="0046165A" w:rsidRDefault="00A563D5" w:rsidP="0078409C">
      <w:pPr>
        <w:pStyle w:val="GOSTListnum"/>
        <w:numPr>
          <w:ilvl w:val="0"/>
          <w:numId w:val="85"/>
        </w:numPr>
      </w:pPr>
      <w:r w:rsidRPr="0046165A">
        <w:t>На панели «Меню» выбрать «Управление расходами: средства ФБ» или «Управление расходами: СВР и доведение БД».</w:t>
      </w:r>
    </w:p>
    <w:p w14:paraId="68710870"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«Все сервисы – Управление расходами – Справочники – Учет и Отчетность».</w:t>
      </w:r>
    </w:p>
    <w:p w14:paraId="535D96D0" w14:textId="77777777" w:rsidR="00A563D5" w:rsidRPr="0046165A" w:rsidRDefault="00A563D5" w:rsidP="00A563D5">
      <w:pPr>
        <w:pStyle w:val="GOSTListnum"/>
        <w:numPr>
          <w:ilvl w:val="0"/>
          <w:numId w:val="1"/>
        </w:numPr>
      </w:pPr>
      <w:r w:rsidRPr="0046165A">
        <w:t>Выбрать справочник «Справочник отчетов по ЛС» (рис. </w:t>
      </w:r>
      <w:r w:rsidRPr="0046165A">
        <w:fldChar w:fldCharType="begin"/>
      </w:r>
      <w:r w:rsidRPr="0046165A">
        <w:instrText xml:space="preserve"> REF _Ref75859370 \h  \* MERGEFORMAT </w:instrText>
      </w:r>
      <w:r w:rsidRPr="0046165A">
        <w:fldChar w:fldCharType="separate"/>
      </w:r>
      <w:r w:rsidR="00EB4E07">
        <w:rPr>
          <w:noProof/>
        </w:rPr>
        <w:t>15</w:t>
      </w:r>
      <w:r w:rsidRPr="0046165A">
        <w:fldChar w:fldCharType="end"/>
      </w:r>
      <w:r w:rsidRPr="0046165A">
        <w:t>).</w:t>
      </w:r>
    </w:p>
    <w:p w14:paraId="486F9981" w14:textId="77777777" w:rsidR="00A563D5" w:rsidRPr="0046165A" w:rsidRDefault="00A563D5" w:rsidP="00A563D5">
      <w:pPr>
        <w:pStyle w:val="GOSTFigure"/>
      </w:pPr>
      <w:r w:rsidRPr="0046165A">
        <w:rPr>
          <w:noProof/>
        </w:rPr>
        <w:lastRenderedPageBreak/>
        <w:drawing>
          <wp:inline distT="0" distB="0" distL="0" distR="0" wp14:anchorId="7278EEF0" wp14:editId="2473691F">
            <wp:extent cx="6120130" cy="3528695"/>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Snap5.png"/>
                    <pic:cNvPicPr/>
                  </pic:nvPicPr>
                  <pic:blipFill>
                    <a:blip r:embed="rId57">
                      <a:extLst>
                        <a:ext uri="{28A0092B-C50C-407E-A947-70E740481C1C}">
                          <a14:useLocalDpi xmlns:a14="http://schemas.microsoft.com/office/drawing/2010/main" val="0"/>
                        </a:ext>
                      </a:extLst>
                    </a:blip>
                    <a:stretch>
                      <a:fillRect/>
                    </a:stretch>
                  </pic:blipFill>
                  <pic:spPr>
                    <a:xfrm>
                      <a:off x="0" y="0"/>
                      <a:ext cx="6120130" cy="3528695"/>
                    </a:xfrm>
                    <a:prstGeom prst="rect">
                      <a:avLst/>
                    </a:prstGeom>
                  </pic:spPr>
                </pic:pic>
              </a:graphicData>
            </a:graphic>
          </wp:inline>
        </w:drawing>
      </w:r>
    </w:p>
    <w:p w14:paraId="7C60D1EF"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293" w:name="_Ref75859370"/>
      <w:bookmarkStart w:id="294" w:name="_Toc76573736"/>
      <w:bookmarkStart w:id="295" w:name="_Toc76578366"/>
      <w:bookmarkStart w:id="296" w:name="_Toc76633989"/>
      <w:bookmarkStart w:id="297" w:name="_Toc97826631"/>
      <w:r w:rsidR="00EB4E07">
        <w:rPr>
          <w:noProof/>
        </w:rPr>
        <w:t>15</w:t>
      </w:r>
      <w:bookmarkEnd w:id="293"/>
      <w:r w:rsidRPr="0046165A">
        <w:rPr>
          <w:noProof/>
        </w:rPr>
        <w:fldChar w:fldCharType="end"/>
      </w:r>
      <w:r w:rsidRPr="0046165A">
        <w:t>. Справочник «Справочник отчетов по ЛС»</w:t>
      </w:r>
      <w:bookmarkEnd w:id="294"/>
      <w:bookmarkEnd w:id="295"/>
      <w:bookmarkEnd w:id="296"/>
      <w:bookmarkEnd w:id="297"/>
    </w:p>
    <w:p w14:paraId="2962C97E" w14:textId="77777777" w:rsidR="00A563D5" w:rsidRPr="0046165A" w:rsidRDefault="00A563D5" w:rsidP="00A563D5">
      <w:pPr>
        <w:pStyle w:val="GOSTNormal"/>
      </w:pPr>
      <w:r w:rsidRPr="0046165A">
        <w:t>Перечень полей, присутствующих в справочнике по умолчанию:</w:t>
      </w:r>
    </w:p>
    <w:p w14:paraId="4DD8B06D" w14:textId="77777777" w:rsidR="00A563D5" w:rsidRPr="0046165A" w:rsidRDefault="00A563D5" w:rsidP="00A563D5">
      <w:pPr>
        <w:pStyle w:val="GOSTListmark1"/>
      </w:pPr>
      <w:r w:rsidRPr="0046165A">
        <w:t>Номер по порядку;</w:t>
      </w:r>
    </w:p>
    <w:p w14:paraId="0CF534A5" w14:textId="77777777" w:rsidR="00A563D5" w:rsidRPr="0046165A" w:rsidRDefault="00A563D5" w:rsidP="00A563D5">
      <w:pPr>
        <w:pStyle w:val="GOSTListmark1"/>
      </w:pPr>
      <w:r w:rsidRPr="0046165A">
        <w:t>КФД;</w:t>
      </w:r>
    </w:p>
    <w:p w14:paraId="35F158C3" w14:textId="77777777" w:rsidR="00A563D5" w:rsidRPr="0046165A" w:rsidRDefault="00A563D5" w:rsidP="00A563D5">
      <w:pPr>
        <w:pStyle w:val="GOSTListmark1"/>
      </w:pPr>
      <w:r w:rsidRPr="0046165A">
        <w:t>Регламентированное нормативное наименование;</w:t>
      </w:r>
    </w:p>
    <w:p w14:paraId="06E6FADF" w14:textId="77777777" w:rsidR="00A563D5" w:rsidRPr="0046165A" w:rsidRDefault="00A563D5" w:rsidP="00A563D5">
      <w:pPr>
        <w:pStyle w:val="GOSTListmark1"/>
      </w:pPr>
      <w:r w:rsidRPr="0046165A">
        <w:t>Наименование программы;</w:t>
      </w:r>
    </w:p>
    <w:p w14:paraId="6633022B" w14:textId="77777777" w:rsidR="00A563D5" w:rsidRPr="0046165A" w:rsidRDefault="00A563D5" w:rsidP="00A563D5">
      <w:pPr>
        <w:pStyle w:val="GOSTListmark1"/>
      </w:pPr>
      <w:r w:rsidRPr="0046165A">
        <w:t>Периодичность;</w:t>
      </w:r>
    </w:p>
    <w:p w14:paraId="4DE71E90" w14:textId="77777777" w:rsidR="00A563D5" w:rsidRPr="0046165A" w:rsidRDefault="00A563D5" w:rsidP="00A563D5">
      <w:pPr>
        <w:pStyle w:val="GOSTListmark1"/>
      </w:pPr>
      <w:r w:rsidRPr="0046165A">
        <w:t>Типы ЛС, для которых доступно формирование отчета;</w:t>
      </w:r>
    </w:p>
    <w:p w14:paraId="368C4637" w14:textId="77777777" w:rsidR="00A563D5" w:rsidRPr="0046165A" w:rsidRDefault="00A563D5" w:rsidP="00A563D5">
      <w:pPr>
        <w:pStyle w:val="GOSTListmark1"/>
      </w:pPr>
      <w:r w:rsidRPr="0046165A">
        <w:t>Дата начала периода;</w:t>
      </w:r>
    </w:p>
    <w:p w14:paraId="3E6E85E5" w14:textId="77777777" w:rsidR="00A563D5" w:rsidRPr="0046165A" w:rsidRDefault="00A563D5" w:rsidP="00A563D5">
      <w:pPr>
        <w:pStyle w:val="GOSTListmark1"/>
      </w:pPr>
      <w:r w:rsidRPr="0046165A">
        <w:t>Дата окончания периода;</w:t>
      </w:r>
    </w:p>
    <w:p w14:paraId="31137AD5" w14:textId="77777777" w:rsidR="00A563D5" w:rsidRPr="0046165A" w:rsidRDefault="00A563D5" w:rsidP="00A563D5">
      <w:pPr>
        <w:pStyle w:val="GOSTListmark1"/>
      </w:pPr>
      <w:r w:rsidRPr="0046165A">
        <w:t>Статус;</w:t>
      </w:r>
    </w:p>
    <w:p w14:paraId="535C12A5" w14:textId="77777777" w:rsidR="00A563D5" w:rsidRPr="0046165A" w:rsidRDefault="00A563D5" w:rsidP="00A563D5">
      <w:pPr>
        <w:pStyle w:val="GOSTListmark1"/>
      </w:pPr>
      <w:r w:rsidRPr="0046165A">
        <w:t>Примечание.</w:t>
      </w:r>
    </w:p>
    <w:p w14:paraId="0E4438E8" w14:textId="77777777" w:rsidR="00A563D5" w:rsidRPr="0046165A" w:rsidRDefault="00A563D5" w:rsidP="00A563D5">
      <w:pPr>
        <w:pStyle w:val="41"/>
      </w:pPr>
      <w:r w:rsidRPr="0046165A">
        <w:t>Справочник «Таблица соответствия КБК»</w:t>
      </w:r>
      <w:bookmarkEnd w:id="292"/>
    </w:p>
    <w:p w14:paraId="6A47E483" w14:textId="77777777" w:rsidR="00A563D5" w:rsidRPr="0046165A" w:rsidRDefault="00A563D5" w:rsidP="0078409C">
      <w:pPr>
        <w:pStyle w:val="GOSTListnum"/>
        <w:numPr>
          <w:ilvl w:val="0"/>
          <w:numId w:val="86"/>
        </w:numPr>
      </w:pPr>
      <w:r w:rsidRPr="0046165A">
        <w:t>На панели «Меню» выбрать «Управление расходами: средства ФБ».</w:t>
      </w:r>
    </w:p>
    <w:p w14:paraId="63165353"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6A8779E8" w14:textId="77777777" w:rsidR="00A563D5" w:rsidRPr="0046165A" w:rsidRDefault="00A563D5" w:rsidP="00A563D5">
      <w:pPr>
        <w:pStyle w:val="GOSTListnum"/>
        <w:numPr>
          <w:ilvl w:val="0"/>
          <w:numId w:val="1"/>
        </w:numPr>
      </w:pPr>
      <w:r w:rsidRPr="0046165A">
        <w:t>В рабочей области выбрать справочник «Таблица соответствия КБК» (рис. </w:t>
      </w:r>
      <w:r w:rsidRPr="0046165A">
        <w:fldChar w:fldCharType="begin"/>
      </w:r>
      <w:r w:rsidRPr="0046165A">
        <w:instrText xml:space="preserve"> REF _Ref15044191 \h  \* MERGEFORMAT </w:instrText>
      </w:r>
      <w:r w:rsidRPr="0046165A">
        <w:fldChar w:fldCharType="separate"/>
      </w:r>
      <w:r w:rsidR="00EB4E07">
        <w:rPr>
          <w:noProof/>
        </w:rPr>
        <w:t>16</w:t>
      </w:r>
      <w:r w:rsidRPr="0046165A">
        <w:fldChar w:fldCharType="end"/>
      </w:r>
      <w:r w:rsidRPr="0046165A">
        <w:t>).</w:t>
      </w:r>
    </w:p>
    <w:p w14:paraId="6A5CA28E" w14:textId="77777777" w:rsidR="00A563D5" w:rsidRPr="0046165A" w:rsidRDefault="00A563D5" w:rsidP="00A563D5">
      <w:pPr>
        <w:pStyle w:val="GOSTFigure"/>
      </w:pPr>
      <w:r w:rsidRPr="0046165A">
        <w:rPr>
          <w:noProof/>
        </w:rPr>
        <w:lastRenderedPageBreak/>
        <w:drawing>
          <wp:inline distT="0" distB="0" distL="0" distR="0" wp14:anchorId="7A948E85" wp14:editId="302C705D">
            <wp:extent cx="6120130" cy="4160520"/>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Snap6.png"/>
                    <pic:cNvPicPr/>
                  </pic:nvPicPr>
                  <pic:blipFill>
                    <a:blip r:embed="rId58">
                      <a:extLst>
                        <a:ext uri="{28A0092B-C50C-407E-A947-70E740481C1C}">
                          <a14:useLocalDpi xmlns:a14="http://schemas.microsoft.com/office/drawing/2010/main" val="0"/>
                        </a:ext>
                      </a:extLst>
                    </a:blip>
                    <a:stretch>
                      <a:fillRect/>
                    </a:stretch>
                  </pic:blipFill>
                  <pic:spPr>
                    <a:xfrm>
                      <a:off x="0" y="0"/>
                      <a:ext cx="6120130" cy="4160520"/>
                    </a:xfrm>
                    <a:prstGeom prst="rect">
                      <a:avLst/>
                    </a:prstGeom>
                  </pic:spPr>
                </pic:pic>
              </a:graphicData>
            </a:graphic>
          </wp:inline>
        </w:drawing>
      </w:r>
    </w:p>
    <w:p w14:paraId="7ED5034A"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298" w:name="_Ref15044191"/>
      <w:bookmarkStart w:id="299" w:name="_Toc15910561"/>
      <w:bookmarkStart w:id="300" w:name="_Toc76573737"/>
      <w:bookmarkStart w:id="301" w:name="_Toc76578367"/>
      <w:bookmarkStart w:id="302" w:name="_Toc76633990"/>
      <w:bookmarkStart w:id="303" w:name="_Toc97826632"/>
      <w:r w:rsidR="00EB4E07">
        <w:rPr>
          <w:noProof/>
        </w:rPr>
        <w:t>16</w:t>
      </w:r>
      <w:bookmarkEnd w:id="298"/>
      <w:r w:rsidRPr="0046165A">
        <w:rPr>
          <w:noProof/>
        </w:rPr>
        <w:fldChar w:fldCharType="end"/>
      </w:r>
      <w:r w:rsidRPr="0046165A">
        <w:t>. Справочник «Таблица соответствия КБК</w:t>
      </w:r>
      <w:bookmarkEnd w:id="299"/>
      <w:r w:rsidRPr="0046165A">
        <w:t>»</w:t>
      </w:r>
      <w:bookmarkEnd w:id="300"/>
      <w:bookmarkEnd w:id="301"/>
      <w:bookmarkEnd w:id="302"/>
      <w:bookmarkEnd w:id="303"/>
    </w:p>
    <w:p w14:paraId="4CEC28B1" w14:textId="77777777" w:rsidR="00A563D5" w:rsidRPr="0046165A" w:rsidRDefault="00A563D5" w:rsidP="00A563D5">
      <w:pPr>
        <w:pStyle w:val="GOSTNormal"/>
      </w:pPr>
      <w:r w:rsidRPr="0046165A">
        <w:t>Перечень полей, присутствующих в справочнике по умолчанию:</w:t>
      </w:r>
    </w:p>
    <w:p w14:paraId="1AE1DD0E" w14:textId="77777777" w:rsidR="00A563D5" w:rsidRPr="0046165A" w:rsidRDefault="00A563D5" w:rsidP="00A563D5">
      <w:pPr>
        <w:pStyle w:val="GOSTListmark1"/>
      </w:pPr>
      <w:r w:rsidRPr="0046165A">
        <w:t>Статус;</w:t>
      </w:r>
    </w:p>
    <w:p w14:paraId="65EA11E3" w14:textId="77777777" w:rsidR="00A563D5" w:rsidRPr="0046165A" w:rsidRDefault="00A563D5" w:rsidP="00A563D5">
      <w:pPr>
        <w:pStyle w:val="GOSTListmark1"/>
      </w:pPr>
      <w:r w:rsidRPr="0046165A">
        <w:t>Действующий ЦСР;</w:t>
      </w:r>
    </w:p>
    <w:p w14:paraId="5FBD2D52" w14:textId="77777777" w:rsidR="00A563D5" w:rsidRPr="0046165A" w:rsidRDefault="00A563D5" w:rsidP="00A563D5">
      <w:pPr>
        <w:pStyle w:val="GOSTListmark1"/>
      </w:pPr>
      <w:r w:rsidRPr="0046165A">
        <w:t>Дата начала действия;</w:t>
      </w:r>
    </w:p>
    <w:p w14:paraId="7780864A" w14:textId="77777777" w:rsidR="00A563D5" w:rsidRPr="0046165A" w:rsidRDefault="00A563D5" w:rsidP="00A563D5">
      <w:pPr>
        <w:pStyle w:val="GOSTListmark1"/>
      </w:pPr>
      <w:r w:rsidRPr="0046165A">
        <w:t>Дата окончания действия.</w:t>
      </w:r>
    </w:p>
    <w:p w14:paraId="18ACCD7B" w14:textId="77777777" w:rsidR="00A563D5" w:rsidRPr="0046165A" w:rsidRDefault="00A563D5" w:rsidP="00A563D5">
      <w:pPr>
        <w:pStyle w:val="41"/>
      </w:pPr>
      <w:bookmarkStart w:id="304" w:name="_Toc15910332"/>
      <w:r w:rsidRPr="0046165A">
        <w:t xml:space="preserve">Справочник «ГРБС, </w:t>
      </w:r>
      <w:proofErr w:type="spellStart"/>
      <w:r w:rsidRPr="0046165A">
        <w:rPr>
          <w:rStyle w:val="GOSTReporterror"/>
        </w:rPr>
        <w:t>необслуживающиеся</w:t>
      </w:r>
      <w:proofErr w:type="spellEnd"/>
      <w:r w:rsidRPr="0046165A">
        <w:t xml:space="preserve"> в ЭБ»</w:t>
      </w:r>
      <w:bookmarkEnd w:id="304"/>
    </w:p>
    <w:p w14:paraId="3853A041" w14:textId="77777777" w:rsidR="00A563D5" w:rsidRPr="0046165A" w:rsidRDefault="00A563D5" w:rsidP="0078409C">
      <w:pPr>
        <w:pStyle w:val="GOSTListnum"/>
        <w:numPr>
          <w:ilvl w:val="0"/>
          <w:numId w:val="87"/>
        </w:numPr>
      </w:pPr>
      <w:r w:rsidRPr="0046165A">
        <w:t>На панели «Меню» выбрать «Управление расходами: средства ФБ».</w:t>
      </w:r>
    </w:p>
    <w:p w14:paraId="7B37BCC5"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2451C5A2" w14:textId="77777777" w:rsidR="00A563D5" w:rsidRPr="0046165A" w:rsidRDefault="00A563D5" w:rsidP="00A563D5">
      <w:pPr>
        <w:pStyle w:val="GOSTListnum"/>
        <w:numPr>
          <w:ilvl w:val="0"/>
          <w:numId w:val="1"/>
        </w:numPr>
      </w:pPr>
      <w:r w:rsidRPr="0046165A">
        <w:t xml:space="preserve">Выбрать справочник «ГРБС, </w:t>
      </w:r>
      <w:proofErr w:type="spellStart"/>
      <w:r w:rsidRPr="0046165A">
        <w:rPr>
          <w:rStyle w:val="GOSTReporterror"/>
        </w:rPr>
        <w:t>необслуживающиеся</w:t>
      </w:r>
      <w:proofErr w:type="spellEnd"/>
      <w:r w:rsidRPr="0046165A">
        <w:t xml:space="preserve"> в ЭБ» (рис. </w:t>
      </w:r>
      <w:r w:rsidRPr="0046165A">
        <w:fldChar w:fldCharType="begin"/>
      </w:r>
      <w:r w:rsidRPr="0046165A">
        <w:instrText xml:space="preserve"> REF _Ref15044205 \h  \* MERGEFORMAT </w:instrText>
      </w:r>
      <w:r w:rsidRPr="0046165A">
        <w:fldChar w:fldCharType="separate"/>
      </w:r>
      <w:r w:rsidR="00EB4E07">
        <w:rPr>
          <w:noProof/>
        </w:rPr>
        <w:t>17</w:t>
      </w:r>
      <w:r w:rsidRPr="0046165A">
        <w:fldChar w:fldCharType="end"/>
      </w:r>
      <w:r w:rsidRPr="0046165A">
        <w:t>).</w:t>
      </w:r>
    </w:p>
    <w:p w14:paraId="70179943" w14:textId="77777777" w:rsidR="00A563D5" w:rsidRPr="0046165A" w:rsidRDefault="00A563D5" w:rsidP="00A563D5">
      <w:pPr>
        <w:pStyle w:val="GOSTFigure"/>
      </w:pPr>
      <w:r w:rsidRPr="0046165A">
        <w:rPr>
          <w:noProof/>
        </w:rPr>
        <w:lastRenderedPageBreak/>
        <w:drawing>
          <wp:inline distT="0" distB="0" distL="0" distR="0" wp14:anchorId="33DF76EE" wp14:editId="1EE24574">
            <wp:extent cx="6120130" cy="2803525"/>
            <wp:effectExtent l="0" t="0" r="0" b="0"/>
            <wp:docPr id="236" name="Рисунок 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Snap7.png"/>
                    <pic:cNvPicPr/>
                  </pic:nvPicPr>
                  <pic:blipFill>
                    <a:blip r:embed="rId59">
                      <a:extLst>
                        <a:ext uri="{28A0092B-C50C-407E-A947-70E740481C1C}">
                          <a14:useLocalDpi xmlns:a14="http://schemas.microsoft.com/office/drawing/2010/main" val="0"/>
                        </a:ext>
                      </a:extLst>
                    </a:blip>
                    <a:stretch>
                      <a:fillRect/>
                    </a:stretch>
                  </pic:blipFill>
                  <pic:spPr>
                    <a:xfrm>
                      <a:off x="0" y="0"/>
                      <a:ext cx="6120130" cy="2803525"/>
                    </a:xfrm>
                    <a:prstGeom prst="rect">
                      <a:avLst/>
                    </a:prstGeom>
                  </pic:spPr>
                </pic:pic>
              </a:graphicData>
            </a:graphic>
          </wp:inline>
        </w:drawing>
      </w:r>
    </w:p>
    <w:p w14:paraId="545F8F22"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305" w:name="_Ref15044205"/>
      <w:bookmarkStart w:id="306" w:name="_Toc15910562"/>
      <w:bookmarkStart w:id="307" w:name="_Toc76573738"/>
      <w:bookmarkStart w:id="308" w:name="_Toc76578368"/>
      <w:bookmarkStart w:id="309" w:name="_Toc76633991"/>
      <w:bookmarkStart w:id="310" w:name="_Toc97826633"/>
      <w:r w:rsidR="00EB4E07">
        <w:rPr>
          <w:noProof/>
        </w:rPr>
        <w:t>17</w:t>
      </w:r>
      <w:bookmarkEnd w:id="305"/>
      <w:r w:rsidRPr="0046165A">
        <w:rPr>
          <w:noProof/>
        </w:rPr>
        <w:fldChar w:fldCharType="end"/>
      </w:r>
      <w:r w:rsidRPr="0046165A">
        <w:t xml:space="preserve">. Справочник «ГРБС, </w:t>
      </w:r>
      <w:proofErr w:type="spellStart"/>
      <w:r w:rsidRPr="0046165A">
        <w:rPr>
          <w:rStyle w:val="GOSTReporterror"/>
        </w:rPr>
        <w:t>необслуживающиеся</w:t>
      </w:r>
      <w:proofErr w:type="spellEnd"/>
      <w:r w:rsidRPr="0046165A">
        <w:t xml:space="preserve"> в ЭБ</w:t>
      </w:r>
      <w:bookmarkEnd w:id="306"/>
      <w:r w:rsidRPr="0046165A">
        <w:t>»</w:t>
      </w:r>
      <w:bookmarkEnd w:id="307"/>
      <w:bookmarkEnd w:id="308"/>
      <w:bookmarkEnd w:id="309"/>
      <w:bookmarkEnd w:id="310"/>
    </w:p>
    <w:p w14:paraId="7102E57D" w14:textId="77777777" w:rsidR="00A563D5" w:rsidRPr="0046165A" w:rsidRDefault="00A563D5" w:rsidP="00A563D5">
      <w:pPr>
        <w:pStyle w:val="GOSTNormal"/>
      </w:pPr>
      <w:r w:rsidRPr="0046165A">
        <w:t>Перечень полей, присутствующих в справочнике по умолчанию:</w:t>
      </w:r>
    </w:p>
    <w:p w14:paraId="172AD9F5" w14:textId="77777777" w:rsidR="00A563D5" w:rsidRPr="0046165A" w:rsidRDefault="00A563D5" w:rsidP="00A563D5">
      <w:pPr>
        <w:pStyle w:val="GOSTListmark1"/>
      </w:pPr>
      <w:r w:rsidRPr="0046165A">
        <w:t>Полное наименование ГРБС;</w:t>
      </w:r>
    </w:p>
    <w:p w14:paraId="61F8550F" w14:textId="77777777" w:rsidR="00A563D5" w:rsidRPr="0046165A" w:rsidRDefault="00A563D5" w:rsidP="00A563D5">
      <w:pPr>
        <w:pStyle w:val="GOSTListmark1"/>
      </w:pPr>
      <w:r w:rsidRPr="0046165A">
        <w:t>Код ГРБС по Сводному реестру;</w:t>
      </w:r>
    </w:p>
    <w:p w14:paraId="0EE3FE1D" w14:textId="77777777" w:rsidR="00A563D5" w:rsidRPr="0046165A" w:rsidRDefault="00A563D5" w:rsidP="00A563D5">
      <w:pPr>
        <w:pStyle w:val="GOSTListmark1"/>
      </w:pPr>
      <w:r w:rsidRPr="0046165A">
        <w:t>Номер Л/</w:t>
      </w:r>
      <w:proofErr w:type="gramStart"/>
      <w:r w:rsidRPr="0046165A">
        <w:t>С</w:t>
      </w:r>
      <w:proofErr w:type="gramEnd"/>
      <w:r w:rsidRPr="0046165A">
        <w:t>;</w:t>
      </w:r>
    </w:p>
    <w:p w14:paraId="5B9853F5" w14:textId="77777777" w:rsidR="00A563D5" w:rsidRPr="0046165A" w:rsidRDefault="00A563D5" w:rsidP="00A563D5">
      <w:pPr>
        <w:pStyle w:val="GOSTListmark1"/>
      </w:pPr>
      <w:r w:rsidRPr="0046165A">
        <w:t>Код ТОФК;</w:t>
      </w:r>
    </w:p>
    <w:p w14:paraId="7DD9CB65" w14:textId="77777777" w:rsidR="00A563D5" w:rsidRPr="0046165A" w:rsidRDefault="00A563D5" w:rsidP="00A563D5">
      <w:pPr>
        <w:pStyle w:val="GOSTListmark1"/>
      </w:pPr>
      <w:r w:rsidRPr="0046165A">
        <w:t>ГУИД;</w:t>
      </w:r>
    </w:p>
    <w:p w14:paraId="275CE963" w14:textId="77777777" w:rsidR="00A563D5" w:rsidRPr="0046165A" w:rsidRDefault="00A563D5" w:rsidP="00A563D5">
      <w:pPr>
        <w:pStyle w:val="GOSTListmark1"/>
      </w:pPr>
      <w:r w:rsidRPr="0046165A">
        <w:t>Статус документа;</w:t>
      </w:r>
    </w:p>
    <w:p w14:paraId="32725302" w14:textId="77777777" w:rsidR="00A563D5" w:rsidRPr="0046165A" w:rsidRDefault="00A563D5" w:rsidP="00A563D5">
      <w:pPr>
        <w:pStyle w:val="GOSTListmark1"/>
      </w:pPr>
      <w:r w:rsidRPr="0046165A">
        <w:t>Дата создания документа.</w:t>
      </w:r>
    </w:p>
    <w:p w14:paraId="66E7379C" w14:textId="77777777" w:rsidR="00A563D5" w:rsidRPr="0046165A" w:rsidRDefault="00A563D5" w:rsidP="00A563D5">
      <w:pPr>
        <w:pStyle w:val="41"/>
      </w:pPr>
      <w:bookmarkStart w:id="311" w:name="_Toc15910333"/>
      <w:r w:rsidRPr="0046165A">
        <w:t>Справочник «Виды НПА (Законодательные и иные правовые акты, определяющие расходные обязательства РФ)»</w:t>
      </w:r>
      <w:bookmarkEnd w:id="311"/>
    </w:p>
    <w:p w14:paraId="4F4D4B3D" w14:textId="77777777" w:rsidR="00A563D5" w:rsidRPr="0046165A" w:rsidRDefault="00A563D5" w:rsidP="0078409C">
      <w:pPr>
        <w:pStyle w:val="GOSTListnum"/>
        <w:numPr>
          <w:ilvl w:val="0"/>
          <w:numId w:val="88"/>
        </w:numPr>
      </w:pPr>
      <w:r w:rsidRPr="0046165A">
        <w:t>На панели «Меню» выбрать «Управление расходами: средства ФБ».</w:t>
      </w:r>
    </w:p>
    <w:p w14:paraId="634C4EC1"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01763C07" w14:textId="77777777" w:rsidR="00A563D5" w:rsidRPr="0046165A" w:rsidRDefault="00A563D5" w:rsidP="00A563D5">
      <w:pPr>
        <w:pStyle w:val="GOSTListnum"/>
        <w:numPr>
          <w:ilvl w:val="0"/>
          <w:numId w:val="1"/>
        </w:numPr>
      </w:pPr>
      <w:r w:rsidRPr="0046165A">
        <w:t>Выбрать справочник «Виды НПА (Законодательные и иные правовые акты, определяющие расходные обязательства РФ)» (рис. </w:t>
      </w:r>
      <w:r w:rsidRPr="0046165A">
        <w:fldChar w:fldCharType="begin"/>
      </w:r>
      <w:r w:rsidRPr="0046165A">
        <w:instrText xml:space="preserve"> REF _Ref15044216 \h  \* MERGEFORMAT </w:instrText>
      </w:r>
      <w:r w:rsidRPr="0046165A">
        <w:fldChar w:fldCharType="separate"/>
      </w:r>
      <w:r w:rsidR="00EB4E07">
        <w:rPr>
          <w:noProof/>
        </w:rPr>
        <w:t>18</w:t>
      </w:r>
      <w:r w:rsidRPr="0046165A">
        <w:fldChar w:fldCharType="end"/>
      </w:r>
      <w:r w:rsidRPr="0046165A">
        <w:t>).</w:t>
      </w:r>
    </w:p>
    <w:p w14:paraId="2FE979F6" w14:textId="77777777" w:rsidR="00A563D5" w:rsidRPr="0046165A" w:rsidRDefault="00A563D5" w:rsidP="00A563D5">
      <w:pPr>
        <w:pStyle w:val="GOSTFigure"/>
      </w:pPr>
      <w:r w:rsidRPr="0046165A">
        <w:rPr>
          <w:noProof/>
        </w:rPr>
        <w:lastRenderedPageBreak/>
        <w:drawing>
          <wp:inline distT="0" distB="0" distL="0" distR="0" wp14:anchorId="698F476F" wp14:editId="38B4546D">
            <wp:extent cx="6120130" cy="2559685"/>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Snap8.png"/>
                    <pic:cNvPicPr/>
                  </pic:nvPicPr>
                  <pic:blipFill>
                    <a:blip r:embed="rId60">
                      <a:extLst>
                        <a:ext uri="{28A0092B-C50C-407E-A947-70E740481C1C}">
                          <a14:useLocalDpi xmlns:a14="http://schemas.microsoft.com/office/drawing/2010/main" val="0"/>
                        </a:ext>
                      </a:extLst>
                    </a:blip>
                    <a:stretch>
                      <a:fillRect/>
                    </a:stretch>
                  </pic:blipFill>
                  <pic:spPr>
                    <a:xfrm>
                      <a:off x="0" y="0"/>
                      <a:ext cx="6120130" cy="2559685"/>
                    </a:xfrm>
                    <a:prstGeom prst="rect">
                      <a:avLst/>
                    </a:prstGeom>
                  </pic:spPr>
                </pic:pic>
              </a:graphicData>
            </a:graphic>
          </wp:inline>
        </w:drawing>
      </w:r>
    </w:p>
    <w:p w14:paraId="2AF8ACA9"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312" w:name="_Ref15044216"/>
      <w:bookmarkStart w:id="313" w:name="_Toc15910563"/>
      <w:bookmarkStart w:id="314" w:name="_Toc76573739"/>
      <w:bookmarkStart w:id="315" w:name="_Toc76578369"/>
      <w:bookmarkStart w:id="316" w:name="_Toc76633992"/>
      <w:bookmarkStart w:id="317" w:name="_Toc97826634"/>
      <w:r w:rsidR="00EB4E07">
        <w:rPr>
          <w:noProof/>
        </w:rPr>
        <w:t>18</w:t>
      </w:r>
      <w:bookmarkEnd w:id="312"/>
      <w:r w:rsidRPr="0046165A">
        <w:rPr>
          <w:noProof/>
        </w:rPr>
        <w:fldChar w:fldCharType="end"/>
      </w:r>
      <w:r w:rsidRPr="0046165A">
        <w:t>. Справочник «Виды НПА (Законодательные и иные правовые акты, определяющие расходные обязательства РФ)</w:t>
      </w:r>
      <w:bookmarkEnd w:id="313"/>
      <w:r w:rsidRPr="0046165A">
        <w:t>»</w:t>
      </w:r>
      <w:bookmarkEnd w:id="314"/>
      <w:bookmarkEnd w:id="315"/>
      <w:bookmarkEnd w:id="316"/>
      <w:bookmarkEnd w:id="317"/>
    </w:p>
    <w:p w14:paraId="210489A7" w14:textId="77777777" w:rsidR="00A563D5" w:rsidRPr="0046165A" w:rsidRDefault="00A563D5" w:rsidP="00A563D5">
      <w:pPr>
        <w:pStyle w:val="GOSTNormal"/>
      </w:pPr>
      <w:r w:rsidRPr="0046165A">
        <w:t>Перечень полей, присутствующих в справочнике по умолчанию:</w:t>
      </w:r>
    </w:p>
    <w:p w14:paraId="46219AFB" w14:textId="77777777" w:rsidR="00A563D5" w:rsidRPr="0046165A" w:rsidRDefault="00A563D5" w:rsidP="00A563D5">
      <w:pPr>
        <w:pStyle w:val="GOSTListmark1"/>
      </w:pPr>
      <w:r w:rsidRPr="0046165A">
        <w:t>Код;</w:t>
      </w:r>
    </w:p>
    <w:p w14:paraId="12436012" w14:textId="77777777" w:rsidR="00A563D5" w:rsidRPr="0046165A" w:rsidRDefault="00A563D5" w:rsidP="00A563D5">
      <w:pPr>
        <w:pStyle w:val="GOSTListmark1"/>
      </w:pPr>
      <w:r w:rsidRPr="0046165A">
        <w:t>Сокращенное наименование;</w:t>
      </w:r>
    </w:p>
    <w:p w14:paraId="3DC95C45" w14:textId="77777777" w:rsidR="00A563D5" w:rsidRPr="0046165A" w:rsidRDefault="00A563D5" w:rsidP="00A563D5">
      <w:pPr>
        <w:pStyle w:val="GOSTListmark1"/>
      </w:pPr>
      <w:r w:rsidRPr="0046165A">
        <w:t>Полное наименование.</w:t>
      </w:r>
    </w:p>
    <w:p w14:paraId="70E592B6" w14:textId="77777777" w:rsidR="00A563D5" w:rsidRPr="0046165A" w:rsidRDefault="00A563D5" w:rsidP="00A563D5">
      <w:pPr>
        <w:pStyle w:val="41"/>
      </w:pPr>
      <w:bookmarkStart w:id="318" w:name="_Toc15910335"/>
      <w:r w:rsidRPr="0046165A">
        <w:t>Справочник «Объекты капитальных вложений (ОКВ/ОКС)»</w:t>
      </w:r>
    </w:p>
    <w:p w14:paraId="323A538B" w14:textId="77777777" w:rsidR="00A563D5" w:rsidRPr="0046165A" w:rsidRDefault="00A563D5" w:rsidP="0078409C">
      <w:pPr>
        <w:pStyle w:val="GOSTListnum"/>
        <w:numPr>
          <w:ilvl w:val="0"/>
          <w:numId w:val="89"/>
        </w:numPr>
      </w:pPr>
      <w:r w:rsidRPr="0046165A">
        <w:t>На панели «Меню» выбрать «Управление расходами: средства ФБ».</w:t>
      </w:r>
    </w:p>
    <w:p w14:paraId="02A3C60E"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5FF1B04B" w14:textId="77777777" w:rsidR="00A563D5" w:rsidRPr="0046165A" w:rsidRDefault="00A563D5" w:rsidP="00A563D5">
      <w:pPr>
        <w:pStyle w:val="GOSTListnum"/>
        <w:numPr>
          <w:ilvl w:val="0"/>
          <w:numId w:val="1"/>
        </w:numPr>
      </w:pPr>
      <w:r w:rsidRPr="0046165A">
        <w:t>Выбрать справочник «Объекты капитальных вложений (ОКВ/ОКС)» (рис. </w:t>
      </w:r>
      <w:r w:rsidRPr="0046165A">
        <w:fldChar w:fldCharType="begin"/>
      </w:r>
      <w:r w:rsidRPr="0046165A">
        <w:instrText xml:space="preserve"> REF _Ref75938850 \h  \* MERGEFORMAT </w:instrText>
      </w:r>
      <w:r w:rsidRPr="0046165A">
        <w:fldChar w:fldCharType="separate"/>
      </w:r>
      <w:r w:rsidR="00EB4E07">
        <w:rPr>
          <w:noProof/>
        </w:rPr>
        <w:t>19</w:t>
      </w:r>
      <w:r w:rsidRPr="0046165A">
        <w:fldChar w:fldCharType="end"/>
      </w:r>
      <w:r w:rsidRPr="0046165A">
        <w:t>).</w:t>
      </w:r>
    </w:p>
    <w:p w14:paraId="560529B4" w14:textId="77777777" w:rsidR="00A563D5" w:rsidRPr="0046165A" w:rsidRDefault="00A563D5" w:rsidP="00A563D5">
      <w:pPr>
        <w:pStyle w:val="GOSTFigure"/>
      </w:pPr>
      <w:r w:rsidRPr="0046165A">
        <w:rPr>
          <w:noProof/>
        </w:rPr>
        <w:drawing>
          <wp:inline distT="0" distB="0" distL="0" distR="0" wp14:anchorId="7917B109" wp14:editId="1CEFA580">
            <wp:extent cx="6120130" cy="2115185"/>
            <wp:effectExtent l="0" t="0" r="0" b="0"/>
            <wp:docPr id="287" name="Рисунок 2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Snap1.pn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120130" cy="2115185"/>
                    </a:xfrm>
                    <a:prstGeom prst="rect">
                      <a:avLst/>
                    </a:prstGeom>
                  </pic:spPr>
                </pic:pic>
              </a:graphicData>
            </a:graphic>
          </wp:inline>
        </w:drawing>
      </w:r>
    </w:p>
    <w:p w14:paraId="1F1DC3EC"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319" w:name="_Ref75938850"/>
      <w:bookmarkStart w:id="320" w:name="_Toc76573740"/>
      <w:bookmarkStart w:id="321" w:name="_Toc76578370"/>
      <w:bookmarkStart w:id="322" w:name="_Toc76633993"/>
      <w:bookmarkStart w:id="323" w:name="_Toc97826635"/>
      <w:r w:rsidR="00EB4E07">
        <w:rPr>
          <w:noProof/>
        </w:rPr>
        <w:t>19</w:t>
      </w:r>
      <w:bookmarkEnd w:id="319"/>
      <w:r w:rsidRPr="0046165A">
        <w:rPr>
          <w:noProof/>
        </w:rPr>
        <w:fldChar w:fldCharType="end"/>
      </w:r>
      <w:r w:rsidRPr="0046165A">
        <w:t>. Справочник «Объекты капитальных вложений (ОКВ/ОКС)</w:t>
      </w:r>
      <w:bookmarkEnd w:id="320"/>
      <w:bookmarkEnd w:id="321"/>
      <w:bookmarkEnd w:id="322"/>
      <w:bookmarkEnd w:id="323"/>
    </w:p>
    <w:p w14:paraId="53F1ECEE" w14:textId="77777777" w:rsidR="00A563D5" w:rsidRPr="0046165A" w:rsidRDefault="00A563D5" w:rsidP="00A563D5">
      <w:pPr>
        <w:pStyle w:val="GOSTNormal"/>
      </w:pPr>
      <w:r w:rsidRPr="0046165A">
        <w:t>Перечень полей, присутствующих в справочнике по умолчанию:</w:t>
      </w:r>
    </w:p>
    <w:p w14:paraId="031B4925" w14:textId="77777777" w:rsidR="00A563D5" w:rsidRPr="0046165A" w:rsidRDefault="00A563D5" w:rsidP="00A563D5">
      <w:pPr>
        <w:pStyle w:val="GOSTListmark1"/>
      </w:pPr>
      <w:r w:rsidRPr="0046165A">
        <w:t>Код ОКВ;</w:t>
      </w:r>
    </w:p>
    <w:p w14:paraId="48D1CC62" w14:textId="77777777" w:rsidR="00A563D5" w:rsidRPr="0046165A" w:rsidRDefault="00A563D5" w:rsidP="00A563D5">
      <w:pPr>
        <w:pStyle w:val="GOSTListmark1"/>
      </w:pPr>
      <w:r w:rsidRPr="0046165A">
        <w:t>Наименование ОКВ;</w:t>
      </w:r>
    </w:p>
    <w:p w14:paraId="339AB16F" w14:textId="77777777" w:rsidR="00A563D5" w:rsidRPr="0046165A" w:rsidRDefault="00A563D5" w:rsidP="00A563D5">
      <w:pPr>
        <w:pStyle w:val="GOSTListmark1"/>
      </w:pPr>
      <w:r w:rsidRPr="0046165A">
        <w:t>Наименование ОКВ (для печати);</w:t>
      </w:r>
    </w:p>
    <w:p w14:paraId="5095B408" w14:textId="77777777" w:rsidR="00A563D5" w:rsidRPr="0046165A" w:rsidRDefault="00A563D5" w:rsidP="00A563D5">
      <w:pPr>
        <w:pStyle w:val="GOSTListmark1"/>
      </w:pPr>
      <w:r w:rsidRPr="0046165A">
        <w:t>КБК;</w:t>
      </w:r>
    </w:p>
    <w:p w14:paraId="1A288667" w14:textId="77777777" w:rsidR="00A563D5" w:rsidRPr="0046165A" w:rsidRDefault="00A563D5" w:rsidP="00A563D5">
      <w:pPr>
        <w:pStyle w:val="GOSTListmark1"/>
      </w:pPr>
      <w:r w:rsidRPr="0046165A">
        <w:t>Период действия:</w:t>
      </w:r>
    </w:p>
    <w:p w14:paraId="1FB8DBB0" w14:textId="77777777" w:rsidR="00A563D5" w:rsidRPr="0046165A" w:rsidRDefault="00A563D5" w:rsidP="00A563D5">
      <w:pPr>
        <w:pStyle w:val="GOSTListmark2"/>
      </w:pPr>
      <w:r w:rsidRPr="0046165A">
        <w:t>Дата начала;</w:t>
      </w:r>
    </w:p>
    <w:p w14:paraId="11D0A03E" w14:textId="77777777" w:rsidR="00A563D5" w:rsidRPr="0046165A" w:rsidRDefault="00A563D5" w:rsidP="00A563D5">
      <w:pPr>
        <w:pStyle w:val="GOSTListmark2"/>
      </w:pPr>
      <w:r w:rsidRPr="0046165A">
        <w:t>Дата окончания;</w:t>
      </w:r>
    </w:p>
    <w:p w14:paraId="0BA031EF" w14:textId="77777777" w:rsidR="00A563D5" w:rsidRPr="0046165A" w:rsidRDefault="00A563D5" w:rsidP="00A563D5">
      <w:pPr>
        <w:pStyle w:val="GOSTListmark1"/>
      </w:pPr>
      <w:r w:rsidRPr="0046165A">
        <w:lastRenderedPageBreak/>
        <w:t>Вышестоящий объект ОКВ:</w:t>
      </w:r>
    </w:p>
    <w:p w14:paraId="1BA85546" w14:textId="77777777" w:rsidR="00A563D5" w:rsidRPr="0046165A" w:rsidRDefault="00A563D5" w:rsidP="00A563D5">
      <w:pPr>
        <w:pStyle w:val="GOSTListmark2"/>
      </w:pPr>
      <w:r w:rsidRPr="0046165A">
        <w:t>Код;</w:t>
      </w:r>
    </w:p>
    <w:p w14:paraId="23DC21CB" w14:textId="77777777" w:rsidR="00A563D5" w:rsidRPr="0046165A" w:rsidRDefault="00A563D5" w:rsidP="00A563D5">
      <w:pPr>
        <w:pStyle w:val="GOSTListmark2"/>
      </w:pPr>
      <w:r w:rsidRPr="0046165A">
        <w:t>Наименование;</w:t>
      </w:r>
    </w:p>
    <w:p w14:paraId="4F092789" w14:textId="77777777" w:rsidR="00A563D5" w:rsidRPr="0046165A" w:rsidRDefault="00A563D5" w:rsidP="00A563D5">
      <w:pPr>
        <w:pStyle w:val="GOSTListmark1"/>
      </w:pPr>
      <w:r w:rsidRPr="0046165A">
        <w:t xml:space="preserve">Сведения о заказчика по </w:t>
      </w:r>
      <w:proofErr w:type="spellStart"/>
      <w:r w:rsidRPr="0046165A">
        <w:t>СвР</w:t>
      </w:r>
      <w:proofErr w:type="spellEnd"/>
      <w:r w:rsidRPr="0046165A">
        <w:t>:</w:t>
      </w:r>
    </w:p>
    <w:p w14:paraId="2D3E94DA" w14:textId="77777777" w:rsidR="00A563D5" w:rsidRPr="0046165A" w:rsidRDefault="00A563D5" w:rsidP="00A563D5">
      <w:pPr>
        <w:pStyle w:val="GOSTListmark2"/>
      </w:pPr>
      <w:r w:rsidRPr="0046165A">
        <w:t>Код;</w:t>
      </w:r>
    </w:p>
    <w:p w14:paraId="54E1401E" w14:textId="77777777" w:rsidR="00A563D5" w:rsidRPr="0046165A" w:rsidRDefault="00A563D5" w:rsidP="00A563D5">
      <w:pPr>
        <w:pStyle w:val="GOSTListmark2"/>
      </w:pPr>
      <w:r w:rsidRPr="0046165A">
        <w:t>Наименование;</w:t>
      </w:r>
    </w:p>
    <w:p w14:paraId="60659F54" w14:textId="77777777" w:rsidR="00A563D5" w:rsidRPr="0046165A" w:rsidRDefault="00A563D5" w:rsidP="00A563D5">
      <w:pPr>
        <w:pStyle w:val="GOSTListmark1"/>
      </w:pPr>
      <w:r w:rsidRPr="0046165A">
        <w:t>Наименование застройщика:</w:t>
      </w:r>
    </w:p>
    <w:p w14:paraId="359E50F4" w14:textId="77777777" w:rsidR="00A563D5" w:rsidRPr="0046165A" w:rsidRDefault="00A563D5" w:rsidP="00A563D5">
      <w:pPr>
        <w:pStyle w:val="GOSTListmark2"/>
      </w:pPr>
      <w:r w:rsidRPr="0046165A">
        <w:t>Код;</w:t>
      </w:r>
    </w:p>
    <w:p w14:paraId="159468A6" w14:textId="77777777" w:rsidR="00A563D5" w:rsidRPr="0046165A" w:rsidRDefault="00A563D5" w:rsidP="00A563D5">
      <w:pPr>
        <w:pStyle w:val="GOSTListmark2"/>
      </w:pPr>
      <w:r w:rsidRPr="0046165A">
        <w:t>Наименование;</w:t>
      </w:r>
    </w:p>
    <w:p w14:paraId="797F7122" w14:textId="77777777" w:rsidR="00A563D5" w:rsidRPr="0046165A" w:rsidRDefault="00A563D5" w:rsidP="00A563D5">
      <w:pPr>
        <w:pStyle w:val="GOSTListmark1"/>
      </w:pPr>
      <w:r w:rsidRPr="0046165A">
        <w:t>ГРБС:</w:t>
      </w:r>
    </w:p>
    <w:p w14:paraId="29241479" w14:textId="77777777" w:rsidR="00A563D5" w:rsidRPr="0046165A" w:rsidRDefault="00A563D5" w:rsidP="00A563D5">
      <w:pPr>
        <w:pStyle w:val="GOSTListmark2"/>
      </w:pPr>
      <w:r w:rsidRPr="0046165A">
        <w:t>Код;</w:t>
      </w:r>
    </w:p>
    <w:p w14:paraId="683227D1" w14:textId="77777777" w:rsidR="00A563D5" w:rsidRPr="0046165A" w:rsidRDefault="00A563D5" w:rsidP="00A563D5">
      <w:pPr>
        <w:pStyle w:val="GOSTListmark2"/>
      </w:pPr>
      <w:r w:rsidRPr="0046165A">
        <w:t>Наименование;</w:t>
      </w:r>
    </w:p>
    <w:p w14:paraId="672E702A" w14:textId="77777777" w:rsidR="00A563D5" w:rsidRPr="0046165A" w:rsidRDefault="00A563D5" w:rsidP="00A563D5">
      <w:pPr>
        <w:pStyle w:val="GOSTListmark1"/>
      </w:pPr>
      <w:r w:rsidRPr="0046165A">
        <w:t>Бюджет:</w:t>
      </w:r>
    </w:p>
    <w:p w14:paraId="7B91E308" w14:textId="77777777" w:rsidR="00A563D5" w:rsidRPr="0046165A" w:rsidRDefault="00A563D5" w:rsidP="00A563D5">
      <w:pPr>
        <w:pStyle w:val="GOSTListmark2"/>
      </w:pPr>
      <w:r w:rsidRPr="0046165A">
        <w:t>Код;</w:t>
      </w:r>
    </w:p>
    <w:p w14:paraId="26BF99B3" w14:textId="77777777" w:rsidR="00A563D5" w:rsidRPr="0046165A" w:rsidRDefault="00A563D5" w:rsidP="00A563D5">
      <w:pPr>
        <w:pStyle w:val="GOSTListmark2"/>
      </w:pPr>
      <w:r w:rsidRPr="0046165A">
        <w:t>Наименование;</w:t>
      </w:r>
    </w:p>
    <w:p w14:paraId="1F78422B" w14:textId="77777777" w:rsidR="00A563D5" w:rsidRPr="0046165A" w:rsidRDefault="00A563D5" w:rsidP="00A563D5">
      <w:pPr>
        <w:pStyle w:val="GOSTListmark1"/>
      </w:pPr>
      <w:r w:rsidRPr="0046165A">
        <w:t>Федеральная целевая программа;</w:t>
      </w:r>
    </w:p>
    <w:p w14:paraId="638F32CD" w14:textId="77777777" w:rsidR="00A563D5" w:rsidRPr="0046165A" w:rsidRDefault="00A563D5" w:rsidP="00A563D5">
      <w:pPr>
        <w:pStyle w:val="GOSTListmark1"/>
      </w:pPr>
      <w:r w:rsidRPr="0046165A">
        <w:t>Подпрограмма;</w:t>
      </w:r>
    </w:p>
    <w:p w14:paraId="079CD1BF" w14:textId="77777777" w:rsidR="00A563D5" w:rsidRPr="0046165A" w:rsidRDefault="00A563D5" w:rsidP="00A563D5">
      <w:pPr>
        <w:pStyle w:val="GOSTListmark1"/>
      </w:pPr>
      <w:r w:rsidRPr="0046165A">
        <w:t>Отрасль;</w:t>
      </w:r>
    </w:p>
    <w:p w14:paraId="262735C0" w14:textId="77777777" w:rsidR="00A563D5" w:rsidRPr="0046165A" w:rsidRDefault="00A563D5" w:rsidP="00A563D5">
      <w:pPr>
        <w:pStyle w:val="GOSTListmark1"/>
      </w:pPr>
      <w:r w:rsidRPr="0046165A">
        <w:t>Группа мероприятий;</w:t>
      </w:r>
    </w:p>
    <w:p w14:paraId="4945C46A" w14:textId="77777777" w:rsidR="00A563D5" w:rsidRPr="0046165A" w:rsidRDefault="00A563D5" w:rsidP="00A563D5">
      <w:pPr>
        <w:pStyle w:val="GOSTListmark1"/>
      </w:pPr>
      <w:r w:rsidRPr="0046165A">
        <w:t>Группа объектов;</w:t>
      </w:r>
    </w:p>
    <w:p w14:paraId="148D0328" w14:textId="77777777" w:rsidR="00A563D5" w:rsidRPr="0046165A" w:rsidRDefault="00A563D5" w:rsidP="00A563D5">
      <w:pPr>
        <w:pStyle w:val="GOSTListmark1"/>
      </w:pPr>
      <w:r w:rsidRPr="0046165A">
        <w:t>Тип вложенности объектов;</w:t>
      </w:r>
    </w:p>
    <w:p w14:paraId="00BED78C" w14:textId="77777777" w:rsidR="00A563D5" w:rsidRPr="0046165A" w:rsidRDefault="00A563D5" w:rsidP="00A563D5">
      <w:pPr>
        <w:pStyle w:val="GOSTListmark1"/>
      </w:pPr>
      <w:r w:rsidRPr="0046165A">
        <w:t>Срок ввода в эксплуатацию;</w:t>
      </w:r>
    </w:p>
    <w:p w14:paraId="345FCA4F" w14:textId="77777777" w:rsidR="00A563D5" w:rsidRPr="0046165A" w:rsidRDefault="00A563D5" w:rsidP="00A563D5">
      <w:pPr>
        <w:pStyle w:val="GOSTListmark1"/>
      </w:pPr>
      <w:r w:rsidRPr="0046165A">
        <w:t>Субъект бюджетного планирования (СБП);</w:t>
      </w:r>
    </w:p>
    <w:p w14:paraId="59E1183C" w14:textId="77777777" w:rsidR="00A563D5" w:rsidRPr="0046165A" w:rsidRDefault="00A563D5" w:rsidP="00A563D5">
      <w:pPr>
        <w:pStyle w:val="GOSTListmark1"/>
      </w:pPr>
      <w:r w:rsidRPr="0046165A">
        <w:t>Код по ОКВЭД;</w:t>
      </w:r>
    </w:p>
    <w:p w14:paraId="2B6B8B7B" w14:textId="77777777" w:rsidR="00A563D5" w:rsidRPr="0046165A" w:rsidRDefault="00A563D5" w:rsidP="00A563D5">
      <w:pPr>
        <w:pStyle w:val="GOSTListmark1"/>
      </w:pPr>
      <w:r w:rsidRPr="0046165A">
        <w:t>Код учетной единицы (КУЕ);</w:t>
      </w:r>
    </w:p>
    <w:p w14:paraId="57D2A907" w14:textId="77777777" w:rsidR="00A563D5" w:rsidRPr="0046165A" w:rsidRDefault="00A563D5" w:rsidP="00A563D5">
      <w:pPr>
        <w:pStyle w:val="GOSTListmark1"/>
      </w:pPr>
      <w:r w:rsidRPr="0046165A">
        <w:t>Единица измерения;</w:t>
      </w:r>
    </w:p>
    <w:p w14:paraId="47AB45FD" w14:textId="77777777" w:rsidR="00A563D5" w:rsidRPr="0046165A" w:rsidRDefault="00A563D5" w:rsidP="00A563D5">
      <w:pPr>
        <w:pStyle w:val="GOSTListmark1"/>
      </w:pPr>
      <w:r w:rsidRPr="0046165A">
        <w:t>Мощность;</w:t>
      </w:r>
    </w:p>
    <w:p w14:paraId="10A8C997" w14:textId="77777777" w:rsidR="00A563D5" w:rsidRPr="0046165A" w:rsidRDefault="00A563D5" w:rsidP="00A563D5">
      <w:pPr>
        <w:pStyle w:val="GOSTListmark1"/>
      </w:pPr>
      <w:r w:rsidRPr="0046165A">
        <w:t>Секретность;</w:t>
      </w:r>
    </w:p>
    <w:p w14:paraId="364A4EB1" w14:textId="77777777" w:rsidR="00A563D5" w:rsidRPr="0046165A" w:rsidRDefault="00A563D5" w:rsidP="00A563D5">
      <w:pPr>
        <w:pStyle w:val="GOSTListmark1"/>
      </w:pPr>
      <w:r w:rsidRPr="0046165A">
        <w:t>Признак наличия утвержденных лимитов бюджетных обязательств;</w:t>
      </w:r>
    </w:p>
    <w:p w14:paraId="5BB9B5EA" w14:textId="77777777" w:rsidR="00A563D5" w:rsidRPr="0046165A" w:rsidRDefault="00A563D5" w:rsidP="00A563D5">
      <w:pPr>
        <w:pStyle w:val="GOSTListmark1"/>
      </w:pPr>
      <w:r w:rsidRPr="0046165A">
        <w:t>ТОФК (где введен КБК):</w:t>
      </w:r>
    </w:p>
    <w:p w14:paraId="7E84B522" w14:textId="77777777" w:rsidR="00A563D5" w:rsidRPr="0046165A" w:rsidRDefault="00A563D5" w:rsidP="00A563D5">
      <w:pPr>
        <w:pStyle w:val="GOSTListmark2"/>
      </w:pPr>
      <w:r w:rsidRPr="0046165A">
        <w:t>Код;</w:t>
      </w:r>
    </w:p>
    <w:p w14:paraId="4425E578" w14:textId="77777777" w:rsidR="00A563D5" w:rsidRPr="0046165A" w:rsidRDefault="00A563D5" w:rsidP="00A563D5">
      <w:pPr>
        <w:pStyle w:val="GOSTListmark2"/>
      </w:pPr>
      <w:r w:rsidRPr="0046165A">
        <w:t>Наименование;</w:t>
      </w:r>
    </w:p>
    <w:p w14:paraId="7CE0F9D7" w14:textId="77777777" w:rsidR="00A563D5" w:rsidRPr="0046165A" w:rsidRDefault="00A563D5" w:rsidP="00A563D5">
      <w:pPr>
        <w:pStyle w:val="GOSTListmark1"/>
      </w:pPr>
      <w:r w:rsidRPr="0046165A">
        <w:t>Признак укрупненного инвестиционного проекта;</w:t>
      </w:r>
    </w:p>
    <w:p w14:paraId="5DDDB7B9" w14:textId="77777777" w:rsidR="00A563D5" w:rsidRPr="0046165A" w:rsidRDefault="00A563D5" w:rsidP="00A563D5">
      <w:pPr>
        <w:pStyle w:val="GOSTListmark1"/>
      </w:pPr>
      <w:r w:rsidRPr="0046165A">
        <w:t>Пояснения - заключение контракта жизненного цикла;</w:t>
      </w:r>
    </w:p>
    <w:p w14:paraId="1DDE0F8C" w14:textId="77777777" w:rsidR="00A563D5" w:rsidRPr="0046165A" w:rsidRDefault="00A563D5" w:rsidP="00A563D5">
      <w:pPr>
        <w:pStyle w:val="GOSTListmark1"/>
      </w:pPr>
      <w:r w:rsidRPr="0046165A">
        <w:t>Пояснения - заключение контракта «под ключ»;</w:t>
      </w:r>
    </w:p>
    <w:p w14:paraId="6B073171" w14:textId="77777777" w:rsidR="00A563D5" w:rsidRPr="0046165A" w:rsidRDefault="00A563D5" w:rsidP="00A563D5">
      <w:pPr>
        <w:pStyle w:val="GOSTListmark1"/>
      </w:pPr>
      <w:r w:rsidRPr="0046165A">
        <w:t>Принятый акт (решение) об осуществлении капитальных вложений;</w:t>
      </w:r>
    </w:p>
    <w:p w14:paraId="0E00B61D" w14:textId="77777777" w:rsidR="00A563D5" w:rsidRPr="0046165A" w:rsidRDefault="00A563D5" w:rsidP="00A563D5">
      <w:pPr>
        <w:pStyle w:val="GOSTListmark1"/>
      </w:pPr>
      <w:r w:rsidRPr="0046165A">
        <w:t>Сведения о проектной документации;</w:t>
      </w:r>
    </w:p>
    <w:p w14:paraId="4C5725F7" w14:textId="77777777" w:rsidR="00A563D5" w:rsidRPr="0046165A" w:rsidRDefault="00A563D5" w:rsidP="00A563D5">
      <w:pPr>
        <w:pStyle w:val="GOSTListmark1"/>
      </w:pPr>
      <w:r w:rsidRPr="0046165A">
        <w:t>Пояснения - обоснование необходимости финансового обеспечения без наличия проектной документации;</w:t>
      </w:r>
    </w:p>
    <w:p w14:paraId="46584DBF" w14:textId="77777777" w:rsidR="00A563D5" w:rsidRPr="0046165A" w:rsidRDefault="00A563D5" w:rsidP="00A563D5">
      <w:pPr>
        <w:pStyle w:val="GOSTListmark1"/>
      </w:pPr>
      <w:r w:rsidRPr="0046165A">
        <w:t>Пояснения - причина отсутствия проектной документации;</w:t>
      </w:r>
    </w:p>
    <w:p w14:paraId="44AB6A22" w14:textId="77777777" w:rsidR="00A563D5" w:rsidRPr="0046165A" w:rsidRDefault="00A563D5" w:rsidP="00A563D5">
      <w:pPr>
        <w:pStyle w:val="GOSTListmark1"/>
      </w:pPr>
      <w:r w:rsidRPr="0046165A">
        <w:t>Дата утверждения проектной документации;</w:t>
      </w:r>
    </w:p>
    <w:p w14:paraId="7F137AB5" w14:textId="77777777" w:rsidR="00A563D5" w:rsidRPr="0046165A" w:rsidRDefault="00A563D5" w:rsidP="00A563D5">
      <w:pPr>
        <w:pStyle w:val="GOSTListmark1"/>
      </w:pPr>
      <w:r w:rsidRPr="0046165A">
        <w:t>Планируемый срок утверждения проектной документации;</w:t>
      </w:r>
    </w:p>
    <w:p w14:paraId="29576239" w14:textId="77777777" w:rsidR="00A563D5" w:rsidRPr="0046165A" w:rsidRDefault="00A563D5" w:rsidP="00A563D5">
      <w:pPr>
        <w:pStyle w:val="GOSTListmark1"/>
      </w:pPr>
      <w:r w:rsidRPr="0046165A">
        <w:t>Наименование редакции ОКВ;</w:t>
      </w:r>
    </w:p>
    <w:p w14:paraId="185FF0E9" w14:textId="77777777" w:rsidR="00A563D5" w:rsidRPr="0046165A" w:rsidRDefault="00A563D5" w:rsidP="00A563D5">
      <w:pPr>
        <w:pStyle w:val="GOSTListmark1"/>
      </w:pPr>
      <w:r w:rsidRPr="0046165A">
        <w:t>Страница в документе;</w:t>
      </w:r>
    </w:p>
    <w:p w14:paraId="33A9EA12" w14:textId="77777777" w:rsidR="00A563D5" w:rsidRPr="0046165A" w:rsidRDefault="00A563D5" w:rsidP="00A563D5">
      <w:pPr>
        <w:pStyle w:val="GOSTListmark1"/>
      </w:pPr>
      <w:r w:rsidRPr="0046165A">
        <w:t>Раздел ОКВ;</w:t>
      </w:r>
    </w:p>
    <w:p w14:paraId="18857CB3" w14:textId="77777777" w:rsidR="00A563D5" w:rsidRPr="0046165A" w:rsidRDefault="00A563D5" w:rsidP="00A563D5">
      <w:pPr>
        <w:pStyle w:val="GOSTListmark1"/>
      </w:pPr>
      <w:r w:rsidRPr="0046165A">
        <w:t>Программная часть;</w:t>
      </w:r>
    </w:p>
    <w:p w14:paraId="540D8F6E" w14:textId="77777777" w:rsidR="00A563D5" w:rsidRPr="0046165A" w:rsidRDefault="00A563D5" w:rsidP="00A563D5">
      <w:pPr>
        <w:pStyle w:val="GOSTListmark1"/>
      </w:pPr>
      <w:r w:rsidRPr="0046165A">
        <w:t>Код примечания;</w:t>
      </w:r>
    </w:p>
    <w:p w14:paraId="274455D7" w14:textId="77777777" w:rsidR="00A563D5" w:rsidRPr="0046165A" w:rsidRDefault="00A563D5" w:rsidP="00A563D5">
      <w:pPr>
        <w:pStyle w:val="GOSTListmark1"/>
      </w:pPr>
      <w:r w:rsidRPr="0046165A">
        <w:t>Примечание;</w:t>
      </w:r>
    </w:p>
    <w:p w14:paraId="039DDBA5" w14:textId="77777777" w:rsidR="00A563D5" w:rsidRPr="0046165A" w:rsidRDefault="00A563D5" w:rsidP="00A563D5">
      <w:pPr>
        <w:pStyle w:val="GOSTListmark1"/>
      </w:pPr>
      <w:r w:rsidRPr="0046165A">
        <w:t>Код примечания (стало);</w:t>
      </w:r>
    </w:p>
    <w:p w14:paraId="5A0007CE" w14:textId="77777777" w:rsidR="00A563D5" w:rsidRPr="0046165A" w:rsidRDefault="00A563D5" w:rsidP="00A563D5">
      <w:pPr>
        <w:pStyle w:val="GOSTListmark1"/>
      </w:pPr>
      <w:r w:rsidRPr="0046165A">
        <w:t>Примечание (стало);</w:t>
      </w:r>
    </w:p>
    <w:p w14:paraId="4E3852E3" w14:textId="77777777" w:rsidR="00A563D5" w:rsidRPr="0046165A" w:rsidRDefault="00A563D5" w:rsidP="00A563D5">
      <w:pPr>
        <w:pStyle w:val="GOSTListmark1"/>
      </w:pPr>
      <w:r w:rsidRPr="0046165A">
        <w:lastRenderedPageBreak/>
        <w:t>Идентификатор ОКВ;</w:t>
      </w:r>
    </w:p>
    <w:p w14:paraId="61D09B44" w14:textId="77777777" w:rsidR="00A563D5" w:rsidRPr="0046165A" w:rsidRDefault="00A563D5" w:rsidP="00A563D5">
      <w:pPr>
        <w:pStyle w:val="GOSTListmark1"/>
      </w:pPr>
      <w:r w:rsidRPr="0046165A">
        <w:t xml:space="preserve">Идентификатор направления </w:t>
      </w:r>
      <w:proofErr w:type="spellStart"/>
      <w:r w:rsidRPr="0046165A">
        <w:t>инвестрования</w:t>
      </w:r>
      <w:proofErr w:type="spellEnd"/>
      <w:r w:rsidRPr="0046165A">
        <w:t xml:space="preserve"> по объекту ОКВ;</w:t>
      </w:r>
    </w:p>
    <w:p w14:paraId="1AE16083" w14:textId="77777777" w:rsidR="00A563D5" w:rsidRPr="0046165A" w:rsidRDefault="00A563D5" w:rsidP="00A563D5">
      <w:pPr>
        <w:pStyle w:val="GOSTListmark1"/>
      </w:pPr>
      <w:r w:rsidRPr="0046165A">
        <w:t xml:space="preserve">Наименование направления </w:t>
      </w:r>
      <w:proofErr w:type="spellStart"/>
      <w:r w:rsidRPr="0046165A">
        <w:t>инвестрования</w:t>
      </w:r>
      <w:proofErr w:type="spellEnd"/>
      <w:r w:rsidRPr="0046165A">
        <w:t xml:space="preserve"> по объекту ОКВ;</w:t>
      </w:r>
    </w:p>
    <w:p w14:paraId="53404F24" w14:textId="77777777" w:rsidR="00A563D5" w:rsidRPr="0046165A" w:rsidRDefault="00A563D5" w:rsidP="00A563D5">
      <w:pPr>
        <w:pStyle w:val="GOSTListmark1"/>
      </w:pPr>
      <w:r w:rsidRPr="0046165A">
        <w:t>Идентификатор вышестоящего объекта ОКВ;</w:t>
      </w:r>
    </w:p>
    <w:p w14:paraId="6528F1D7" w14:textId="77777777" w:rsidR="00A563D5" w:rsidRPr="0046165A" w:rsidRDefault="00A563D5" w:rsidP="00A563D5">
      <w:pPr>
        <w:pStyle w:val="GOSTListmark1"/>
      </w:pPr>
      <w:r w:rsidRPr="0046165A">
        <w:t>Дата создания записи;</w:t>
      </w:r>
    </w:p>
    <w:p w14:paraId="6ED2B62B" w14:textId="77777777" w:rsidR="00A563D5" w:rsidRPr="0046165A" w:rsidRDefault="00A563D5" w:rsidP="00A563D5">
      <w:pPr>
        <w:pStyle w:val="GOSTListmark1"/>
      </w:pPr>
      <w:r w:rsidRPr="0046165A">
        <w:t>Дата изменения записи;</w:t>
      </w:r>
    </w:p>
    <w:p w14:paraId="24A3937F" w14:textId="77777777" w:rsidR="00A563D5" w:rsidRPr="0046165A" w:rsidRDefault="00A563D5" w:rsidP="00A563D5">
      <w:pPr>
        <w:pStyle w:val="GOSTListmark1"/>
      </w:pPr>
      <w:r w:rsidRPr="0046165A">
        <w:t>Дата закрытия записи.</w:t>
      </w:r>
    </w:p>
    <w:p w14:paraId="325E3CFD" w14:textId="77777777" w:rsidR="00A563D5" w:rsidRPr="0046165A" w:rsidRDefault="00A563D5" w:rsidP="00A563D5">
      <w:pPr>
        <w:pStyle w:val="41"/>
      </w:pPr>
      <w:r w:rsidRPr="0046165A">
        <w:t>Справочник «Коды глав (ведомств)»</w:t>
      </w:r>
      <w:bookmarkEnd w:id="318"/>
    </w:p>
    <w:p w14:paraId="6456852F" w14:textId="77777777" w:rsidR="00A563D5" w:rsidRPr="0046165A" w:rsidRDefault="00A563D5" w:rsidP="0078409C">
      <w:pPr>
        <w:pStyle w:val="GOSTListnum"/>
        <w:numPr>
          <w:ilvl w:val="0"/>
          <w:numId w:val="90"/>
        </w:numPr>
      </w:pPr>
      <w:r w:rsidRPr="0046165A">
        <w:t>На панели «Меню» выбрать «Управление расходами: средства ФБ».</w:t>
      </w:r>
    </w:p>
    <w:p w14:paraId="66403CA8"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4963D80A" w14:textId="77777777" w:rsidR="00A563D5" w:rsidRPr="0046165A" w:rsidRDefault="00A563D5" w:rsidP="00A563D5">
      <w:pPr>
        <w:pStyle w:val="GOSTListnum"/>
        <w:numPr>
          <w:ilvl w:val="0"/>
          <w:numId w:val="1"/>
        </w:numPr>
      </w:pPr>
      <w:r w:rsidRPr="0046165A">
        <w:t>Выбрать справочник «Коды глав (ведомств)» (рис. </w:t>
      </w:r>
      <w:r w:rsidRPr="0046165A">
        <w:fldChar w:fldCharType="begin"/>
      </w:r>
      <w:r w:rsidRPr="0046165A">
        <w:instrText xml:space="preserve"> REF _Ref15044238 \h  \* MERGEFORMAT </w:instrText>
      </w:r>
      <w:r w:rsidRPr="0046165A">
        <w:fldChar w:fldCharType="separate"/>
      </w:r>
      <w:r w:rsidR="00EB4E07">
        <w:rPr>
          <w:noProof/>
        </w:rPr>
        <w:t>20</w:t>
      </w:r>
      <w:r w:rsidRPr="0046165A">
        <w:fldChar w:fldCharType="end"/>
      </w:r>
      <w:r w:rsidRPr="0046165A">
        <w:t>).</w:t>
      </w:r>
    </w:p>
    <w:p w14:paraId="1663DDC3" w14:textId="77777777" w:rsidR="00A563D5" w:rsidRPr="0046165A" w:rsidRDefault="00A563D5" w:rsidP="00A563D5">
      <w:pPr>
        <w:pStyle w:val="GOSTFigure"/>
      </w:pPr>
      <w:r w:rsidRPr="0046165A">
        <w:rPr>
          <w:noProof/>
        </w:rPr>
        <w:drawing>
          <wp:inline distT="0" distB="0" distL="0" distR="0" wp14:anchorId="30ACE376" wp14:editId="739EF60A">
            <wp:extent cx="6120130" cy="2007235"/>
            <wp:effectExtent l="0" t="0" r="0" b="0"/>
            <wp:docPr id="240" name="Рисунок 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Snap10.pn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120130" cy="2007235"/>
                    </a:xfrm>
                    <a:prstGeom prst="rect">
                      <a:avLst/>
                    </a:prstGeom>
                  </pic:spPr>
                </pic:pic>
              </a:graphicData>
            </a:graphic>
          </wp:inline>
        </w:drawing>
      </w:r>
    </w:p>
    <w:p w14:paraId="103F4B6C"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324" w:name="_Ref15044238"/>
      <w:bookmarkStart w:id="325" w:name="_Toc15910565"/>
      <w:bookmarkStart w:id="326" w:name="_Toc76573741"/>
      <w:bookmarkStart w:id="327" w:name="_Toc76578371"/>
      <w:bookmarkStart w:id="328" w:name="_Toc76633994"/>
      <w:bookmarkStart w:id="329" w:name="_Toc97826636"/>
      <w:r w:rsidR="00EB4E07">
        <w:rPr>
          <w:noProof/>
        </w:rPr>
        <w:t>20</w:t>
      </w:r>
      <w:bookmarkEnd w:id="324"/>
      <w:r w:rsidRPr="0046165A">
        <w:rPr>
          <w:noProof/>
        </w:rPr>
        <w:fldChar w:fldCharType="end"/>
      </w:r>
      <w:r w:rsidRPr="0046165A">
        <w:t>. Справочник «Коды глав (ведомств)</w:t>
      </w:r>
      <w:bookmarkEnd w:id="325"/>
      <w:r w:rsidRPr="0046165A">
        <w:t>»</w:t>
      </w:r>
      <w:bookmarkEnd w:id="326"/>
      <w:bookmarkEnd w:id="327"/>
      <w:bookmarkEnd w:id="328"/>
      <w:bookmarkEnd w:id="329"/>
    </w:p>
    <w:p w14:paraId="673D2FF2" w14:textId="77777777" w:rsidR="00A563D5" w:rsidRPr="0046165A" w:rsidRDefault="00A563D5" w:rsidP="00A563D5">
      <w:pPr>
        <w:pStyle w:val="GOSTNormal"/>
      </w:pPr>
      <w:r w:rsidRPr="0046165A">
        <w:t>Перечень полей, присутствующих в справочнике по умолчанию:</w:t>
      </w:r>
    </w:p>
    <w:p w14:paraId="31653C38" w14:textId="77777777" w:rsidR="00A563D5" w:rsidRPr="0046165A" w:rsidRDefault="00A563D5" w:rsidP="00A563D5">
      <w:pPr>
        <w:pStyle w:val="GOSTListmark1"/>
      </w:pPr>
      <w:r w:rsidRPr="0046165A">
        <w:t>Код;</w:t>
      </w:r>
    </w:p>
    <w:p w14:paraId="13C3FA00" w14:textId="77777777" w:rsidR="00A563D5" w:rsidRPr="0046165A" w:rsidRDefault="00A563D5" w:rsidP="00A563D5">
      <w:pPr>
        <w:pStyle w:val="GOSTListmark1"/>
      </w:pPr>
      <w:r w:rsidRPr="0046165A">
        <w:t>Сокращенное наименование;</w:t>
      </w:r>
    </w:p>
    <w:p w14:paraId="605A9AAE" w14:textId="77777777" w:rsidR="00A563D5" w:rsidRPr="0046165A" w:rsidRDefault="00A563D5" w:rsidP="00A563D5">
      <w:pPr>
        <w:pStyle w:val="GOSTListmark1"/>
      </w:pPr>
      <w:r w:rsidRPr="0046165A">
        <w:t>Полное наименование;</w:t>
      </w:r>
    </w:p>
    <w:p w14:paraId="0EECE665" w14:textId="77777777" w:rsidR="00A563D5" w:rsidRPr="0046165A" w:rsidRDefault="00A563D5" w:rsidP="00A563D5">
      <w:pPr>
        <w:pStyle w:val="GOSTListmark1"/>
      </w:pPr>
      <w:r w:rsidRPr="0046165A">
        <w:t>Код бюджета;</w:t>
      </w:r>
    </w:p>
    <w:p w14:paraId="314F7AB9" w14:textId="77777777" w:rsidR="00A563D5" w:rsidRPr="0046165A" w:rsidRDefault="00A563D5" w:rsidP="00A563D5">
      <w:pPr>
        <w:pStyle w:val="GOSTListmark1"/>
      </w:pPr>
      <w:r w:rsidRPr="0046165A">
        <w:t>Наименование бюджета;</w:t>
      </w:r>
    </w:p>
    <w:p w14:paraId="5123D05D" w14:textId="77777777" w:rsidR="00A563D5" w:rsidRPr="0046165A" w:rsidRDefault="00A563D5" w:rsidP="00A563D5">
      <w:pPr>
        <w:pStyle w:val="GOSTListmark1"/>
      </w:pPr>
      <w:r w:rsidRPr="0046165A">
        <w:t>Код ТОФК;</w:t>
      </w:r>
    </w:p>
    <w:p w14:paraId="65FD72B9" w14:textId="77777777" w:rsidR="00A563D5" w:rsidRPr="0046165A" w:rsidRDefault="00A563D5" w:rsidP="00A563D5">
      <w:pPr>
        <w:pStyle w:val="GOSTListmark1"/>
      </w:pPr>
      <w:r w:rsidRPr="0046165A">
        <w:t>Наименование ТОФК;</w:t>
      </w:r>
    </w:p>
    <w:p w14:paraId="47271579" w14:textId="77777777" w:rsidR="00A563D5" w:rsidRPr="0046165A" w:rsidRDefault="00A563D5" w:rsidP="00A563D5">
      <w:pPr>
        <w:pStyle w:val="GOSTListmark1"/>
      </w:pPr>
      <w:r w:rsidRPr="0046165A">
        <w:t>Бизнес статус;</w:t>
      </w:r>
    </w:p>
    <w:p w14:paraId="416F9CDF" w14:textId="77777777" w:rsidR="00A563D5" w:rsidRPr="0046165A" w:rsidRDefault="00A563D5" w:rsidP="00A563D5">
      <w:pPr>
        <w:pStyle w:val="GOSTListmark1"/>
      </w:pPr>
      <w:r w:rsidRPr="0046165A">
        <w:t>Дата включения;</w:t>
      </w:r>
    </w:p>
    <w:p w14:paraId="71E1EFA6" w14:textId="77777777" w:rsidR="00A563D5" w:rsidRPr="0046165A" w:rsidRDefault="00A563D5" w:rsidP="00A563D5">
      <w:pPr>
        <w:pStyle w:val="GOSTListmark1"/>
      </w:pPr>
      <w:r w:rsidRPr="0046165A">
        <w:t>Дата исключения;</w:t>
      </w:r>
    </w:p>
    <w:p w14:paraId="03B3AEF1" w14:textId="77777777" w:rsidR="00A563D5" w:rsidRPr="0046165A" w:rsidRDefault="00A563D5" w:rsidP="00A563D5">
      <w:pPr>
        <w:pStyle w:val="GOSTListmark1"/>
      </w:pPr>
      <w:r w:rsidRPr="0046165A">
        <w:t>Статус записи;</w:t>
      </w:r>
    </w:p>
    <w:p w14:paraId="1F4AFBF1" w14:textId="77777777" w:rsidR="00A563D5" w:rsidRPr="0046165A" w:rsidRDefault="00A563D5" w:rsidP="00A563D5">
      <w:pPr>
        <w:pStyle w:val="GOSTListmark1"/>
      </w:pPr>
      <w:r w:rsidRPr="0046165A">
        <w:t>Дата начала действия записи;</w:t>
      </w:r>
    </w:p>
    <w:p w14:paraId="1AAFFC5C" w14:textId="77777777" w:rsidR="00A563D5" w:rsidRPr="0046165A" w:rsidRDefault="00A563D5" w:rsidP="00A563D5">
      <w:pPr>
        <w:pStyle w:val="GOSTListmark1"/>
      </w:pPr>
      <w:r w:rsidRPr="0046165A">
        <w:t>Дата окончания действия записи.</w:t>
      </w:r>
    </w:p>
    <w:p w14:paraId="6C71048D" w14:textId="77777777" w:rsidR="00A563D5" w:rsidRPr="0046165A" w:rsidRDefault="00A563D5" w:rsidP="00A563D5">
      <w:pPr>
        <w:pStyle w:val="41"/>
      </w:pPr>
      <w:bookmarkStart w:id="330" w:name="_Toc15910336"/>
      <w:r w:rsidRPr="0046165A">
        <w:t>Справочник «Коды видов расходов»</w:t>
      </w:r>
      <w:bookmarkEnd w:id="330"/>
    </w:p>
    <w:p w14:paraId="46C878BA" w14:textId="77777777" w:rsidR="00A563D5" w:rsidRPr="0046165A" w:rsidRDefault="00A563D5" w:rsidP="0078409C">
      <w:pPr>
        <w:pStyle w:val="GOSTListnum"/>
        <w:numPr>
          <w:ilvl w:val="0"/>
          <w:numId w:val="91"/>
        </w:numPr>
      </w:pPr>
      <w:r w:rsidRPr="0046165A">
        <w:t>На панели «Меню» выбрать «Управление расходами: средства ФБ».</w:t>
      </w:r>
    </w:p>
    <w:p w14:paraId="13CC59CE"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219DEC56" w14:textId="77777777" w:rsidR="00A563D5" w:rsidRPr="0046165A" w:rsidRDefault="00A563D5" w:rsidP="00A563D5">
      <w:pPr>
        <w:pStyle w:val="GOSTListnum"/>
        <w:numPr>
          <w:ilvl w:val="0"/>
          <w:numId w:val="1"/>
        </w:numPr>
      </w:pPr>
      <w:r w:rsidRPr="0046165A">
        <w:t>Выбрать справочник «Коды видов расходов» (рис. </w:t>
      </w:r>
      <w:r w:rsidRPr="0046165A">
        <w:fldChar w:fldCharType="begin"/>
      </w:r>
      <w:r w:rsidRPr="0046165A">
        <w:instrText xml:space="preserve"> REF _Ref15044250 \h  \* MERGEFORMAT </w:instrText>
      </w:r>
      <w:r w:rsidRPr="0046165A">
        <w:fldChar w:fldCharType="separate"/>
      </w:r>
      <w:r w:rsidR="00EB4E07">
        <w:rPr>
          <w:noProof/>
        </w:rPr>
        <w:t>21</w:t>
      </w:r>
      <w:r w:rsidRPr="0046165A">
        <w:fldChar w:fldCharType="end"/>
      </w:r>
      <w:r w:rsidRPr="0046165A">
        <w:t>).</w:t>
      </w:r>
    </w:p>
    <w:p w14:paraId="42805112" w14:textId="77777777" w:rsidR="00A563D5" w:rsidRPr="0046165A" w:rsidRDefault="00A563D5" w:rsidP="00A563D5">
      <w:pPr>
        <w:pStyle w:val="GOSTFigure"/>
      </w:pPr>
      <w:r w:rsidRPr="0046165A">
        <w:rPr>
          <w:noProof/>
        </w:rPr>
        <w:lastRenderedPageBreak/>
        <w:drawing>
          <wp:inline distT="0" distB="0" distL="0" distR="0" wp14:anchorId="3451C51C" wp14:editId="4003972B">
            <wp:extent cx="6120130" cy="2077720"/>
            <wp:effectExtent l="0" t="0" r="0"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Snap2.pn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120130" cy="2077720"/>
                    </a:xfrm>
                    <a:prstGeom prst="rect">
                      <a:avLst/>
                    </a:prstGeom>
                  </pic:spPr>
                </pic:pic>
              </a:graphicData>
            </a:graphic>
          </wp:inline>
        </w:drawing>
      </w:r>
    </w:p>
    <w:p w14:paraId="4FB2F15C"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331" w:name="_Ref15044250"/>
      <w:bookmarkStart w:id="332" w:name="_Toc15910566"/>
      <w:bookmarkStart w:id="333" w:name="_Toc76573742"/>
      <w:bookmarkStart w:id="334" w:name="_Toc76578372"/>
      <w:bookmarkStart w:id="335" w:name="_Toc76633995"/>
      <w:bookmarkStart w:id="336" w:name="_Toc97826637"/>
      <w:r w:rsidR="00EB4E07">
        <w:rPr>
          <w:noProof/>
        </w:rPr>
        <w:t>21</w:t>
      </w:r>
      <w:bookmarkEnd w:id="331"/>
      <w:r w:rsidRPr="0046165A">
        <w:rPr>
          <w:noProof/>
        </w:rPr>
        <w:fldChar w:fldCharType="end"/>
      </w:r>
      <w:r w:rsidRPr="0046165A">
        <w:t>. Справочник «Коды видов расходов</w:t>
      </w:r>
      <w:bookmarkEnd w:id="332"/>
      <w:r w:rsidRPr="0046165A">
        <w:t>»</w:t>
      </w:r>
      <w:bookmarkEnd w:id="333"/>
      <w:bookmarkEnd w:id="334"/>
      <w:bookmarkEnd w:id="335"/>
      <w:bookmarkEnd w:id="336"/>
    </w:p>
    <w:p w14:paraId="1EE23DC0" w14:textId="77777777" w:rsidR="00A563D5" w:rsidRPr="0046165A" w:rsidRDefault="00A563D5" w:rsidP="00A563D5">
      <w:pPr>
        <w:pStyle w:val="GOSTNormal"/>
      </w:pPr>
      <w:r w:rsidRPr="0046165A">
        <w:t>Перечень полей, присутствующих в справочнике по умолчанию:</w:t>
      </w:r>
    </w:p>
    <w:p w14:paraId="6867B4BB" w14:textId="77777777" w:rsidR="00A563D5" w:rsidRPr="0046165A" w:rsidRDefault="00A563D5" w:rsidP="00A563D5">
      <w:pPr>
        <w:pStyle w:val="GOSTListmark1"/>
      </w:pPr>
      <w:r w:rsidRPr="0046165A">
        <w:t>Код;</w:t>
      </w:r>
    </w:p>
    <w:p w14:paraId="6D8D5CCC" w14:textId="77777777" w:rsidR="00A563D5" w:rsidRPr="0046165A" w:rsidRDefault="00A563D5" w:rsidP="00A563D5">
      <w:pPr>
        <w:pStyle w:val="GOSTListmark1"/>
      </w:pPr>
      <w:r w:rsidRPr="0046165A">
        <w:t>Сокращенное наименование;</w:t>
      </w:r>
    </w:p>
    <w:p w14:paraId="632DE968" w14:textId="77777777" w:rsidR="00A563D5" w:rsidRPr="0046165A" w:rsidRDefault="00A563D5" w:rsidP="00A563D5">
      <w:pPr>
        <w:pStyle w:val="GOSTListmark1"/>
      </w:pPr>
      <w:r w:rsidRPr="0046165A">
        <w:t>Полное наименование;</w:t>
      </w:r>
    </w:p>
    <w:p w14:paraId="736018D0" w14:textId="77777777" w:rsidR="00A563D5" w:rsidRPr="0046165A" w:rsidRDefault="00A563D5" w:rsidP="00A563D5">
      <w:pPr>
        <w:pStyle w:val="GOSTListmark1"/>
      </w:pPr>
      <w:r w:rsidRPr="0046165A">
        <w:t>Код вышестоящего;</w:t>
      </w:r>
    </w:p>
    <w:p w14:paraId="48A4E231" w14:textId="77777777" w:rsidR="00A563D5" w:rsidRPr="0046165A" w:rsidRDefault="00A563D5" w:rsidP="00A563D5">
      <w:pPr>
        <w:pStyle w:val="GOSTListmark1"/>
      </w:pPr>
      <w:r w:rsidRPr="0046165A">
        <w:t>Наименование вышестоящего;</w:t>
      </w:r>
    </w:p>
    <w:p w14:paraId="78864ABD" w14:textId="77777777" w:rsidR="00A563D5" w:rsidRPr="0046165A" w:rsidRDefault="00A563D5" w:rsidP="00A563D5">
      <w:pPr>
        <w:pStyle w:val="GOSTListmark1"/>
      </w:pPr>
      <w:r w:rsidRPr="0046165A">
        <w:t>Код бюджета;</w:t>
      </w:r>
    </w:p>
    <w:p w14:paraId="52EE25CD" w14:textId="77777777" w:rsidR="00A563D5" w:rsidRPr="0046165A" w:rsidRDefault="00A563D5" w:rsidP="00A563D5">
      <w:pPr>
        <w:pStyle w:val="GOSTListmark1"/>
      </w:pPr>
      <w:r w:rsidRPr="0046165A">
        <w:t>Наименование бюджета;</w:t>
      </w:r>
    </w:p>
    <w:p w14:paraId="152D0E1B" w14:textId="77777777" w:rsidR="00A563D5" w:rsidRPr="0046165A" w:rsidRDefault="00A563D5" w:rsidP="00A563D5">
      <w:pPr>
        <w:pStyle w:val="GOSTListmark1"/>
      </w:pPr>
      <w:r w:rsidRPr="0046165A">
        <w:t>Код ТОФК;</w:t>
      </w:r>
    </w:p>
    <w:p w14:paraId="7C82D31C" w14:textId="77777777" w:rsidR="00A563D5" w:rsidRPr="0046165A" w:rsidRDefault="00A563D5" w:rsidP="00A563D5">
      <w:pPr>
        <w:pStyle w:val="GOSTListmark1"/>
      </w:pPr>
      <w:r w:rsidRPr="0046165A">
        <w:t>Наименование ТОФК;</w:t>
      </w:r>
    </w:p>
    <w:p w14:paraId="41E9C6F1" w14:textId="77777777" w:rsidR="00A563D5" w:rsidRPr="0046165A" w:rsidRDefault="00A563D5" w:rsidP="00A563D5">
      <w:pPr>
        <w:pStyle w:val="GOSTListmark1"/>
      </w:pPr>
      <w:r w:rsidRPr="0046165A">
        <w:t>Бизнес статус;</w:t>
      </w:r>
    </w:p>
    <w:p w14:paraId="4081E970" w14:textId="77777777" w:rsidR="00A563D5" w:rsidRPr="0046165A" w:rsidRDefault="00A563D5" w:rsidP="00A563D5">
      <w:pPr>
        <w:pStyle w:val="GOSTListmark1"/>
      </w:pPr>
      <w:r w:rsidRPr="0046165A">
        <w:t>Дата включения;</w:t>
      </w:r>
    </w:p>
    <w:p w14:paraId="52E53804" w14:textId="77777777" w:rsidR="00A563D5" w:rsidRPr="0046165A" w:rsidRDefault="00A563D5" w:rsidP="00A563D5">
      <w:pPr>
        <w:pStyle w:val="GOSTListmark1"/>
      </w:pPr>
      <w:r w:rsidRPr="0046165A">
        <w:t>Дата исключения;</w:t>
      </w:r>
    </w:p>
    <w:p w14:paraId="3EA2D27C" w14:textId="77777777" w:rsidR="00A563D5" w:rsidRPr="0046165A" w:rsidRDefault="00A563D5" w:rsidP="00A563D5">
      <w:pPr>
        <w:pStyle w:val="GOSTListmark1"/>
      </w:pPr>
      <w:r w:rsidRPr="0046165A">
        <w:t>Статус записи;</w:t>
      </w:r>
    </w:p>
    <w:p w14:paraId="0771C182" w14:textId="77777777" w:rsidR="00A563D5" w:rsidRPr="0046165A" w:rsidRDefault="00A563D5" w:rsidP="00A563D5">
      <w:pPr>
        <w:pStyle w:val="GOSTListmark1"/>
      </w:pPr>
      <w:r w:rsidRPr="0046165A">
        <w:t>Дата начала действия записи;</w:t>
      </w:r>
    </w:p>
    <w:p w14:paraId="32193F44" w14:textId="77777777" w:rsidR="00A563D5" w:rsidRPr="0046165A" w:rsidRDefault="00A563D5" w:rsidP="00A563D5">
      <w:pPr>
        <w:pStyle w:val="GOSTListmark1"/>
      </w:pPr>
      <w:r w:rsidRPr="0046165A">
        <w:t>Дата окончания действия записи.</w:t>
      </w:r>
    </w:p>
    <w:p w14:paraId="0D9CDF89" w14:textId="77777777" w:rsidR="00A563D5" w:rsidRPr="0046165A" w:rsidRDefault="00A563D5" w:rsidP="00A563D5">
      <w:pPr>
        <w:pStyle w:val="41"/>
      </w:pPr>
      <w:bookmarkStart w:id="337" w:name="_Toc15910337"/>
      <w:r w:rsidRPr="0046165A">
        <w:t>Справочник «Коды по ФКР»</w:t>
      </w:r>
      <w:bookmarkEnd w:id="337"/>
    </w:p>
    <w:p w14:paraId="5638375A" w14:textId="77777777" w:rsidR="00A563D5" w:rsidRPr="0046165A" w:rsidRDefault="00A563D5" w:rsidP="0078409C">
      <w:pPr>
        <w:pStyle w:val="GOSTListnum"/>
        <w:numPr>
          <w:ilvl w:val="0"/>
          <w:numId w:val="92"/>
        </w:numPr>
      </w:pPr>
      <w:r w:rsidRPr="0046165A">
        <w:t>На панели «Меню» выбрать «Управление расходами: средства ФБ».</w:t>
      </w:r>
    </w:p>
    <w:p w14:paraId="45B05475"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18A4E166" w14:textId="77777777" w:rsidR="00A563D5" w:rsidRPr="0046165A" w:rsidRDefault="00A563D5" w:rsidP="00A563D5">
      <w:pPr>
        <w:pStyle w:val="GOSTListnum"/>
        <w:numPr>
          <w:ilvl w:val="0"/>
          <w:numId w:val="1"/>
        </w:numPr>
      </w:pPr>
      <w:r w:rsidRPr="0046165A">
        <w:t>Выбрать справочник «Коды по ФКР» (рис. </w:t>
      </w:r>
      <w:r w:rsidRPr="0046165A">
        <w:fldChar w:fldCharType="begin"/>
      </w:r>
      <w:r w:rsidRPr="0046165A">
        <w:instrText xml:space="preserve"> REF _Ref15044261 \h  \* MERGEFORMAT </w:instrText>
      </w:r>
      <w:r w:rsidRPr="0046165A">
        <w:fldChar w:fldCharType="separate"/>
      </w:r>
      <w:r w:rsidR="00EB4E07">
        <w:rPr>
          <w:noProof/>
        </w:rPr>
        <w:t>22</w:t>
      </w:r>
      <w:r w:rsidRPr="0046165A">
        <w:fldChar w:fldCharType="end"/>
      </w:r>
      <w:r w:rsidRPr="0046165A">
        <w:t>).</w:t>
      </w:r>
    </w:p>
    <w:p w14:paraId="0867D82E" w14:textId="77777777" w:rsidR="00A563D5" w:rsidRPr="0046165A" w:rsidRDefault="00A563D5" w:rsidP="00A563D5">
      <w:pPr>
        <w:pStyle w:val="GOSTFigure"/>
      </w:pPr>
      <w:r w:rsidRPr="0046165A">
        <w:rPr>
          <w:noProof/>
        </w:rPr>
        <w:drawing>
          <wp:inline distT="0" distB="0" distL="0" distR="0" wp14:anchorId="64CB17D9" wp14:editId="5E5EC7C2">
            <wp:extent cx="6120130" cy="2163445"/>
            <wp:effectExtent l="0" t="0" r="0" b="0"/>
            <wp:docPr id="32" name="Рисунок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Snap3.pn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120130" cy="2163445"/>
                    </a:xfrm>
                    <a:prstGeom prst="rect">
                      <a:avLst/>
                    </a:prstGeom>
                  </pic:spPr>
                </pic:pic>
              </a:graphicData>
            </a:graphic>
          </wp:inline>
        </w:drawing>
      </w:r>
    </w:p>
    <w:p w14:paraId="12DD1330"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338" w:name="_Ref15044261"/>
      <w:bookmarkStart w:id="339" w:name="_Toc15910567"/>
      <w:bookmarkStart w:id="340" w:name="_Toc76573743"/>
      <w:bookmarkStart w:id="341" w:name="_Toc76578373"/>
      <w:bookmarkStart w:id="342" w:name="_Toc76633996"/>
      <w:bookmarkStart w:id="343" w:name="_Toc97826638"/>
      <w:r w:rsidR="00EB4E07">
        <w:rPr>
          <w:noProof/>
        </w:rPr>
        <w:t>22</w:t>
      </w:r>
      <w:bookmarkEnd w:id="338"/>
      <w:r w:rsidRPr="0046165A">
        <w:rPr>
          <w:noProof/>
        </w:rPr>
        <w:fldChar w:fldCharType="end"/>
      </w:r>
      <w:r w:rsidRPr="0046165A">
        <w:t>. Справочник «Коды по ФКР</w:t>
      </w:r>
      <w:bookmarkEnd w:id="339"/>
      <w:r w:rsidRPr="0046165A">
        <w:t>»</w:t>
      </w:r>
      <w:bookmarkEnd w:id="340"/>
      <w:bookmarkEnd w:id="341"/>
      <w:bookmarkEnd w:id="342"/>
      <w:bookmarkEnd w:id="343"/>
    </w:p>
    <w:p w14:paraId="4635CDF0" w14:textId="77777777" w:rsidR="00A563D5" w:rsidRPr="0046165A" w:rsidRDefault="00A563D5" w:rsidP="00A563D5">
      <w:pPr>
        <w:pStyle w:val="GOSTNormal"/>
      </w:pPr>
      <w:r w:rsidRPr="0046165A">
        <w:lastRenderedPageBreak/>
        <w:t>Перечень полей, присутствующих в справочнике по умолчанию:</w:t>
      </w:r>
    </w:p>
    <w:p w14:paraId="192A3E31" w14:textId="77777777" w:rsidR="00A563D5" w:rsidRPr="0046165A" w:rsidRDefault="00A563D5" w:rsidP="00A563D5">
      <w:pPr>
        <w:pStyle w:val="GOSTListmark1"/>
      </w:pPr>
      <w:r w:rsidRPr="0046165A">
        <w:t>Код раздела;</w:t>
      </w:r>
    </w:p>
    <w:p w14:paraId="04A094A7" w14:textId="77777777" w:rsidR="00A563D5" w:rsidRPr="0046165A" w:rsidRDefault="00A563D5" w:rsidP="00A563D5">
      <w:pPr>
        <w:pStyle w:val="GOSTListmark1"/>
      </w:pPr>
      <w:r w:rsidRPr="0046165A">
        <w:t>Код подраздела;</w:t>
      </w:r>
    </w:p>
    <w:p w14:paraId="1F737CA6" w14:textId="77777777" w:rsidR="00A563D5" w:rsidRPr="0046165A" w:rsidRDefault="00A563D5" w:rsidP="00A563D5">
      <w:pPr>
        <w:pStyle w:val="GOSTListmark1"/>
      </w:pPr>
      <w:r w:rsidRPr="0046165A">
        <w:t>Совокупный код;</w:t>
      </w:r>
    </w:p>
    <w:p w14:paraId="2C81A5B4" w14:textId="77777777" w:rsidR="00A563D5" w:rsidRPr="0046165A" w:rsidRDefault="00A563D5" w:rsidP="00A563D5">
      <w:pPr>
        <w:pStyle w:val="GOSTListmark1"/>
      </w:pPr>
      <w:r w:rsidRPr="0046165A">
        <w:t>Сокращенное наименование;</w:t>
      </w:r>
    </w:p>
    <w:p w14:paraId="04BEA31E" w14:textId="77777777" w:rsidR="00A563D5" w:rsidRPr="0046165A" w:rsidRDefault="00A563D5" w:rsidP="00A563D5">
      <w:pPr>
        <w:pStyle w:val="GOSTListmark1"/>
      </w:pPr>
      <w:r w:rsidRPr="0046165A">
        <w:t>Полное наименование;</w:t>
      </w:r>
    </w:p>
    <w:p w14:paraId="20845645" w14:textId="77777777" w:rsidR="00A563D5" w:rsidRPr="0046165A" w:rsidRDefault="00A563D5" w:rsidP="00A563D5">
      <w:pPr>
        <w:pStyle w:val="GOSTListmark1"/>
      </w:pPr>
      <w:r w:rsidRPr="0046165A">
        <w:t>Код вышестоящего;</w:t>
      </w:r>
    </w:p>
    <w:p w14:paraId="0FEE5A87" w14:textId="77777777" w:rsidR="00A563D5" w:rsidRPr="0046165A" w:rsidRDefault="00A563D5" w:rsidP="00A563D5">
      <w:pPr>
        <w:pStyle w:val="GOSTListmark1"/>
      </w:pPr>
      <w:r w:rsidRPr="0046165A">
        <w:t>Наименование вышестоящего;</w:t>
      </w:r>
    </w:p>
    <w:p w14:paraId="4613AF21" w14:textId="77777777" w:rsidR="00A563D5" w:rsidRPr="0046165A" w:rsidRDefault="00A563D5" w:rsidP="00A563D5">
      <w:pPr>
        <w:pStyle w:val="GOSTListmark1"/>
      </w:pPr>
      <w:r w:rsidRPr="0046165A">
        <w:t>Код ТОФК;</w:t>
      </w:r>
    </w:p>
    <w:p w14:paraId="7C3266C4" w14:textId="77777777" w:rsidR="00A563D5" w:rsidRPr="0046165A" w:rsidRDefault="00A563D5" w:rsidP="00A563D5">
      <w:pPr>
        <w:pStyle w:val="GOSTListmark1"/>
      </w:pPr>
      <w:r w:rsidRPr="0046165A">
        <w:t>Наименование ТОФК;</w:t>
      </w:r>
    </w:p>
    <w:p w14:paraId="349D6EFB" w14:textId="77777777" w:rsidR="00A563D5" w:rsidRPr="0046165A" w:rsidRDefault="00A563D5" w:rsidP="00A563D5">
      <w:pPr>
        <w:pStyle w:val="GOSTListmark1"/>
      </w:pPr>
      <w:r w:rsidRPr="0046165A">
        <w:t>Статус ФКР;</w:t>
      </w:r>
    </w:p>
    <w:p w14:paraId="16B75DBD" w14:textId="77777777" w:rsidR="00A563D5" w:rsidRPr="0046165A" w:rsidRDefault="00A563D5" w:rsidP="00A563D5">
      <w:pPr>
        <w:pStyle w:val="GOSTListmark1"/>
      </w:pPr>
      <w:r w:rsidRPr="0046165A">
        <w:t>Дата включения;</w:t>
      </w:r>
    </w:p>
    <w:p w14:paraId="1393EB3D" w14:textId="77777777" w:rsidR="00A563D5" w:rsidRPr="0046165A" w:rsidRDefault="00A563D5" w:rsidP="00A563D5">
      <w:pPr>
        <w:pStyle w:val="GOSTListmark1"/>
      </w:pPr>
      <w:r w:rsidRPr="0046165A">
        <w:t>Дата исключения;</w:t>
      </w:r>
    </w:p>
    <w:p w14:paraId="2CB432E4" w14:textId="77777777" w:rsidR="00A563D5" w:rsidRPr="0046165A" w:rsidRDefault="00A563D5" w:rsidP="00A563D5">
      <w:pPr>
        <w:pStyle w:val="GOSTListmark1"/>
      </w:pPr>
      <w:r w:rsidRPr="0046165A">
        <w:t>Статус записи;</w:t>
      </w:r>
    </w:p>
    <w:p w14:paraId="1811235B" w14:textId="77777777" w:rsidR="00A563D5" w:rsidRPr="0046165A" w:rsidRDefault="00A563D5" w:rsidP="00A563D5">
      <w:pPr>
        <w:pStyle w:val="GOSTListmark1"/>
      </w:pPr>
      <w:r w:rsidRPr="0046165A">
        <w:t>Дата начала действия записи;</w:t>
      </w:r>
    </w:p>
    <w:p w14:paraId="64861B52" w14:textId="77777777" w:rsidR="00A563D5" w:rsidRPr="0046165A" w:rsidRDefault="00A563D5" w:rsidP="00A563D5">
      <w:pPr>
        <w:pStyle w:val="GOSTListmark1"/>
      </w:pPr>
      <w:r w:rsidRPr="0046165A">
        <w:t>Дата окончания действия записи.</w:t>
      </w:r>
    </w:p>
    <w:p w14:paraId="07D2FAA6" w14:textId="77777777" w:rsidR="00A563D5" w:rsidRPr="0046165A" w:rsidRDefault="00A563D5" w:rsidP="00A563D5">
      <w:pPr>
        <w:pStyle w:val="41"/>
      </w:pPr>
      <w:bookmarkStart w:id="344" w:name="_Toc15910338"/>
      <w:r w:rsidRPr="0046165A">
        <w:t>Справочник «Коды целей субсидий/субвенций»</w:t>
      </w:r>
      <w:bookmarkEnd w:id="344"/>
    </w:p>
    <w:p w14:paraId="43E66E53" w14:textId="77777777" w:rsidR="00A563D5" w:rsidRPr="0046165A" w:rsidRDefault="00A563D5" w:rsidP="0078409C">
      <w:pPr>
        <w:pStyle w:val="GOSTListnum"/>
        <w:numPr>
          <w:ilvl w:val="0"/>
          <w:numId w:val="93"/>
        </w:numPr>
      </w:pPr>
      <w:r w:rsidRPr="0046165A">
        <w:t>На панели «Меню» выбрать «Управление расходами: средства ФБ».</w:t>
      </w:r>
    </w:p>
    <w:p w14:paraId="7A232C95"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32724671" w14:textId="77777777" w:rsidR="00A563D5" w:rsidRPr="0046165A" w:rsidRDefault="00A563D5" w:rsidP="00A563D5">
      <w:pPr>
        <w:pStyle w:val="GOSTListnum"/>
        <w:numPr>
          <w:ilvl w:val="0"/>
          <w:numId w:val="1"/>
        </w:numPr>
      </w:pPr>
      <w:r w:rsidRPr="0046165A">
        <w:t>Выбрать справочник «Коды целей субсидий/субвенций» (рис. </w:t>
      </w:r>
      <w:r w:rsidRPr="0046165A">
        <w:fldChar w:fldCharType="begin"/>
      </w:r>
      <w:r w:rsidRPr="0046165A">
        <w:instrText xml:space="preserve"> REF _Ref15044273 \h  \* MERGEFORMAT </w:instrText>
      </w:r>
      <w:r w:rsidRPr="0046165A">
        <w:fldChar w:fldCharType="separate"/>
      </w:r>
      <w:r w:rsidR="00EB4E07">
        <w:rPr>
          <w:noProof/>
        </w:rPr>
        <w:t>23</w:t>
      </w:r>
      <w:r w:rsidRPr="0046165A">
        <w:fldChar w:fldCharType="end"/>
      </w:r>
      <w:r w:rsidRPr="0046165A">
        <w:t>).</w:t>
      </w:r>
    </w:p>
    <w:p w14:paraId="65052FB2" w14:textId="77777777" w:rsidR="00A563D5" w:rsidRPr="0046165A" w:rsidRDefault="00A563D5" w:rsidP="00A563D5">
      <w:pPr>
        <w:pStyle w:val="GOSTFigure"/>
      </w:pPr>
      <w:r w:rsidRPr="0046165A">
        <w:rPr>
          <w:noProof/>
        </w:rPr>
        <w:drawing>
          <wp:inline distT="0" distB="0" distL="0" distR="0" wp14:anchorId="752234D7" wp14:editId="3C52145E">
            <wp:extent cx="6120130" cy="1997710"/>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Snap4.pn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6120130" cy="1997710"/>
                    </a:xfrm>
                    <a:prstGeom prst="rect">
                      <a:avLst/>
                    </a:prstGeom>
                  </pic:spPr>
                </pic:pic>
              </a:graphicData>
            </a:graphic>
          </wp:inline>
        </w:drawing>
      </w:r>
    </w:p>
    <w:p w14:paraId="1303A6EB"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345" w:name="_Ref15044273"/>
      <w:bookmarkStart w:id="346" w:name="_Toc15910568"/>
      <w:bookmarkStart w:id="347" w:name="_Toc76573744"/>
      <w:bookmarkStart w:id="348" w:name="_Toc76578374"/>
      <w:bookmarkStart w:id="349" w:name="_Toc76633997"/>
      <w:bookmarkStart w:id="350" w:name="_Toc97826639"/>
      <w:r w:rsidR="00EB4E07">
        <w:rPr>
          <w:noProof/>
        </w:rPr>
        <w:t>23</w:t>
      </w:r>
      <w:bookmarkEnd w:id="345"/>
      <w:r w:rsidRPr="0046165A">
        <w:rPr>
          <w:noProof/>
        </w:rPr>
        <w:fldChar w:fldCharType="end"/>
      </w:r>
      <w:r w:rsidRPr="0046165A">
        <w:t xml:space="preserve">. </w:t>
      </w:r>
      <w:bookmarkEnd w:id="346"/>
      <w:r w:rsidRPr="0046165A">
        <w:t>Справочник «Коды целей субсидий/субвенций»</w:t>
      </w:r>
      <w:bookmarkEnd w:id="347"/>
      <w:bookmarkEnd w:id="348"/>
      <w:bookmarkEnd w:id="349"/>
      <w:bookmarkEnd w:id="350"/>
    </w:p>
    <w:p w14:paraId="0E274464" w14:textId="77777777" w:rsidR="00A563D5" w:rsidRPr="0046165A" w:rsidRDefault="00A563D5" w:rsidP="00A563D5">
      <w:pPr>
        <w:pStyle w:val="GOSTNormal"/>
      </w:pPr>
      <w:r w:rsidRPr="0046165A">
        <w:t>Перечень полей, присутствующих в справочнике по умолчанию:</w:t>
      </w:r>
    </w:p>
    <w:p w14:paraId="13775A97" w14:textId="77777777" w:rsidR="00A563D5" w:rsidRPr="0046165A" w:rsidRDefault="00A563D5" w:rsidP="00A563D5">
      <w:pPr>
        <w:pStyle w:val="GOSTListmark1"/>
      </w:pPr>
      <w:r w:rsidRPr="0046165A">
        <w:t>Код цели;</w:t>
      </w:r>
    </w:p>
    <w:p w14:paraId="64DB176A" w14:textId="77777777" w:rsidR="00A563D5" w:rsidRPr="0046165A" w:rsidRDefault="00A563D5" w:rsidP="00A563D5">
      <w:pPr>
        <w:pStyle w:val="GOSTListmark1"/>
      </w:pPr>
      <w:r w:rsidRPr="0046165A">
        <w:t>Сокращенное наименование;</w:t>
      </w:r>
    </w:p>
    <w:p w14:paraId="441E1F11" w14:textId="77777777" w:rsidR="00A563D5" w:rsidRPr="0046165A" w:rsidRDefault="00A563D5" w:rsidP="00A563D5">
      <w:pPr>
        <w:pStyle w:val="GOSTListmark1"/>
      </w:pPr>
      <w:r w:rsidRPr="0046165A">
        <w:t>Полное наименование;</w:t>
      </w:r>
    </w:p>
    <w:p w14:paraId="529A95AF" w14:textId="77777777" w:rsidR="00A563D5" w:rsidRPr="0046165A" w:rsidRDefault="00A563D5" w:rsidP="00A563D5">
      <w:pPr>
        <w:pStyle w:val="GOSTListmark1"/>
      </w:pPr>
      <w:r w:rsidRPr="0046165A">
        <w:t>Код вышестоящего;</w:t>
      </w:r>
    </w:p>
    <w:p w14:paraId="0F6D317F" w14:textId="77777777" w:rsidR="00A563D5" w:rsidRPr="0046165A" w:rsidRDefault="00A563D5" w:rsidP="00A563D5">
      <w:pPr>
        <w:pStyle w:val="GOSTListmark1"/>
      </w:pPr>
      <w:r w:rsidRPr="0046165A">
        <w:t>Код бюджета;</w:t>
      </w:r>
    </w:p>
    <w:p w14:paraId="6B107D39" w14:textId="77777777" w:rsidR="00A563D5" w:rsidRPr="0046165A" w:rsidRDefault="00A563D5" w:rsidP="00A563D5">
      <w:pPr>
        <w:pStyle w:val="GOSTListmark1"/>
      </w:pPr>
      <w:r w:rsidRPr="0046165A">
        <w:t>Наименование бюджета;</w:t>
      </w:r>
    </w:p>
    <w:p w14:paraId="72A0D45D" w14:textId="77777777" w:rsidR="00A563D5" w:rsidRPr="0046165A" w:rsidRDefault="00A563D5" w:rsidP="00A563D5">
      <w:pPr>
        <w:pStyle w:val="GOSTListmark1"/>
      </w:pPr>
      <w:r w:rsidRPr="0046165A">
        <w:t>Код уровня бюджета;</w:t>
      </w:r>
    </w:p>
    <w:p w14:paraId="1EFFD9EA" w14:textId="77777777" w:rsidR="00A563D5" w:rsidRPr="0046165A" w:rsidRDefault="00A563D5" w:rsidP="00A563D5">
      <w:pPr>
        <w:pStyle w:val="GOSTListmark1"/>
      </w:pPr>
      <w:r w:rsidRPr="0046165A">
        <w:t>Шаблон расходов;</w:t>
      </w:r>
    </w:p>
    <w:p w14:paraId="5857AFA9" w14:textId="77777777" w:rsidR="00A563D5" w:rsidRPr="0046165A" w:rsidRDefault="00A563D5" w:rsidP="00A563D5">
      <w:pPr>
        <w:pStyle w:val="GOSTListmark1"/>
      </w:pPr>
      <w:r w:rsidRPr="0046165A">
        <w:t>Шаблон доходов;</w:t>
      </w:r>
    </w:p>
    <w:p w14:paraId="36FAD570" w14:textId="77777777" w:rsidR="00A563D5" w:rsidRPr="0046165A" w:rsidRDefault="00A563D5" w:rsidP="00A563D5">
      <w:pPr>
        <w:pStyle w:val="GOSTListmark1"/>
      </w:pPr>
      <w:r w:rsidRPr="0046165A">
        <w:t>Код объекта по ФАИП;</w:t>
      </w:r>
    </w:p>
    <w:p w14:paraId="4FDB0ADE" w14:textId="77777777" w:rsidR="00A563D5" w:rsidRPr="0046165A" w:rsidRDefault="00A563D5" w:rsidP="00A563D5">
      <w:pPr>
        <w:pStyle w:val="GOSTListmark1"/>
      </w:pPr>
      <w:r w:rsidRPr="0046165A">
        <w:t xml:space="preserve">Признак отсутствия контроля от </w:t>
      </w:r>
      <w:proofErr w:type="spellStart"/>
      <w:r w:rsidRPr="0046165A">
        <w:t>ОрФК</w:t>
      </w:r>
      <w:proofErr w:type="spellEnd"/>
      <w:r w:rsidRPr="0046165A">
        <w:t>;</w:t>
      </w:r>
    </w:p>
    <w:p w14:paraId="213CD70B" w14:textId="77777777" w:rsidR="00A563D5" w:rsidRPr="0046165A" w:rsidRDefault="00A563D5" w:rsidP="00A563D5">
      <w:pPr>
        <w:pStyle w:val="GOSTListmark1"/>
      </w:pPr>
      <w:r w:rsidRPr="0046165A">
        <w:t>Признак отнесения к дополнительной классификации;</w:t>
      </w:r>
    </w:p>
    <w:p w14:paraId="36128628" w14:textId="77777777" w:rsidR="00A563D5" w:rsidRPr="0046165A" w:rsidRDefault="00A563D5" w:rsidP="00A563D5">
      <w:pPr>
        <w:pStyle w:val="GOSTListmark1"/>
      </w:pPr>
      <w:r w:rsidRPr="0046165A">
        <w:t>ТОФК (где введен);</w:t>
      </w:r>
    </w:p>
    <w:p w14:paraId="7FB1791B" w14:textId="77777777" w:rsidR="00A563D5" w:rsidRPr="0046165A" w:rsidRDefault="00A563D5" w:rsidP="00A563D5">
      <w:pPr>
        <w:pStyle w:val="GOSTListmark1"/>
      </w:pPr>
      <w:r w:rsidRPr="0046165A">
        <w:lastRenderedPageBreak/>
        <w:t>Наименование ТОФК (где введен);</w:t>
      </w:r>
    </w:p>
    <w:p w14:paraId="567FF313" w14:textId="77777777" w:rsidR="00A563D5" w:rsidRPr="0046165A" w:rsidRDefault="00A563D5" w:rsidP="00A563D5">
      <w:pPr>
        <w:pStyle w:val="GOSTListmark1"/>
      </w:pPr>
      <w:r w:rsidRPr="0046165A">
        <w:t>Дата включения кода в справочник;</w:t>
      </w:r>
    </w:p>
    <w:p w14:paraId="059CF9E5" w14:textId="77777777" w:rsidR="00A563D5" w:rsidRPr="0046165A" w:rsidRDefault="00A563D5" w:rsidP="00A563D5">
      <w:pPr>
        <w:pStyle w:val="GOSTListmark1"/>
      </w:pPr>
      <w:r w:rsidRPr="0046165A">
        <w:t>Дата исключения кода из справочника;</w:t>
      </w:r>
    </w:p>
    <w:p w14:paraId="722B7F6F" w14:textId="77777777" w:rsidR="00A563D5" w:rsidRPr="0046165A" w:rsidRDefault="00A563D5" w:rsidP="00A563D5">
      <w:pPr>
        <w:pStyle w:val="GOSTListmark1"/>
      </w:pPr>
      <w:r w:rsidRPr="0046165A">
        <w:t>Дата внесения изменений;</w:t>
      </w:r>
    </w:p>
    <w:p w14:paraId="09C4BCD7" w14:textId="77777777" w:rsidR="00A563D5" w:rsidRPr="0046165A" w:rsidRDefault="00A563D5" w:rsidP="00A563D5">
      <w:pPr>
        <w:pStyle w:val="GOSTListmark1"/>
      </w:pPr>
      <w:r w:rsidRPr="0046165A">
        <w:t>Дата начала действия записи;</w:t>
      </w:r>
    </w:p>
    <w:p w14:paraId="5B8D2CCA" w14:textId="77777777" w:rsidR="00A563D5" w:rsidRPr="0046165A" w:rsidRDefault="00A563D5" w:rsidP="00A563D5">
      <w:pPr>
        <w:pStyle w:val="GOSTListmark1"/>
      </w:pPr>
      <w:r w:rsidRPr="0046165A">
        <w:t>Дата окончания действия записи.</w:t>
      </w:r>
    </w:p>
    <w:p w14:paraId="51FC336C" w14:textId="77777777" w:rsidR="00A563D5" w:rsidRPr="0046165A" w:rsidRDefault="00A563D5" w:rsidP="00A563D5">
      <w:pPr>
        <w:pStyle w:val="41"/>
      </w:pPr>
      <w:bookmarkStart w:id="351" w:name="_Toc15910339"/>
      <w:r w:rsidRPr="0046165A">
        <w:t>Справочник «Коды направлений расходов»</w:t>
      </w:r>
    </w:p>
    <w:p w14:paraId="534DA19B" w14:textId="77777777" w:rsidR="00A563D5" w:rsidRPr="0046165A" w:rsidRDefault="00A563D5" w:rsidP="0078409C">
      <w:pPr>
        <w:pStyle w:val="GOSTListnum"/>
        <w:numPr>
          <w:ilvl w:val="0"/>
          <w:numId w:val="94"/>
        </w:numPr>
      </w:pPr>
      <w:r w:rsidRPr="0046165A">
        <w:t>На панели «Меню» выбрать «Управление расходами: средства ФБ».</w:t>
      </w:r>
    </w:p>
    <w:p w14:paraId="643D9C4F"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2AA27D35" w14:textId="77777777" w:rsidR="00A563D5" w:rsidRPr="0046165A" w:rsidRDefault="00A563D5" w:rsidP="00A563D5">
      <w:pPr>
        <w:pStyle w:val="GOSTListnum"/>
        <w:numPr>
          <w:ilvl w:val="0"/>
          <w:numId w:val="1"/>
        </w:numPr>
      </w:pPr>
      <w:r w:rsidRPr="0046165A">
        <w:t>Выбрать справочник «Коды направлений расходов» (рис. </w:t>
      </w:r>
      <w:r w:rsidRPr="0046165A">
        <w:fldChar w:fldCharType="begin"/>
      </w:r>
      <w:r w:rsidRPr="0046165A">
        <w:instrText xml:space="preserve"> REF _Ref75957411 \h  \* MERGEFORMAT </w:instrText>
      </w:r>
      <w:r w:rsidRPr="0046165A">
        <w:fldChar w:fldCharType="separate"/>
      </w:r>
      <w:r w:rsidR="00EB4E07">
        <w:rPr>
          <w:noProof/>
        </w:rPr>
        <w:t>24</w:t>
      </w:r>
      <w:r w:rsidRPr="0046165A">
        <w:fldChar w:fldCharType="end"/>
      </w:r>
      <w:r w:rsidRPr="0046165A">
        <w:t>).</w:t>
      </w:r>
    </w:p>
    <w:p w14:paraId="36AA336B" w14:textId="77777777" w:rsidR="00A563D5" w:rsidRPr="0046165A" w:rsidRDefault="00A563D5" w:rsidP="00A563D5">
      <w:pPr>
        <w:pStyle w:val="GOSTFigure"/>
      </w:pPr>
      <w:r w:rsidRPr="0046165A">
        <w:rPr>
          <w:noProof/>
        </w:rPr>
        <w:drawing>
          <wp:inline distT="0" distB="0" distL="0" distR="0" wp14:anchorId="33E42228" wp14:editId="51FF215C">
            <wp:extent cx="6120130" cy="1727200"/>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66">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14:paraId="3A836F8E"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352" w:name="_Ref75957411"/>
      <w:bookmarkStart w:id="353" w:name="_Toc76573745"/>
      <w:bookmarkStart w:id="354" w:name="_Toc76578375"/>
      <w:bookmarkStart w:id="355" w:name="_Toc76633998"/>
      <w:bookmarkStart w:id="356" w:name="_Toc97826640"/>
      <w:r w:rsidR="00EB4E07">
        <w:rPr>
          <w:noProof/>
        </w:rPr>
        <w:t>24</w:t>
      </w:r>
      <w:bookmarkEnd w:id="352"/>
      <w:r w:rsidRPr="0046165A">
        <w:rPr>
          <w:noProof/>
        </w:rPr>
        <w:fldChar w:fldCharType="end"/>
      </w:r>
      <w:r w:rsidRPr="0046165A">
        <w:t>. Справочник «Коды направлений расходов»</w:t>
      </w:r>
      <w:bookmarkEnd w:id="353"/>
      <w:bookmarkEnd w:id="354"/>
      <w:bookmarkEnd w:id="355"/>
      <w:bookmarkEnd w:id="356"/>
    </w:p>
    <w:p w14:paraId="5F5B72B3" w14:textId="77777777" w:rsidR="00A563D5" w:rsidRPr="0046165A" w:rsidRDefault="00A563D5" w:rsidP="00A563D5">
      <w:pPr>
        <w:pStyle w:val="41"/>
      </w:pPr>
      <w:r w:rsidRPr="0046165A">
        <w:t>Справочник «Коды по КЦСР»</w:t>
      </w:r>
      <w:bookmarkEnd w:id="351"/>
    </w:p>
    <w:p w14:paraId="524C2E3E" w14:textId="77777777" w:rsidR="00A563D5" w:rsidRPr="0046165A" w:rsidRDefault="00A563D5" w:rsidP="0078409C">
      <w:pPr>
        <w:pStyle w:val="GOSTListnum"/>
        <w:numPr>
          <w:ilvl w:val="0"/>
          <w:numId w:val="95"/>
        </w:numPr>
      </w:pPr>
      <w:r w:rsidRPr="0046165A">
        <w:t>На панели «Меню» выбрать «Управление расходами: средства ФБ».</w:t>
      </w:r>
    </w:p>
    <w:p w14:paraId="4F96EBF8"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6BE77510" w14:textId="77777777" w:rsidR="00A563D5" w:rsidRPr="0046165A" w:rsidRDefault="00A563D5" w:rsidP="00A563D5">
      <w:pPr>
        <w:pStyle w:val="GOSTListnum"/>
        <w:numPr>
          <w:ilvl w:val="0"/>
          <w:numId w:val="1"/>
        </w:numPr>
      </w:pPr>
      <w:r w:rsidRPr="0046165A">
        <w:t>Выбрать справочник «Коды по КЦСР» (рис. </w:t>
      </w:r>
      <w:r w:rsidRPr="0046165A">
        <w:fldChar w:fldCharType="begin"/>
      </w:r>
      <w:r w:rsidRPr="0046165A">
        <w:instrText xml:space="preserve"> REF _Ref15045508 \h  \* MERGEFORMAT </w:instrText>
      </w:r>
      <w:r w:rsidRPr="0046165A">
        <w:fldChar w:fldCharType="separate"/>
      </w:r>
      <w:r w:rsidR="00EB4E07">
        <w:rPr>
          <w:noProof/>
        </w:rPr>
        <w:t>25</w:t>
      </w:r>
      <w:r w:rsidRPr="0046165A">
        <w:fldChar w:fldCharType="end"/>
      </w:r>
      <w:r w:rsidRPr="0046165A">
        <w:t>).</w:t>
      </w:r>
    </w:p>
    <w:p w14:paraId="2982DD33" w14:textId="77777777" w:rsidR="00A563D5" w:rsidRPr="0046165A" w:rsidRDefault="00A563D5" w:rsidP="00A563D5">
      <w:pPr>
        <w:pStyle w:val="GOSTFigure"/>
      </w:pPr>
      <w:r w:rsidRPr="0046165A">
        <w:rPr>
          <w:noProof/>
        </w:rPr>
        <w:drawing>
          <wp:inline distT="0" distB="0" distL="0" distR="0" wp14:anchorId="43AFB58A" wp14:editId="46D45748">
            <wp:extent cx="6120130" cy="2327910"/>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Snap6.pn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120130" cy="2327910"/>
                    </a:xfrm>
                    <a:prstGeom prst="rect">
                      <a:avLst/>
                    </a:prstGeom>
                  </pic:spPr>
                </pic:pic>
              </a:graphicData>
            </a:graphic>
          </wp:inline>
        </w:drawing>
      </w:r>
    </w:p>
    <w:p w14:paraId="1C6CC712"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357" w:name="_Ref15045508"/>
      <w:bookmarkStart w:id="358" w:name="_Toc15910569"/>
      <w:bookmarkStart w:id="359" w:name="_Toc76573746"/>
      <w:bookmarkStart w:id="360" w:name="_Toc76578376"/>
      <w:bookmarkStart w:id="361" w:name="_Toc76633999"/>
      <w:bookmarkStart w:id="362" w:name="_Toc97826641"/>
      <w:r w:rsidR="00EB4E07">
        <w:rPr>
          <w:noProof/>
        </w:rPr>
        <w:t>25</w:t>
      </w:r>
      <w:bookmarkEnd w:id="357"/>
      <w:r w:rsidRPr="0046165A">
        <w:rPr>
          <w:noProof/>
        </w:rPr>
        <w:fldChar w:fldCharType="end"/>
      </w:r>
      <w:r w:rsidRPr="0046165A">
        <w:t>. Справочник «Коды по КЦСР</w:t>
      </w:r>
      <w:bookmarkEnd w:id="358"/>
      <w:r w:rsidRPr="0046165A">
        <w:t>»</w:t>
      </w:r>
      <w:bookmarkEnd w:id="359"/>
      <w:bookmarkEnd w:id="360"/>
      <w:bookmarkEnd w:id="361"/>
      <w:bookmarkEnd w:id="362"/>
    </w:p>
    <w:p w14:paraId="141DB357" w14:textId="77777777" w:rsidR="00A563D5" w:rsidRPr="0046165A" w:rsidRDefault="00A563D5" w:rsidP="00A563D5">
      <w:pPr>
        <w:pStyle w:val="GOSTNormal"/>
      </w:pPr>
      <w:r w:rsidRPr="0046165A">
        <w:t>Перечень полей, присутствующих в справочнике по умолчанию:</w:t>
      </w:r>
    </w:p>
    <w:p w14:paraId="5275D41D" w14:textId="77777777" w:rsidR="00A563D5" w:rsidRPr="0046165A" w:rsidRDefault="00A563D5" w:rsidP="00A563D5">
      <w:pPr>
        <w:pStyle w:val="GOSTListmark1"/>
      </w:pPr>
      <w:r w:rsidRPr="0046165A">
        <w:t>Программное (непрограммное) направления расходов;</w:t>
      </w:r>
    </w:p>
    <w:p w14:paraId="0D574FA1" w14:textId="77777777" w:rsidR="00A563D5" w:rsidRPr="0046165A" w:rsidRDefault="00A563D5" w:rsidP="00A563D5">
      <w:pPr>
        <w:pStyle w:val="GOSTListmark1"/>
      </w:pPr>
      <w:r w:rsidRPr="0046165A">
        <w:t>Код подпрограммы;</w:t>
      </w:r>
    </w:p>
    <w:p w14:paraId="699686F6" w14:textId="77777777" w:rsidR="00A563D5" w:rsidRPr="0046165A" w:rsidRDefault="00A563D5" w:rsidP="00A563D5">
      <w:pPr>
        <w:pStyle w:val="GOSTListmark1"/>
      </w:pPr>
      <w:r w:rsidRPr="0046165A">
        <w:t>Код направления расходов;</w:t>
      </w:r>
    </w:p>
    <w:p w14:paraId="4EC48367" w14:textId="77777777" w:rsidR="00A563D5" w:rsidRPr="0046165A" w:rsidRDefault="00A563D5" w:rsidP="00A563D5">
      <w:pPr>
        <w:pStyle w:val="GOSTListmark1"/>
      </w:pPr>
      <w:r w:rsidRPr="0046165A">
        <w:t>Совокупный код;</w:t>
      </w:r>
    </w:p>
    <w:p w14:paraId="63F1DFCE" w14:textId="77777777" w:rsidR="00A563D5" w:rsidRPr="0046165A" w:rsidRDefault="00A563D5" w:rsidP="00A563D5">
      <w:pPr>
        <w:pStyle w:val="GOSTListmark1"/>
      </w:pPr>
      <w:r w:rsidRPr="0046165A">
        <w:lastRenderedPageBreak/>
        <w:t>Сокращенное наименование;</w:t>
      </w:r>
    </w:p>
    <w:p w14:paraId="5123D66C" w14:textId="77777777" w:rsidR="00A563D5" w:rsidRPr="0046165A" w:rsidRDefault="00A563D5" w:rsidP="00A563D5">
      <w:pPr>
        <w:pStyle w:val="GOSTListmark1"/>
      </w:pPr>
      <w:r w:rsidRPr="0046165A">
        <w:t>Полное наименование;</w:t>
      </w:r>
    </w:p>
    <w:p w14:paraId="66E5DF59" w14:textId="77777777" w:rsidR="00A563D5" w:rsidRPr="0046165A" w:rsidRDefault="00A563D5" w:rsidP="00A563D5">
      <w:pPr>
        <w:pStyle w:val="GOSTListmark1"/>
      </w:pPr>
      <w:r w:rsidRPr="0046165A">
        <w:t>Код вышестоящего;</w:t>
      </w:r>
    </w:p>
    <w:p w14:paraId="1BB64BAD" w14:textId="77777777" w:rsidR="00A563D5" w:rsidRPr="0046165A" w:rsidRDefault="00A563D5" w:rsidP="00A563D5">
      <w:pPr>
        <w:pStyle w:val="GOSTListmark1"/>
      </w:pPr>
      <w:r w:rsidRPr="0046165A">
        <w:t>Наименование вышестоящего;</w:t>
      </w:r>
    </w:p>
    <w:p w14:paraId="3B81E65E" w14:textId="77777777" w:rsidR="00A563D5" w:rsidRPr="0046165A" w:rsidRDefault="00A563D5" w:rsidP="00A563D5">
      <w:pPr>
        <w:pStyle w:val="GOSTListmark1"/>
      </w:pPr>
      <w:r w:rsidRPr="0046165A">
        <w:t>Код бюджета;</w:t>
      </w:r>
    </w:p>
    <w:p w14:paraId="016F78AC" w14:textId="77777777" w:rsidR="00A563D5" w:rsidRPr="0046165A" w:rsidRDefault="00A563D5" w:rsidP="00A563D5">
      <w:pPr>
        <w:pStyle w:val="GOSTListmark1"/>
      </w:pPr>
      <w:r w:rsidRPr="0046165A">
        <w:t>Наименование бюджета;</w:t>
      </w:r>
    </w:p>
    <w:p w14:paraId="2C750DC4" w14:textId="77777777" w:rsidR="00A563D5" w:rsidRPr="0046165A" w:rsidRDefault="00A563D5" w:rsidP="00A563D5">
      <w:pPr>
        <w:pStyle w:val="GOSTListmark1"/>
      </w:pPr>
      <w:r w:rsidRPr="0046165A">
        <w:t>ТОФК (где введен);</w:t>
      </w:r>
    </w:p>
    <w:p w14:paraId="219DE349" w14:textId="77777777" w:rsidR="00A563D5" w:rsidRPr="0046165A" w:rsidRDefault="00A563D5" w:rsidP="00A563D5">
      <w:pPr>
        <w:pStyle w:val="GOSTListmark1"/>
      </w:pPr>
      <w:r w:rsidRPr="0046165A">
        <w:t>Наименование ТОФК (где введен);</w:t>
      </w:r>
    </w:p>
    <w:p w14:paraId="412526A6" w14:textId="77777777" w:rsidR="00A563D5" w:rsidRPr="0046165A" w:rsidRDefault="00A563D5" w:rsidP="00A563D5">
      <w:pPr>
        <w:pStyle w:val="GOSTListmark1"/>
      </w:pPr>
      <w:r w:rsidRPr="0046165A">
        <w:t>Бизнес статус;</w:t>
      </w:r>
    </w:p>
    <w:p w14:paraId="49487633" w14:textId="77777777" w:rsidR="00A563D5" w:rsidRPr="0046165A" w:rsidRDefault="00A563D5" w:rsidP="00A563D5">
      <w:pPr>
        <w:pStyle w:val="GOSTListmark1"/>
      </w:pPr>
      <w:r w:rsidRPr="0046165A">
        <w:t>Основное мероприятие;</w:t>
      </w:r>
    </w:p>
    <w:p w14:paraId="7BEB540C" w14:textId="77777777" w:rsidR="00A563D5" w:rsidRPr="0046165A" w:rsidRDefault="00A563D5" w:rsidP="00A563D5">
      <w:pPr>
        <w:pStyle w:val="GOSTListmark1"/>
      </w:pPr>
      <w:r w:rsidRPr="0046165A">
        <w:t>Дата включения кода в справочник;</w:t>
      </w:r>
    </w:p>
    <w:p w14:paraId="0E04422E" w14:textId="77777777" w:rsidR="00A563D5" w:rsidRPr="0046165A" w:rsidRDefault="00A563D5" w:rsidP="00A563D5">
      <w:pPr>
        <w:pStyle w:val="GOSTListmark1"/>
      </w:pPr>
      <w:r w:rsidRPr="0046165A">
        <w:t>Дата исключения кода из справочника;</w:t>
      </w:r>
    </w:p>
    <w:p w14:paraId="546B8EE4" w14:textId="77777777" w:rsidR="00A563D5" w:rsidRPr="0046165A" w:rsidRDefault="00A563D5" w:rsidP="00A563D5">
      <w:pPr>
        <w:pStyle w:val="GOSTListmark1"/>
      </w:pPr>
      <w:r w:rsidRPr="0046165A">
        <w:t>Дата начала действия записи;</w:t>
      </w:r>
    </w:p>
    <w:p w14:paraId="3D5592CD" w14:textId="77777777" w:rsidR="00A563D5" w:rsidRPr="0046165A" w:rsidRDefault="00A563D5" w:rsidP="00A563D5">
      <w:pPr>
        <w:pStyle w:val="GOSTListmark1"/>
      </w:pPr>
      <w:r w:rsidRPr="0046165A">
        <w:t>Дата окончания действия записи;</w:t>
      </w:r>
    </w:p>
    <w:p w14:paraId="16ED9160" w14:textId="77777777" w:rsidR="00A563D5" w:rsidRPr="0046165A" w:rsidRDefault="00A563D5" w:rsidP="00A563D5">
      <w:pPr>
        <w:pStyle w:val="GOSTListmark1"/>
      </w:pPr>
      <w:r w:rsidRPr="0046165A">
        <w:t>Статус записи;</w:t>
      </w:r>
    </w:p>
    <w:p w14:paraId="32EECD9E" w14:textId="77777777" w:rsidR="00A563D5" w:rsidRPr="0046165A" w:rsidRDefault="00A563D5" w:rsidP="00A563D5">
      <w:pPr>
        <w:pStyle w:val="GOSTListmark1"/>
      </w:pPr>
      <w:r w:rsidRPr="0046165A">
        <w:t>Наименование системы.</w:t>
      </w:r>
    </w:p>
    <w:p w14:paraId="0E52F3A7" w14:textId="77777777" w:rsidR="00A563D5" w:rsidRPr="0046165A" w:rsidRDefault="00A563D5" w:rsidP="00A563D5">
      <w:pPr>
        <w:pStyle w:val="41"/>
      </w:pPr>
      <w:bookmarkStart w:id="363" w:name="_Toc15910340"/>
      <w:r w:rsidRPr="0046165A">
        <w:t>Справочник «Коды бюджетной классификации (КБК)»</w:t>
      </w:r>
      <w:bookmarkEnd w:id="363"/>
    </w:p>
    <w:p w14:paraId="1F5A0B90" w14:textId="77777777" w:rsidR="00A563D5" w:rsidRPr="0046165A" w:rsidRDefault="00A563D5" w:rsidP="0078409C">
      <w:pPr>
        <w:pStyle w:val="GOSTListnum"/>
        <w:numPr>
          <w:ilvl w:val="0"/>
          <w:numId w:val="96"/>
        </w:numPr>
      </w:pPr>
      <w:r w:rsidRPr="0046165A">
        <w:t>На панели «Меню» выбрать «Управление расходами: средства ФБ».</w:t>
      </w:r>
    </w:p>
    <w:p w14:paraId="5C7A4823"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5A2E42BA" w14:textId="77777777" w:rsidR="00A563D5" w:rsidRPr="0046165A" w:rsidRDefault="00A563D5" w:rsidP="00A563D5">
      <w:pPr>
        <w:pStyle w:val="GOSTListnum"/>
        <w:numPr>
          <w:ilvl w:val="0"/>
          <w:numId w:val="1"/>
        </w:numPr>
      </w:pPr>
      <w:r w:rsidRPr="0046165A">
        <w:t>Выбрать справочник «Коды бюджетной классификации (КБК)» (рис. </w:t>
      </w:r>
      <w:r w:rsidRPr="0046165A">
        <w:fldChar w:fldCharType="begin"/>
      </w:r>
      <w:r w:rsidRPr="0046165A">
        <w:instrText xml:space="preserve"> REF _Ref15045852 \h  \* MERGEFORMAT </w:instrText>
      </w:r>
      <w:r w:rsidRPr="0046165A">
        <w:fldChar w:fldCharType="separate"/>
      </w:r>
      <w:r w:rsidR="00EB4E07">
        <w:rPr>
          <w:noProof/>
        </w:rPr>
        <w:t>26</w:t>
      </w:r>
      <w:r w:rsidRPr="0046165A">
        <w:fldChar w:fldCharType="end"/>
      </w:r>
      <w:r w:rsidRPr="0046165A">
        <w:t>).</w:t>
      </w:r>
    </w:p>
    <w:p w14:paraId="3BC2B582" w14:textId="77777777" w:rsidR="00A563D5" w:rsidRPr="0046165A" w:rsidRDefault="00A563D5" w:rsidP="00A563D5">
      <w:pPr>
        <w:pStyle w:val="GOSTFigure"/>
      </w:pPr>
      <w:r w:rsidRPr="0046165A">
        <w:rPr>
          <w:noProof/>
        </w:rPr>
        <w:drawing>
          <wp:inline distT="0" distB="0" distL="0" distR="0" wp14:anchorId="5B25516D" wp14:editId="41B1AE7F">
            <wp:extent cx="6120130" cy="2243455"/>
            <wp:effectExtent l="0" t="0" r="0" b="0"/>
            <wp:docPr id="247" name="Рисунок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Snap1.png"/>
                    <pic:cNvPicPr/>
                  </pic:nvPicPr>
                  <pic:blipFill>
                    <a:blip r:embed="rId68" cstate="print">
                      <a:extLst>
                        <a:ext uri="{28A0092B-C50C-407E-A947-70E740481C1C}">
                          <a14:useLocalDpi xmlns:a14="http://schemas.microsoft.com/office/drawing/2010/main" val="0"/>
                        </a:ext>
                      </a:extLst>
                    </a:blip>
                    <a:stretch>
                      <a:fillRect/>
                    </a:stretch>
                  </pic:blipFill>
                  <pic:spPr>
                    <a:xfrm>
                      <a:off x="0" y="0"/>
                      <a:ext cx="6120130" cy="2243455"/>
                    </a:xfrm>
                    <a:prstGeom prst="rect">
                      <a:avLst/>
                    </a:prstGeom>
                  </pic:spPr>
                </pic:pic>
              </a:graphicData>
            </a:graphic>
          </wp:inline>
        </w:drawing>
      </w:r>
    </w:p>
    <w:p w14:paraId="37BA1132"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364" w:name="_Ref15045852"/>
      <w:bookmarkStart w:id="365" w:name="_Toc15910570"/>
      <w:bookmarkStart w:id="366" w:name="_Toc76573747"/>
      <w:bookmarkStart w:id="367" w:name="_Toc76578377"/>
      <w:bookmarkStart w:id="368" w:name="_Toc76634000"/>
      <w:bookmarkStart w:id="369" w:name="_Toc97826642"/>
      <w:r w:rsidR="00EB4E07">
        <w:rPr>
          <w:noProof/>
        </w:rPr>
        <w:t>26</w:t>
      </w:r>
      <w:bookmarkEnd w:id="364"/>
      <w:r w:rsidRPr="0046165A">
        <w:rPr>
          <w:noProof/>
        </w:rPr>
        <w:fldChar w:fldCharType="end"/>
      </w:r>
      <w:r w:rsidRPr="0046165A">
        <w:t>. Справочник «Коды бюджетной классификации (КБК)</w:t>
      </w:r>
      <w:bookmarkEnd w:id="365"/>
      <w:r w:rsidRPr="0046165A">
        <w:t>»</w:t>
      </w:r>
      <w:bookmarkEnd w:id="366"/>
      <w:bookmarkEnd w:id="367"/>
      <w:bookmarkEnd w:id="368"/>
      <w:bookmarkEnd w:id="369"/>
    </w:p>
    <w:p w14:paraId="78328440" w14:textId="77777777" w:rsidR="00A563D5" w:rsidRPr="0046165A" w:rsidRDefault="00A563D5" w:rsidP="00A563D5">
      <w:pPr>
        <w:pStyle w:val="GOSTNormal"/>
      </w:pPr>
      <w:r w:rsidRPr="0046165A">
        <w:t>Перечень полей, присутствующих в справочнике по умолчанию:</w:t>
      </w:r>
    </w:p>
    <w:p w14:paraId="45088A54" w14:textId="77777777" w:rsidR="00A563D5" w:rsidRPr="0046165A" w:rsidRDefault="00A563D5" w:rsidP="00A563D5">
      <w:pPr>
        <w:pStyle w:val="GOSTListmark1"/>
      </w:pPr>
      <w:r w:rsidRPr="0046165A">
        <w:t>Код главы;</w:t>
      </w:r>
    </w:p>
    <w:p w14:paraId="73AF94C0" w14:textId="77777777" w:rsidR="00A563D5" w:rsidRPr="0046165A" w:rsidRDefault="00A563D5" w:rsidP="00A563D5">
      <w:pPr>
        <w:pStyle w:val="GOSTListmark1"/>
      </w:pPr>
      <w:r w:rsidRPr="0046165A">
        <w:t>Код раздела и подраздела;</w:t>
      </w:r>
    </w:p>
    <w:p w14:paraId="31EA7A98" w14:textId="77777777" w:rsidR="00A563D5" w:rsidRPr="0046165A" w:rsidRDefault="00A563D5" w:rsidP="00A563D5">
      <w:pPr>
        <w:pStyle w:val="GOSTListmark1"/>
      </w:pPr>
      <w:r w:rsidRPr="0046165A">
        <w:t>Код целевой статьи;</w:t>
      </w:r>
    </w:p>
    <w:p w14:paraId="0B6DE1FA" w14:textId="77777777" w:rsidR="00A563D5" w:rsidRPr="0046165A" w:rsidRDefault="00A563D5" w:rsidP="00A563D5">
      <w:pPr>
        <w:pStyle w:val="GOSTListmark1"/>
      </w:pPr>
      <w:r w:rsidRPr="0046165A">
        <w:t>Код вида расходов;</w:t>
      </w:r>
    </w:p>
    <w:p w14:paraId="1182F59C" w14:textId="77777777" w:rsidR="00A563D5" w:rsidRPr="0046165A" w:rsidRDefault="00A563D5" w:rsidP="00A563D5">
      <w:pPr>
        <w:pStyle w:val="GOSTListmark1"/>
      </w:pPr>
      <w:r w:rsidRPr="0046165A">
        <w:t>Код КОСГУ;</w:t>
      </w:r>
    </w:p>
    <w:p w14:paraId="68152794" w14:textId="77777777" w:rsidR="00A563D5" w:rsidRPr="0046165A" w:rsidRDefault="00A563D5" w:rsidP="00A563D5">
      <w:pPr>
        <w:pStyle w:val="GOSTListmark1"/>
      </w:pPr>
      <w:r w:rsidRPr="0046165A">
        <w:t>Совокупный код;</w:t>
      </w:r>
    </w:p>
    <w:p w14:paraId="0E9C44AA" w14:textId="77777777" w:rsidR="00A563D5" w:rsidRPr="0046165A" w:rsidRDefault="00A563D5" w:rsidP="00A563D5">
      <w:pPr>
        <w:pStyle w:val="GOSTListmark1"/>
      </w:pPr>
      <w:r w:rsidRPr="0046165A">
        <w:t>Сокращенное наименование;</w:t>
      </w:r>
    </w:p>
    <w:p w14:paraId="1C02F6D1" w14:textId="77777777" w:rsidR="00A563D5" w:rsidRPr="0046165A" w:rsidRDefault="00A563D5" w:rsidP="00A563D5">
      <w:pPr>
        <w:pStyle w:val="GOSTListmark1"/>
      </w:pPr>
      <w:r w:rsidRPr="0046165A">
        <w:t>Полное наименование;</w:t>
      </w:r>
    </w:p>
    <w:p w14:paraId="38C36739" w14:textId="77777777" w:rsidR="00A563D5" w:rsidRPr="0046165A" w:rsidRDefault="00A563D5" w:rsidP="00A563D5">
      <w:pPr>
        <w:pStyle w:val="GOSTListmark1"/>
      </w:pPr>
      <w:r w:rsidRPr="0046165A">
        <w:t>Тип КБК;</w:t>
      </w:r>
    </w:p>
    <w:p w14:paraId="3B5BD17F" w14:textId="77777777" w:rsidR="00A563D5" w:rsidRPr="0046165A" w:rsidRDefault="00A563D5" w:rsidP="00A563D5">
      <w:pPr>
        <w:pStyle w:val="GOSTListmark1"/>
      </w:pPr>
      <w:r w:rsidRPr="0046165A">
        <w:t>Код бюджета;</w:t>
      </w:r>
    </w:p>
    <w:p w14:paraId="4C80BC2B" w14:textId="77777777" w:rsidR="00A563D5" w:rsidRPr="0046165A" w:rsidRDefault="00A563D5" w:rsidP="00A563D5">
      <w:pPr>
        <w:pStyle w:val="GOSTListmark1"/>
      </w:pPr>
      <w:r w:rsidRPr="0046165A">
        <w:t>Наименование бюджета;</w:t>
      </w:r>
    </w:p>
    <w:p w14:paraId="01BF9EF5" w14:textId="77777777" w:rsidR="00A563D5" w:rsidRPr="0046165A" w:rsidRDefault="00A563D5" w:rsidP="00A563D5">
      <w:pPr>
        <w:pStyle w:val="GOSTListmark1"/>
      </w:pPr>
      <w:r w:rsidRPr="0046165A">
        <w:t>Признак лимитируемых расходов;</w:t>
      </w:r>
    </w:p>
    <w:p w14:paraId="2F41CE9C" w14:textId="77777777" w:rsidR="00A563D5" w:rsidRPr="0046165A" w:rsidRDefault="00A563D5" w:rsidP="00A563D5">
      <w:pPr>
        <w:pStyle w:val="GOSTListmark1"/>
      </w:pPr>
      <w:r w:rsidRPr="0046165A">
        <w:lastRenderedPageBreak/>
        <w:t>Код ТОФК (где введен);</w:t>
      </w:r>
    </w:p>
    <w:p w14:paraId="0A9FF398" w14:textId="77777777" w:rsidR="00A563D5" w:rsidRPr="0046165A" w:rsidRDefault="00A563D5" w:rsidP="00A563D5">
      <w:pPr>
        <w:pStyle w:val="GOSTListmark1"/>
      </w:pPr>
      <w:r w:rsidRPr="0046165A">
        <w:t>Наименование ТОФК (где введен);</w:t>
      </w:r>
    </w:p>
    <w:p w14:paraId="3550CC2F" w14:textId="77777777" w:rsidR="00A563D5" w:rsidRPr="0046165A" w:rsidRDefault="00A563D5" w:rsidP="00A563D5">
      <w:pPr>
        <w:pStyle w:val="GOSTListmark1"/>
      </w:pPr>
      <w:r w:rsidRPr="0046165A">
        <w:t>Бизнес статус записи;</w:t>
      </w:r>
    </w:p>
    <w:p w14:paraId="77B6093A" w14:textId="77777777" w:rsidR="00A563D5" w:rsidRPr="0046165A" w:rsidRDefault="00A563D5" w:rsidP="00A563D5">
      <w:pPr>
        <w:pStyle w:val="GOSTListmark1"/>
      </w:pPr>
      <w:r w:rsidRPr="0046165A">
        <w:t>Дата включения кода в справочник;</w:t>
      </w:r>
    </w:p>
    <w:p w14:paraId="1D8CF454" w14:textId="77777777" w:rsidR="00A563D5" w:rsidRPr="0046165A" w:rsidRDefault="00A563D5" w:rsidP="00A563D5">
      <w:pPr>
        <w:pStyle w:val="GOSTListmark1"/>
      </w:pPr>
      <w:r w:rsidRPr="0046165A">
        <w:t>Дата исключения кода из справочника;</w:t>
      </w:r>
    </w:p>
    <w:p w14:paraId="4385F08A" w14:textId="77777777" w:rsidR="00A563D5" w:rsidRPr="0046165A" w:rsidRDefault="00A563D5" w:rsidP="00A563D5">
      <w:pPr>
        <w:pStyle w:val="GOSTListmark1"/>
      </w:pPr>
      <w:r w:rsidRPr="0046165A">
        <w:t>Статус записи;</w:t>
      </w:r>
    </w:p>
    <w:p w14:paraId="0469B68D" w14:textId="77777777" w:rsidR="00A563D5" w:rsidRPr="0046165A" w:rsidRDefault="00A563D5" w:rsidP="00A563D5">
      <w:pPr>
        <w:pStyle w:val="GOSTListmark1"/>
      </w:pPr>
      <w:r w:rsidRPr="0046165A">
        <w:t>Дата начала действия записи;</w:t>
      </w:r>
    </w:p>
    <w:p w14:paraId="668CFF96" w14:textId="77777777" w:rsidR="00A563D5" w:rsidRPr="0046165A" w:rsidRDefault="00A563D5" w:rsidP="00A563D5">
      <w:pPr>
        <w:pStyle w:val="GOSTListmark1"/>
      </w:pPr>
      <w:r w:rsidRPr="0046165A">
        <w:t>Дата окончания действия записи.</w:t>
      </w:r>
    </w:p>
    <w:p w14:paraId="4A35F874" w14:textId="77777777" w:rsidR="00A563D5" w:rsidRPr="0046165A" w:rsidRDefault="00A563D5" w:rsidP="00A563D5">
      <w:pPr>
        <w:pStyle w:val="41"/>
      </w:pPr>
      <w:bookmarkStart w:id="370" w:name="_Toc15910341"/>
      <w:r w:rsidRPr="0046165A">
        <w:t>Справочник «Коды бюджетной классификации Расходы (КБК)»</w:t>
      </w:r>
      <w:bookmarkEnd w:id="370"/>
    </w:p>
    <w:p w14:paraId="1389679D" w14:textId="77777777" w:rsidR="00A563D5" w:rsidRPr="0046165A" w:rsidRDefault="00A563D5" w:rsidP="0078409C">
      <w:pPr>
        <w:pStyle w:val="GOSTListnum"/>
        <w:numPr>
          <w:ilvl w:val="0"/>
          <w:numId w:val="97"/>
        </w:numPr>
      </w:pPr>
      <w:r w:rsidRPr="0046165A">
        <w:t>На панели «Меню» выбрать «Управление расходами: средства ФБ».</w:t>
      </w:r>
    </w:p>
    <w:p w14:paraId="1958B3FA"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7AFD2B4C" w14:textId="77777777" w:rsidR="00A563D5" w:rsidRPr="0046165A" w:rsidRDefault="00A563D5" w:rsidP="00A563D5">
      <w:pPr>
        <w:pStyle w:val="GOSTListnum"/>
        <w:numPr>
          <w:ilvl w:val="0"/>
          <w:numId w:val="1"/>
        </w:numPr>
      </w:pPr>
      <w:r w:rsidRPr="0046165A">
        <w:t>Выбрать справочник «Коды бюджетной классификации Расходы (КБК)» (рис. </w:t>
      </w:r>
      <w:r w:rsidRPr="0046165A">
        <w:fldChar w:fldCharType="begin"/>
      </w:r>
      <w:r w:rsidRPr="0046165A">
        <w:instrText xml:space="preserve"> REF _Ref15046756 \h  \* MERGEFORMAT </w:instrText>
      </w:r>
      <w:r w:rsidRPr="0046165A">
        <w:fldChar w:fldCharType="separate"/>
      </w:r>
      <w:r w:rsidR="00EB4E07">
        <w:rPr>
          <w:noProof/>
        </w:rPr>
        <w:t>27</w:t>
      </w:r>
      <w:r w:rsidRPr="0046165A">
        <w:fldChar w:fldCharType="end"/>
      </w:r>
      <w:r w:rsidRPr="0046165A">
        <w:t>).</w:t>
      </w:r>
    </w:p>
    <w:p w14:paraId="5D730CA0" w14:textId="77777777" w:rsidR="00A563D5" w:rsidRPr="0046165A" w:rsidRDefault="00A563D5" w:rsidP="00A563D5">
      <w:pPr>
        <w:pStyle w:val="GOSTFigure"/>
      </w:pPr>
      <w:r w:rsidRPr="0046165A">
        <w:rPr>
          <w:noProof/>
        </w:rPr>
        <w:drawing>
          <wp:inline distT="0" distB="0" distL="0" distR="0" wp14:anchorId="58800731" wp14:editId="42A0C076">
            <wp:extent cx="6120130" cy="3098165"/>
            <wp:effectExtent l="0" t="0" r="0" b="0"/>
            <wp:docPr id="248" name="Рисунок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Snap2.png"/>
                    <pic:cNvPicPr/>
                  </pic:nvPicPr>
                  <pic:blipFill>
                    <a:blip r:embed="rId69">
                      <a:extLst>
                        <a:ext uri="{28A0092B-C50C-407E-A947-70E740481C1C}">
                          <a14:useLocalDpi xmlns:a14="http://schemas.microsoft.com/office/drawing/2010/main" val="0"/>
                        </a:ext>
                      </a:extLst>
                    </a:blip>
                    <a:stretch>
                      <a:fillRect/>
                    </a:stretch>
                  </pic:blipFill>
                  <pic:spPr>
                    <a:xfrm>
                      <a:off x="0" y="0"/>
                      <a:ext cx="6120130" cy="3098165"/>
                    </a:xfrm>
                    <a:prstGeom prst="rect">
                      <a:avLst/>
                    </a:prstGeom>
                  </pic:spPr>
                </pic:pic>
              </a:graphicData>
            </a:graphic>
          </wp:inline>
        </w:drawing>
      </w:r>
    </w:p>
    <w:p w14:paraId="21B84672"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371" w:name="_Ref15046756"/>
      <w:bookmarkStart w:id="372" w:name="_Toc15910571"/>
      <w:bookmarkStart w:id="373" w:name="_Toc76573748"/>
      <w:bookmarkStart w:id="374" w:name="_Toc76578378"/>
      <w:bookmarkStart w:id="375" w:name="_Toc76634001"/>
      <w:bookmarkStart w:id="376" w:name="_Toc97826643"/>
      <w:r w:rsidR="00EB4E07">
        <w:rPr>
          <w:noProof/>
        </w:rPr>
        <w:t>27</w:t>
      </w:r>
      <w:bookmarkEnd w:id="371"/>
      <w:r w:rsidRPr="0046165A">
        <w:rPr>
          <w:noProof/>
        </w:rPr>
        <w:fldChar w:fldCharType="end"/>
      </w:r>
      <w:r w:rsidRPr="0046165A">
        <w:t>. Справочник «Коды бюджетной классификации Расходы (КБК)</w:t>
      </w:r>
      <w:bookmarkEnd w:id="372"/>
      <w:r w:rsidRPr="0046165A">
        <w:t>»</w:t>
      </w:r>
      <w:bookmarkEnd w:id="373"/>
      <w:bookmarkEnd w:id="374"/>
      <w:bookmarkEnd w:id="375"/>
      <w:bookmarkEnd w:id="376"/>
    </w:p>
    <w:p w14:paraId="3573419B" w14:textId="77777777" w:rsidR="00A563D5" w:rsidRPr="0046165A" w:rsidRDefault="00A563D5" w:rsidP="00A563D5">
      <w:pPr>
        <w:pStyle w:val="GOSTNormal"/>
      </w:pPr>
      <w:r w:rsidRPr="0046165A">
        <w:t>Перечень полей, присутствующих в справочнике по умолчанию:</w:t>
      </w:r>
    </w:p>
    <w:p w14:paraId="21A8A802" w14:textId="77777777" w:rsidR="00A563D5" w:rsidRPr="0046165A" w:rsidRDefault="00A563D5" w:rsidP="00A563D5">
      <w:pPr>
        <w:pStyle w:val="GOSTListmark1"/>
      </w:pPr>
      <w:r w:rsidRPr="0046165A">
        <w:t>КБК;</w:t>
      </w:r>
    </w:p>
    <w:p w14:paraId="5E422041" w14:textId="77777777" w:rsidR="00A563D5" w:rsidRPr="0046165A" w:rsidRDefault="00A563D5" w:rsidP="00A563D5">
      <w:pPr>
        <w:pStyle w:val="GOSTListmark1"/>
      </w:pPr>
      <w:r w:rsidRPr="0046165A">
        <w:t>Наименование КБК;</w:t>
      </w:r>
    </w:p>
    <w:p w14:paraId="29DC3B0D" w14:textId="77777777" w:rsidR="00A563D5" w:rsidRPr="0046165A" w:rsidRDefault="00A563D5" w:rsidP="00A563D5">
      <w:pPr>
        <w:pStyle w:val="GOSTListmark1"/>
      </w:pPr>
      <w:r w:rsidRPr="0046165A">
        <w:t>Период действия КБК:</w:t>
      </w:r>
    </w:p>
    <w:p w14:paraId="00D2289C" w14:textId="77777777" w:rsidR="00A563D5" w:rsidRPr="0046165A" w:rsidRDefault="00A563D5" w:rsidP="00A563D5">
      <w:pPr>
        <w:pStyle w:val="GOSTListmark2"/>
      </w:pPr>
      <w:r w:rsidRPr="0046165A">
        <w:t>Дата открытия КБК;</w:t>
      </w:r>
    </w:p>
    <w:p w14:paraId="196C95B5" w14:textId="77777777" w:rsidR="00A563D5" w:rsidRPr="0046165A" w:rsidRDefault="00A563D5" w:rsidP="00A563D5">
      <w:pPr>
        <w:pStyle w:val="GOSTListmark2"/>
      </w:pPr>
      <w:r w:rsidRPr="0046165A">
        <w:t>Дата закрытия КБК;</w:t>
      </w:r>
    </w:p>
    <w:p w14:paraId="75B7FA99" w14:textId="77777777" w:rsidR="00A563D5" w:rsidRPr="0046165A" w:rsidRDefault="00A563D5" w:rsidP="00A563D5">
      <w:pPr>
        <w:pStyle w:val="GOSTListmark1"/>
      </w:pPr>
      <w:r w:rsidRPr="0046165A">
        <w:t>Тип КБК;</w:t>
      </w:r>
    </w:p>
    <w:p w14:paraId="2E15AD9E" w14:textId="77777777" w:rsidR="00A563D5" w:rsidRPr="0046165A" w:rsidRDefault="00A563D5" w:rsidP="00A563D5">
      <w:pPr>
        <w:pStyle w:val="GOSTListmark1"/>
      </w:pPr>
      <w:r w:rsidRPr="0046165A">
        <w:t>Структура КБК:</w:t>
      </w:r>
    </w:p>
    <w:p w14:paraId="10B2432B" w14:textId="77777777" w:rsidR="00A563D5" w:rsidRPr="0046165A" w:rsidRDefault="00A563D5" w:rsidP="00A563D5">
      <w:pPr>
        <w:pStyle w:val="GOSTListmark2"/>
      </w:pPr>
      <w:r w:rsidRPr="0046165A">
        <w:t>Код главы;</w:t>
      </w:r>
    </w:p>
    <w:p w14:paraId="21C78803" w14:textId="77777777" w:rsidR="00A563D5" w:rsidRPr="0046165A" w:rsidRDefault="00A563D5" w:rsidP="00A563D5">
      <w:pPr>
        <w:pStyle w:val="GOSTListmark2"/>
      </w:pPr>
      <w:r w:rsidRPr="0046165A">
        <w:t>Код раздела и подраздела;</w:t>
      </w:r>
    </w:p>
    <w:p w14:paraId="7EB9A830" w14:textId="77777777" w:rsidR="00A563D5" w:rsidRPr="0046165A" w:rsidRDefault="00A563D5" w:rsidP="00A563D5">
      <w:pPr>
        <w:pStyle w:val="GOSTListmark2"/>
      </w:pPr>
      <w:r w:rsidRPr="0046165A">
        <w:t>Код целевой статьи;</w:t>
      </w:r>
    </w:p>
    <w:p w14:paraId="3376361F" w14:textId="77777777" w:rsidR="00A563D5" w:rsidRPr="0046165A" w:rsidRDefault="00A563D5" w:rsidP="00A563D5">
      <w:pPr>
        <w:pStyle w:val="GOSTListmark2"/>
      </w:pPr>
      <w:r w:rsidRPr="0046165A">
        <w:t>Код вида расходов;</w:t>
      </w:r>
    </w:p>
    <w:p w14:paraId="59070054" w14:textId="77777777" w:rsidR="00A563D5" w:rsidRPr="0046165A" w:rsidRDefault="00A563D5" w:rsidP="00A563D5">
      <w:pPr>
        <w:pStyle w:val="GOSTListmark1"/>
      </w:pPr>
      <w:r w:rsidRPr="0046165A">
        <w:t>Бюджет:</w:t>
      </w:r>
    </w:p>
    <w:p w14:paraId="7CA471C6" w14:textId="77777777" w:rsidR="00A563D5" w:rsidRPr="0046165A" w:rsidRDefault="00A563D5" w:rsidP="00A563D5">
      <w:pPr>
        <w:pStyle w:val="GOSTListmark2"/>
      </w:pPr>
      <w:r w:rsidRPr="0046165A">
        <w:t>Тип;</w:t>
      </w:r>
    </w:p>
    <w:p w14:paraId="4BADC246" w14:textId="77777777" w:rsidR="00A563D5" w:rsidRPr="0046165A" w:rsidRDefault="00A563D5" w:rsidP="00A563D5">
      <w:pPr>
        <w:pStyle w:val="GOSTListmark2"/>
      </w:pPr>
      <w:r w:rsidRPr="0046165A">
        <w:t>Код;</w:t>
      </w:r>
    </w:p>
    <w:p w14:paraId="6402CF52" w14:textId="77777777" w:rsidR="00A563D5" w:rsidRPr="0046165A" w:rsidRDefault="00A563D5" w:rsidP="00A563D5">
      <w:pPr>
        <w:pStyle w:val="GOSTListmark2"/>
      </w:pPr>
      <w:r w:rsidRPr="0046165A">
        <w:t>Наименование;</w:t>
      </w:r>
    </w:p>
    <w:p w14:paraId="5AD85919" w14:textId="77777777" w:rsidR="00A563D5" w:rsidRPr="0046165A" w:rsidRDefault="00A563D5" w:rsidP="00A563D5">
      <w:pPr>
        <w:pStyle w:val="GOSTListmark1"/>
      </w:pPr>
      <w:r w:rsidRPr="0046165A">
        <w:lastRenderedPageBreak/>
        <w:t>ТОФК (где введен КБК):</w:t>
      </w:r>
    </w:p>
    <w:p w14:paraId="38DF0BE5" w14:textId="77777777" w:rsidR="00A563D5" w:rsidRPr="0046165A" w:rsidRDefault="00A563D5" w:rsidP="00A563D5">
      <w:pPr>
        <w:pStyle w:val="GOSTListmark2"/>
      </w:pPr>
      <w:r w:rsidRPr="0046165A">
        <w:t>Код;</w:t>
      </w:r>
    </w:p>
    <w:p w14:paraId="5FD814AD" w14:textId="77777777" w:rsidR="00A563D5" w:rsidRPr="0046165A" w:rsidRDefault="00A563D5" w:rsidP="00A563D5">
      <w:pPr>
        <w:pStyle w:val="GOSTListmark2"/>
      </w:pPr>
      <w:r w:rsidRPr="0046165A">
        <w:t>Наименование;</w:t>
      </w:r>
    </w:p>
    <w:p w14:paraId="7F9E0B6F" w14:textId="77777777" w:rsidR="00A563D5" w:rsidRPr="0046165A" w:rsidRDefault="00A563D5" w:rsidP="00A563D5">
      <w:pPr>
        <w:pStyle w:val="GOSTListmark1"/>
      </w:pPr>
      <w:r w:rsidRPr="0046165A">
        <w:t>Запись справочника:</w:t>
      </w:r>
    </w:p>
    <w:p w14:paraId="6D299250" w14:textId="77777777" w:rsidR="00A563D5" w:rsidRPr="0046165A" w:rsidRDefault="00A563D5" w:rsidP="00A563D5">
      <w:pPr>
        <w:pStyle w:val="GOSTListmark2"/>
      </w:pPr>
      <w:r w:rsidRPr="0046165A">
        <w:t>Дата создания;</w:t>
      </w:r>
    </w:p>
    <w:p w14:paraId="6EDF03F7" w14:textId="77777777" w:rsidR="00A563D5" w:rsidRPr="0046165A" w:rsidRDefault="00A563D5" w:rsidP="00A563D5">
      <w:pPr>
        <w:pStyle w:val="GOSTListmark2"/>
      </w:pPr>
      <w:r w:rsidRPr="0046165A">
        <w:t>Дата закрытия;</w:t>
      </w:r>
    </w:p>
    <w:p w14:paraId="7CA81323" w14:textId="77777777" w:rsidR="00A563D5" w:rsidRPr="0046165A" w:rsidRDefault="00A563D5" w:rsidP="00A563D5">
      <w:pPr>
        <w:pStyle w:val="GOSTListmark2"/>
      </w:pPr>
      <w:r w:rsidRPr="0046165A">
        <w:t>Дата изменения.</w:t>
      </w:r>
    </w:p>
    <w:p w14:paraId="56F32205" w14:textId="77777777" w:rsidR="00A563D5" w:rsidRPr="0046165A" w:rsidRDefault="00A563D5" w:rsidP="00A563D5">
      <w:pPr>
        <w:pStyle w:val="41"/>
      </w:pPr>
      <w:bookmarkStart w:id="377" w:name="_Toc15910342"/>
      <w:r w:rsidRPr="0046165A">
        <w:t>Справочник «Коды бюджетной классификации Доходы (КБК)»</w:t>
      </w:r>
    </w:p>
    <w:p w14:paraId="486D00D8" w14:textId="77777777" w:rsidR="00A563D5" w:rsidRPr="0046165A" w:rsidRDefault="00A563D5" w:rsidP="0078409C">
      <w:pPr>
        <w:pStyle w:val="GOSTListnum"/>
        <w:numPr>
          <w:ilvl w:val="0"/>
          <w:numId w:val="98"/>
        </w:numPr>
      </w:pPr>
      <w:r w:rsidRPr="0046165A">
        <w:t>На панели «Меню» выбрать «Управление расходами: средства ФБ».</w:t>
      </w:r>
    </w:p>
    <w:p w14:paraId="18C62EF2"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0603B08A" w14:textId="77777777" w:rsidR="00A563D5" w:rsidRPr="0046165A" w:rsidRDefault="00A563D5" w:rsidP="00A563D5">
      <w:pPr>
        <w:pStyle w:val="GOSTListnum"/>
        <w:numPr>
          <w:ilvl w:val="0"/>
          <w:numId w:val="1"/>
        </w:numPr>
      </w:pPr>
      <w:r w:rsidRPr="0046165A">
        <w:t>Выбрать справочник «Коды бюджетной классификации Доходы (КБК)» (рис. </w:t>
      </w:r>
      <w:r w:rsidRPr="0046165A">
        <w:fldChar w:fldCharType="begin"/>
      </w:r>
      <w:r w:rsidRPr="0046165A">
        <w:instrText xml:space="preserve"> REF _Ref76056467 \h  \* MERGEFORMAT </w:instrText>
      </w:r>
      <w:r w:rsidRPr="0046165A">
        <w:fldChar w:fldCharType="separate"/>
      </w:r>
      <w:r w:rsidR="00EB4E07">
        <w:rPr>
          <w:noProof/>
        </w:rPr>
        <w:t>28</w:t>
      </w:r>
      <w:r w:rsidRPr="0046165A">
        <w:fldChar w:fldCharType="end"/>
      </w:r>
      <w:r w:rsidRPr="0046165A">
        <w:t>).</w:t>
      </w:r>
    </w:p>
    <w:p w14:paraId="56986191" w14:textId="77777777" w:rsidR="00A563D5" w:rsidRPr="0046165A" w:rsidRDefault="00A563D5" w:rsidP="00A563D5">
      <w:pPr>
        <w:pStyle w:val="GOSTFigure"/>
      </w:pPr>
      <w:r w:rsidRPr="0046165A">
        <w:rPr>
          <w:noProof/>
        </w:rPr>
        <w:drawing>
          <wp:inline distT="0" distB="0" distL="0" distR="0" wp14:anchorId="2C044AA8" wp14:editId="3BB0D610">
            <wp:extent cx="6120130" cy="1711325"/>
            <wp:effectExtent l="0" t="0" r="0" b="0"/>
            <wp:docPr id="249" name="Рисунок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70">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14:paraId="2EE3E3CC"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378" w:name="_Ref76056467"/>
      <w:bookmarkStart w:id="379" w:name="_Toc76573749"/>
      <w:bookmarkStart w:id="380" w:name="_Toc76578379"/>
      <w:bookmarkStart w:id="381" w:name="_Toc76634002"/>
      <w:bookmarkStart w:id="382" w:name="_Toc97826644"/>
      <w:r w:rsidR="00EB4E07">
        <w:rPr>
          <w:noProof/>
        </w:rPr>
        <w:t>28</w:t>
      </w:r>
      <w:bookmarkEnd w:id="378"/>
      <w:r w:rsidRPr="0046165A">
        <w:rPr>
          <w:noProof/>
        </w:rPr>
        <w:fldChar w:fldCharType="end"/>
      </w:r>
      <w:r w:rsidRPr="0046165A">
        <w:t>. Справочник «Коды бюджетной классификации Доходы (КБК)»</w:t>
      </w:r>
      <w:bookmarkEnd w:id="379"/>
      <w:bookmarkEnd w:id="380"/>
      <w:bookmarkEnd w:id="381"/>
      <w:bookmarkEnd w:id="382"/>
    </w:p>
    <w:p w14:paraId="77A6E711" w14:textId="77777777" w:rsidR="00A563D5" w:rsidRPr="0046165A" w:rsidRDefault="00A563D5" w:rsidP="00A563D5">
      <w:pPr>
        <w:pStyle w:val="GOSTNormal"/>
      </w:pPr>
      <w:r w:rsidRPr="0046165A">
        <w:t>Перечень полей, присутствующих в справочнике по умолчанию:</w:t>
      </w:r>
    </w:p>
    <w:p w14:paraId="58FB6ED6" w14:textId="77777777" w:rsidR="00A563D5" w:rsidRPr="0046165A" w:rsidRDefault="00A563D5" w:rsidP="00A563D5">
      <w:pPr>
        <w:pStyle w:val="GOSTListmark1"/>
      </w:pPr>
      <w:r w:rsidRPr="0046165A">
        <w:t>КБК;</w:t>
      </w:r>
    </w:p>
    <w:p w14:paraId="40D7E4BA" w14:textId="77777777" w:rsidR="00A563D5" w:rsidRPr="0046165A" w:rsidRDefault="00A563D5" w:rsidP="00A563D5">
      <w:pPr>
        <w:pStyle w:val="GOSTListmark1"/>
      </w:pPr>
      <w:r w:rsidRPr="0046165A">
        <w:t>Наименование КБК;</w:t>
      </w:r>
    </w:p>
    <w:p w14:paraId="356E9D5F" w14:textId="77777777" w:rsidR="00A563D5" w:rsidRPr="0046165A" w:rsidRDefault="00A563D5" w:rsidP="00A563D5">
      <w:pPr>
        <w:pStyle w:val="GOSTListmark1"/>
      </w:pPr>
      <w:r w:rsidRPr="0046165A">
        <w:t>Тип бюджета;</w:t>
      </w:r>
    </w:p>
    <w:p w14:paraId="6F980B44" w14:textId="77777777" w:rsidR="00A563D5" w:rsidRPr="0046165A" w:rsidRDefault="00A563D5" w:rsidP="00A563D5">
      <w:pPr>
        <w:pStyle w:val="GOSTListmark1"/>
      </w:pPr>
      <w:r w:rsidRPr="0046165A">
        <w:t>Дата открытия КБК;</w:t>
      </w:r>
    </w:p>
    <w:p w14:paraId="36F53407" w14:textId="77777777" w:rsidR="00A563D5" w:rsidRPr="0046165A" w:rsidRDefault="00A563D5" w:rsidP="00A563D5">
      <w:pPr>
        <w:pStyle w:val="GOSTListmark1"/>
      </w:pPr>
      <w:r w:rsidRPr="0046165A">
        <w:t>Дата закрытия КБК;</w:t>
      </w:r>
    </w:p>
    <w:p w14:paraId="77D9C1FD" w14:textId="77777777" w:rsidR="00A563D5" w:rsidRPr="0046165A" w:rsidRDefault="00A563D5" w:rsidP="00A563D5">
      <w:pPr>
        <w:pStyle w:val="GOSTListmark1"/>
      </w:pPr>
      <w:r w:rsidRPr="0046165A">
        <w:t>Дата формирования записи;</w:t>
      </w:r>
    </w:p>
    <w:p w14:paraId="77F3F1C1" w14:textId="77777777" w:rsidR="00A563D5" w:rsidRPr="0046165A" w:rsidRDefault="00A563D5" w:rsidP="00A563D5">
      <w:pPr>
        <w:pStyle w:val="GOSTListmark1"/>
      </w:pPr>
      <w:r w:rsidRPr="0046165A">
        <w:t>Дата последнего изменения.</w:t>
      </w:r>
    </w:p>
    <w:p w14:paraId="648E7A36" w14:textId="77777777" w:rsidR="00A563D5" w:rsidRPr="0046165A" w:rsidRDefault="00A563D5" w:rsidP="00A563D5">
      <w:pPr>
        <w:pStyle w:val="41"/>
      </w:pPr>
      <w:r w:rsidRPr="0046165A">
        <w:t>Справочник «Единый государственный реестр юридических лиц (ЕГРЮЛ)»</w:t>
      </w:r>
      <w:bookmarkEnd w:id="377"/>
    </w:p>
    <w:p w14:paraId="48F3689F" w14:textId="77777777" w:rsidR="00A563D5" w:rsidRPr="0046165A" w:rsidRDefault="00A563D5" w:rsidP="0078409C">
      <w:pPr>
        <w:pStyle w:val="GOSTListnum"/>
        <w:numPr>
          <w:ilvl w:val="0"/>
          <w:numId w:val="99"/>
        </w:numPr>
      </w:pPr>
      <w:r w:rsidRPr="0046165A">
        <w:t>На панели «Меню» выбрать «Управление расходами: средства ФБ».</w:t>
      </w:r>
    </w:p>
    <w:p w14:paraId="3D017108"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7B5A0E81" w14:textId="77777777" w:rsidR="00A563D5" w:rsidRPr="0046165A" w:rsidRDefault="00A563D5" w:rsidP="00A563D5">
      <w:pPr>
        <w:pStyle w:val="GOSTListnum"/>
        <w:numPr>
          <w:ilvl w:val="0"/>
          <w:numId w:val="1"/>
        </w:numPr>
      </w:pPr>
      <w:r w:rsidRPr="0046165A">
        <w:t>Выбрать справочник «Единый государственный реестр юридических лиц (ЕГРЮЛ)» (рис. </w:t>
      </w:r>
      <w:r w:rsidRPr="0046165A">
        <w:fldChar w:fldCharType="begin"/>
      </w:r>
      <w:r w:rsidRPr="0046165A">
        <w:instrText xml:space="preserve"> REF _Ref15047363 \h  \* MERGEFORMAT </w:instrText>
      </w:r>
      <w:r w:rsidRPr="0046165A">
        <w:fldChar w:fldCharType="separate"/>
      </w:r>
      <w:r w:rsidR="00EB4E07">
        <w:rPr>
          <w:noProof/>
        </w:rPr>
        <w:t>29</w:t>
      </w:r>
      <w:r w:rsidRPr="0046165A">
        <w:fldChar w:fldCharType="end"/>
      </w:r>
      <w:r w:rsidRPr="0046165A">
        <w:t>).</w:t>
      </w:r>
    </w:p>
    <w:p w14:paraId="48EB5975" w14:textId="77777777" w:rsidR="00A563D5" w:rsidRPr="0046165A" w:rsidRDefault="00A563D5" w:rsidP="00A563D5">
      <w:pPr>
        <w:pStyle w:val="GOSTFigure"/>
      </w:pPr>
      <w:r w:rsidRPr="0046165A">
        <w:rPr>
          <w:noProof/>
        </w:rPr>
        <w:lastRenderedPageBreak/>
        <w:drawing>
          <wp:inline distT="0" distB="0" distL="0" distR="0" wp14:anchorId="0A110526" wp14:editId="49FF3468">
            <wp:extent cx="6120130" cy="298513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Snap4.png"/>
                    <pic:cNvPicPr/>
                  </pic:nvPicPr>
                  <pic:blipFill>
                    <a:blip r:embed="rId71">
                      <a:extLst>
                        <a:ext uri="{28A0092B-C50C-407E-A947-70E740481C1C}">
                          <a14:useLocalDpi xmlns:a14="http://schemas.microsoft.com/office/drawing/2010/main" val="0"/>
                        </a:ext>
                      </a:extLst>
                    </a:blip>
                    <a:stretch>
                      <a:fillRect/>
                    </a:stretch>
                  </pic:blipFill>
                  <pic:spPr>
                    <a:xfrm>
                      <a:off x="0" y="0"/>
                      <a:ext cx="6120130" cy="2985135"/>
                    </a:xfrm>
                    <a:prstGeom prst="rect">
                      <a:avLst/>
                    </a:prstGeom>
                  </pic:spPr>
                </pic:pic>
              </a:graphicData>
            </a:graphic>
          </wp:inline>
        </w:drawing>
      </w:r>
    </w:p>
    <w:p w14:paraId="07D3BB3E"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383" w:name="_Ref15047363"/>
      <w:bookmarkStart w:id="384" w:name="_Toc15910572"/>
      <w:bookmarkStart w:id="385" w:name="_Toc76573750"/>
      <w:bookmarkStart w:id="386" w:name="_Toc76578380"/>
      <w:bookmarkStart w:id="387" w:name="_Toc76634003"/>
      <w:bookmarkStart w:id="388" w:name="_Toc97826645"/>
      <w:r w:rsidR="00EB4E07">
        <w:rPr>
          <w:noProof/>
        </w:rPr>
        <w:t>29</w:t>
      </w:r>
      <w:bookmarkEnd w:id="383"/>
      <w:r w:rsidRPr="0046165A">
        <w:rPr>
          <w:noProof/>
        </w:rPr>
        <w:fldChar w:fldCharType="end"/>
      </w:r>
      <w:r w:rsidRPr="0046165A">
        <w:t>. Справочник «Единый государственный реестр юридических лиц (ЕГРЮЛ)</w:t>
      </w:r>
      <w:bookmarkEnd w:id="384"/>
      <w:r w:rsidRPr="0046165A">
        <w:t>»</w:t>
      </w:r>
      <w:bookmarkEnd w:id="385"/>
      <w:bookmarkEnd w:id="386"/>
      <w:bookmarkEnd w:id="387"/>
      <w:bookmarkEnd w:id="388"/>
    </w:p>
    <w:p w14:paraId="60C2F5EA" w14:textId="77777777" w:rsidR="00A563D5" w:rsidRPr="0046165A" w:rsidRDefault="00A563D5" w:rsidP="00A563D5">
      <w:pPr>
        <w:pStyle w:val="GOSTNormal"/>
      </w:pPr>
      <w:r w:rsidRPr="0046165A">
        <w:t>Перечень полей, присутствующих в справочнике по умолчанию:</w:t>
      </w:r>
    </w:p>
    <w:p w14:paraId="3260FB49" w14:textId="77777777" w:rsidR="00A563D5" w:rsidRPr="0046165A" w:rsidRDefault="00A563D5" w:rsidP="00A563D5">
      <w:pPr>
        <w:pStyle w:val="GOSTListmark1"/>
      </w:pPr>
      <w:r w:rsidRPr="0046165A">
        <w:t>ОГРН;</w:t>
      </w:r>
    </w:p>
    <w:p w14:paraId="4D94DADD" w14:textId="77777777" w:rsidR="00A563D5" w:rsidRPr="0046165A" w:rsidRDefault="00A563D5" w:rsidP="00A563D5">
      <w:pPr>
        <w:pStyle w:val="GOSTListmark1"/>
      </w:pPr>
      <w:r w:rsidRPr="0046165A">
        <w:t>ИНН;</w:t>
      </w:r>
    </w:p>
    <w:p w14:paraId="629D24BA" w14:textId="77777777" w:rsidR="00A563D5" w:rsidRPr="0046165A" w:rsidRDefault="00A563D5" w:rsidP="00A563D5">
      <w:pPr>
        <w:pStyle w:val="GOSTListmark1"/>
      </w:pPr>
      <w:r w:rsidRPr="0046165A">
        <w:t>КПП;</w:t>
      </w:r>
    </w:p>
    <w:p w14:paraId="4196E89C" w14:textId="77777777" w:rsidR="00A563D5" w:rsidRPr="0046165A" w:rsidRDefault="00A563D5" w:rsidP="00A563D5">
      <w:pPr>
        <w:pStyle w:val="GOSTListmark1"/>
      </w:pPr>
      <w:r w:rsidRPr="0046165A">
        <w:t>Дата постановки на учет;</w:t>
      </w:r>
    </w:p>
    <w:p w14:paraId="556677DF" w14:textId="77777777" w:rsidR="00A563D5" w:rsidRPr="0046165A" w:rsidRDefault="00A563D5" w:rsidP="00A563D5">
      <w:pPr>
        <w:pStyle w:val="GOSTListmark1"/>
      </w:pPr>
      <w:r w:rsidRPr="0046165A">
        <w:t>Статус юр. лица;</w:t>
      </w:r>
    </w:p>
    <w:p w14:paraId="57117FA0" w14:textId="77777777" w:rsidR="00A563D5" w:rsidRPr="0046165A" w:rsidRDefault="00A563D5" w:rsidP="00A563D5">
      <w:pPr>
        <w:pStyle w:val="GOSTListmark1"/>
      </w:pPr>
      <w:r w:rsidRPr="0046165A">
        <w:t>Дата форм сведений из ЕГРЮЛ;</w:t>
      </w:r>
    </w:p>
    <w:p w14:paraId="555A0041" w14:textId="77777777" w:rsidR="00A563D5" w:rsidRPr="0046165A" w:rsidRDefault="00A563D5" w:rsidP="00A563D5">
      <w:pPr>
        <w:pStyle w:val="GOSTListmark1"/>
      </w:pPr>
      <w:r w:rsidRPr="0046165A">
        <w:t>Сокращенное наименование;</w:t>
      </w:r>
    </w:p>
    <w:p w14:paraId="78C8A35D" w14:textId="77777777" w:rsidR="00A563D5" w:rsidRPr="0046165A" w:rsidRDefault="00A563D5" w:rsidP="00A563D5">
      <w:pPr>
        <w:pStyle w:val="GOSTListmark1"/>
      </w:pPr>
      <w:r w:rsidRPr="0046165A">
        <w:t>Полное наименование;</w:t>
      </w:r>
    </w:p>
    <w:p w14:paraId="44301A40" w14:textId="77777777" w:rsidR="00A563D5" w:rsidRPr="0046165A" w:rsidRDefault="00A563D5" w:rsidP="00A563D5">
      <w:pPr>
        <w:pStyle w:val="GOSTListmark1"/>
      </w:pPr>
      <w:r w:rsidRPr="0046165A">
        <w:t>Фирменное наименование;</w:t>
      </w:r>
    </w:p>
    <w:p w14:paraId="046BDFA5" w14:textId="77777777" w:rsidR="00A563D5" w:rsidRPr="0046165A" w:rsidRDefault="00A563D5" w:rsidP="00A563D5">
      <w:pPr>
        <w:pStyle w:val="GOSTListmark1"/>
      </w:pPr>
      <w:r w:rsidRPr="0046165A">
        <w:t>Название загружаемого файла;</w:t>
      </w:r>
    </w:p>
    <w:p w14:paraId="396F80FA" w14:textId="77777777" w:rsidR="00A563D5" w:rsidRPr="0046165A" w:rsidRDefault="00A563D5" w:rsidP="00A563D5">
      <w:pPr>
        <w:pStyle w:val="GOSTListmark1"/>
      </w:pPr>
      <w:r w:rsidRPr="0046165A">
        <w:t>Признак ОКОПФ/КОПФ;</w:t>
      </w:r>
    </w:p>
    <w:p w14:paraId="05B3CDF7" w14:textId="77777777" w:rsidR="00A563D5" w:rsidRPr="0046165A" w:rsidRDefault="00A563D5" w:rsidP="00A563D5">
      <w:pPr>
        <w:pStyle w:val="GOSTListmark1"/>
      </w:pPr>
      <w:r w:rsidRPr="0046165A">
        <w:t>ОКОПФ/КОПФ;</w:t>
      </w:r>
    </w:p>
    <w:p w14:paraId="5DF139B8" w14:textId="77777777" w:rsidR="00A563D5" w:rsidRPr="0046165A" w:rsidRDefault="00A563D5" w:rsidP="00A563D5">
      <w:pPr>
        <w:pStyle w:val="GOSTListmark1"/>
      </w:pPr>
      <w:r w:rsidRPr="0046165A">
        <w:t>Дата внесения в ЕГРЮЛ;</w:t>
      </w:r>
    </w:p>
    <w:p w14:paraId="0A404281" w14:textId="77777777" w:rsidR="00A563D5" w:rsidRPr="0046165A" w:rsidRDefault="00A563D5" w:rsidP="00A563D5">
      <w:pPr>
        <w:pStyle w:val="GOSTListmark1"/>
      </w:pPr>
      <w:r w:rsidRPr="0046165A">
        <w:t>Дата образования юридического лица;</w:t>
      </w:r>
    </w:p>
    <w:p w14:paraId="5E440F9A" w14:textId="77777777" w:rsidR="00A563D5" w:rsidRPr="0046165A" w:rsidRDefault="00A563D5" w:rsidP="00A563D5">
      <w:pPr>
        <w:pStyle w:val="GOSTListmark1"/>
      </w:pPr>
      <w:r w:rsidRPr="0046165A">
        <w:t>Способ образования;</w:t>
      </w:r>
    </w:p>
    <w:p w14:paraId="74175E62" w14:textId="77777777" w:rsidR="00A563D5" w:rsidRPr="0046165A" w:rsidRDefault="00A563D5" w:rsidP="00A563D5">
      <w:pPr>
        <w:pStyle w:val="GOSTListmark1"/>
      </w:pPr>
      <w:r w:rsidRPr="0046165A">
        <w:t>Дата внесения в ЕГРЮЛ;</w:t>
      </w:r>
    </w:p>
    <w:p w14:paraId="3F8CD4D5" w14:textId="77777777" w:rsidR="00A563D5" w:rsidRPr="0046165A" w:rsidRDefault="00A563D5" w:rsidP="00A563D5">
      <w:pPr>
        <w:pStyle w:val="GOSTListmark1"/>
      </w:pPr>
      <w:r w:rsidRPr="0046165A">
        <w:t>Дата прекращения юридического лица;</w:t>
      </w:r>
    </w:p>
    <w:p w14:paraId="18CDB357" w14:textId="77777777" w:rsidR="00A563D5" w:rsidRPr="0046165A" w:rsidRDefault="00A563D5" w:rsidP="00A563D5">
      <w:pPr>
        <w:pStyle w:val="GOSTListmark1"/>
      </w:pPr>
      <w:r w:rsidRPr="0046165A">
        <w:t>Способ прекращения;</w:t>
      </w:r>
    </w:p>
    <w:p w14:paraId="2665E0C8" w14:textId="77777777" w:rsidR="00A563D5" w:rsidRPr="0046165A" w:rsidRDefault="00A563D5" w:rsidP="00A563D5">
      <w:pPr>
        <w:pStyle w:val="GOSTListmark1"/>
      </w:pPr>
      <w:r w:rsidRPr="0046165A">
        <w:t>Дата внесения в ЕГРЮЛ;</w:t>
      </w:r>
    </w:p>
    <w:p w14:paraId="2D6D19C5" w14:textId="77777777" w:rsidR="00A563D5" w:rsidRPr="0046165A" w:rsidRDefault="00A563D5" w:rsidP="00A563D5">
      <w:pPr>
        <w:pStyle w:val="GOSTListmark1"/>
      </w:pPr>
      <w:r w:rsidRPr="0046165A">
        <w:t>Почтовый индекс;</w:t>
      </w:r>
    </w:p>
    <w:p w14:paraId="4D826E7C" w14:textId="77777777" w:rsidR="00A563D5" w:rsidRPr="0046165A" w:rsidRDefault="00A563D5" w:rsidP="00A563D5">
      <w:pPr>
        <w:pStyle w:val="GOSTListmark1"/>
      </w:pPr>
      <w:r w:rsidRPr="0046165A">
        <w:t>Тип субъекта;</w:t>
      </w:r>
    </w:p>
    <w:p w14:paraId="1FD575AC" w14:textId="77777777" w:rsidR="00A563D5" w:rsidRPr="0046165A" w:rsidRDefault="00A563D5" w:rsidP="00A563D5">
      <w:pPr>
        <w:pStyle w:val="GOSTListmark1"/>
      </w:pPr>
      <w:r w:rsidRPr="0046165A">
        <w:t>Код субъекта;</w:t>
      </w:r>
    </w:p>
    <w:p w14:paraId="5B100D2B" w14:textId="77777777" w:rsidR="00A563D5" w:rsidRPr="0046165A" w:rsidRDefault="00A563D5" w:rsidP="00A563D5">
      <w:pPr>
        <w:pStyle w:val="GOSTListmark1"/>
      </w:pPr>
      <w:r w:rsidRPr="0046165A">
        <w:t>Тип района;</w:t>
      </w:r>
    </w:p>
    <w:p w14:paraId="11D6019E" w14:textId="77777777" w:rsidR="00A563D5" w:rsidRPr="0046165A" w:rsidRDefault="00A563D5" w:rsidP="00A563D5">
      <w:pPr>
        <w:pStyle w:val="GOSTListmark1"/>
      </w:pPr>
      <w:r w:rsidRPr="0046165A">
        <w:t>Тип города;</w:t>
      </w:r>
    </w:p>
    <w:p w14:paraId="5A08B974" w14:textId="77777777" w:rsidR="00A563D5" w:rsidRPr="0046165A" w:rsidRDefault="00A563D5" w:rsidP="00A563D5">
      <w:pPr>
        <w:pStyle w:val="GOSTListmark1"/>
      </w:pPr>
      <w:r w:rsidRPr="0046165A">
        <w:t>Тип населенного пункта;</w:t>
      </w:r>
    </w:p>
    <w:p w14:paraId="1BBF73AE" w14:textId="77777777" w:rsidR="00A563D5" w:rsidRPr="0046165A" w:rsidRDefault="00A563D5" w:rsidP="00A563D5">
      <w:pPr>
        <w:pStyle w:val="GOSTListmark1"/>
      </w:pPr>
      <w:r w:rsidRPr="0046165A">
        <w:t>Тип улицы;</w:t>
      </w:r>
    </w:p>
    <w:p w14:paraId="1AC59A34" w14:textId="77777777" w:rsidR="00A563D5" w:rsidRPr="0046165A" w:rsidRDefault="00A563D5" w:rsidP="00A563D5">
      <w:pPr>
        <w:pStyle w:val="GOSTListmark1"/>
      </w:pPr>
      <w:r w:rsidRPr="0046165A">
        <w:t>Дом;</w:t>
      </w:r>
    </w:p>
    <w:p w14:paraId="29B97503" w14:textId="77777777" w:rsidR="00A563D5" w:rsidRPr="0046165A" w:rsidRDefault="00A563D5" w:rsidP="00A563D5">
      <w:pPr>
        <w:pStyle w:val="GOSTListmark1"/>
      </w:pPr>
      <w:r w:rsidRPr="0046165A">
        <w:t>Корпус/строение;</w:t>
      </w:r>
    </w:p>
    <w:p w14:paraId="4ACACFCD" w14:textId="77777777" w:rsidR="00A563D5" w:rsidRPr="0046165A" w:rsidRDefault="00A563D5" w:rsidP="00A563D5">
      <w:pPr>
        <w:pStyle w:val="GOSTListmark1"/>
      </w:pPr>
      <w:r w:rsidRPr="0046165A">
        <w:t>Офис/квартира;</w:t>
      </w:r>
    </w:p>
    <w:p w14:paraId="6192D1E6" w14:textId="77777777" w:rsidR="00A563D5" w:rsidRPr="0046165A" w:rsidRDefault="00A563D5" w:rsidP="00A563D5">
      <w:pPr>
        <w:pStyle w:val="GOSTListmark1"/>
      </w:pPr>
      <w:r w:rsidRPr="0046165A">
        <w:lastRenderedPageBreak/>
        <w:t>Код КЛАДР;</w:t>
      </w:r>
    </w:p>
    <w:p w14:paraId="588B4A02" w14:textId="77777777" w:rsidR="00A563D5" w:rsidRPr="0046165A" w:rsidRDefault="00A563D5" w:rsidP="00A563D5">
      <w:pPr>
        <w:pStyle w:val="GOSTListmark1"/>
      </w:pPr>
      <w:r w:rsidRPr="0046165A">
        <w:t>Дата внесения в ЕГРЮЛ;</w:t>
      </w:r>
    </w:p>
    <w:p w14:paraId="72A30651" w14:textId="77777777" w:rsidR="00A563D5" w:rsidRPr="0046165A" w:rsidRDefault="00A563D5" w:rsidP="00A563D5">
      <w:pPr>
        <w:pStyle w:val="GOSTListmark1"/>
      </w:pPr>
      <w:r w:rsidRPr="0046165A">
        <w:t>Признак отсутствия адреса;</w:t>
      </w:r>
    </w:p>
    <w:p w14:paraId="73363839" w14:textId="77777777" w:rsidR="00A563D5" w:rsidRPr="0046165A" w:rsidRDefault="00A563D5" w:rsidP="00A563D5">
      <w:pPr>
        <w:pStyle w:val="GOSTListmark1"/>
      </w:pPr>
      <w:r w:rsidRPr="0046165A">
        <w:t>Наименование субъекта;</w:t>
      </w:r>
    </w:p>
    <w:p w14:paraId="0217EB01" w14:textId="77777777" w:rsidR="00A563D5" w:rsidRPr="0046165A" w:rsidRDefault="00A563D5" w:rsidP="00A563D5">
      <w:pPr>
        <w:pStyle w:val="GOSTListmark1"/>
      </w:pPr>
      <w:r w:rsidRPr="0046165A">
        <w:t>Наименование района;</w:t>
      </w:r>
    </w:p>
    <w:p w14:paraId="6A9F486C" w14:textId="77777777" w:rsidR="00A563D5" w:rsidRPr="0046165A" w:rsidRDefault="00A563D5" w:rsidP="00A563D5">
      <w:pPr>
        <w:pStyle w:val="GOSTListmark1"/>
      </w:pPr>
      <w:r w:rsidRPr="0046165A">
        <w:t>Наименование города;</w:t>
      </w:r>
    </w:p>
    <w:p w14:paraId="7BAA46E0" w14:textId="77777777" w:rsidR="00A563D5" w:rsidRPr="0046165A" w:rsidRDefault="00A563D5" w:rsidP="00A563D5">
      <w:pPr>
        <w:pStyle w:val="GOSTListmark1"/>
      </w:pPr>
      <w:r w:rsidRPr="0046165A">
        <w:t>Наименование населенного пункта;</w:t>
      </w:r>
    </w:p>
    <w:p w14:paraId="4E6E08F1" w14:textId="77777777" w:rsidR="00A563D5" w:rsidRPr="0046165A" w:rsidRDefault="00A563D5" w:rsidP="00A563D5">
      <w:pPr>
        <w:pStyle w:val="GOSTListmark1"/>
      </w:pPr>
      <w:r w:rsidRPr="0046165A">
        <w:t>Наименование улицы.</w:t>
      </w:r>
    </w:p>
    <w:p w14:paraId="6E59F245" w14:textId="77777777" w:rsidR="00A563D5" w:rsidRPr="0046165A" w:rsidRDefault="00A563D5" w:rsidP="00A563D5">
      <w:pPr>
        <w:pStyle w:val="41"/>
      </w:pPr>
      <w:bookmarkStart w:id="389" w:name="_Toc15910343"/>
      <w:r w:rsidRPr="0046165A">
        <w:t>Справочник «Сводный реестр»</w:t>
      </w:r>
      <w:bookmarkEnd w:id="389"/>
    </w:p>
    <w:p w14:paraId="0BB0306A" w14:textId="77777777" w:rsidR="00A563D5" w:rsidRPr="0046165A" w:rsidRDefault="00A563D5" w:rsidP="0078409C">
      <w:pPr>
        <w:pStyle w:val="GOSTListnum"/>
        <w:numPr>
          <w:ilvl w:val="0"/>
          <w:numId w:val="100"/>
        </w:numPr>
      </w:pPr>
      <w:r w:rsidRPr="0046165A">
        <w:t>На панели «Меню» выбрать «Управление расходами: средства ФБ».</w:t>
      </w:r>
    </w:p>
    <w:p w14:paraId="013E02FE"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43056B64" w14:textId="77777777" w:rsidR="00A563D5" w:rsidRPr="0046165A" w:rsidRDefault="00A563D5" w:rsidP="00A563D5">
      <w:pPr>
        <w:pStyle w:val="GOSTListnum"/>
        <w:numPr>
          <w:ilvl w:val="0"/>
          <w:numId w:val="1"/>
        </w:numPr>
      </w:pPr>
      <w:r w:rsidRPr="0046165A">
        <w:t>Выбрать справочник «Сводный реестр» (рис. </w:t>
      </w:r>
      <w:r w:rsidRPr="0046165A">
        <w:fldChar w:fldCharType="begin"/>
      </w:r>
      <w:r w:rsidRPr="0046165A">
        <w:instrText xml:space="preserve"> REF _Ref15047364 \h  \* MERGEFORMAT </w:instrText>
      </w:r>
      <w:r w:rsidRPr="0046165A">
        <w:fldChar w:fldCharType="separate"/>
      </w:r>
      <w:r w:rsidR="00EB4E07">
        <w:rPr>
          <w:noProof/>
        </w:rPr>
        <w:t>30</w:t>
      </w:r>
      <w:r w:rsidRPr="0046165A">
        <w:fldChar w:fldCharType="end"/>
      </w:r>
      <w:r w:rsidRPr="0046165A">
        <w:t>).</w:t>
      </w:r>
    </w:p>
    <w:p w14:paraId="41F5C01C" w14:textId="77777777" w:rsidR="00A563D5" w:rsidRPr="0046165A" w:rsidRDefault="00A563D5" w:rsidP="00A563D5">
      <w:pPr>
        <w:pStyle w:val="GOSTFigure"/>
      </w:pPr>
      <w:r w:rsidRPr="0046165A">
        <w:rPr>
          <w:noProof/>
        </w:rPr>
        <w:drawing>
          <wp:inline distT="0" distB="0" distL="0" distR="0" wp14:anchorId="5E8A5D0F" wp14:editId="7D20FC23">
            <wp:extent cx="6120130" cy="203771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Snap5.png"/>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120130" cy="2037715"/>
                    </a:xfrm>
                    <a:prstGeom prst="rect">
                      <a:avLst/>
                    </a:prstGeom>
                  </pic:spPr>
                </pic:pic>
              </a:graphicData>
            </a:graphic>
          </wp:inline>
        </w:drawing>
      </w:r>
    </w:p>
    <w:p w14:paraId="0BD7BCE1"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390" w:name="_Ref15047364"/>
      <w:bookmarkStart w:id="391" w:name="_Toc15910573"/>
      <w:bookmarkStart w:id="392" w:name="_Toc76573751"/>
      <w:bookmarkStart w:id="393" w:name="_Toc76578381"/>
      <w:bookmarkStart w:id="394" w:name="_Toc76634004"/>
      <w:bookmarkStart w:id="395" w:name="_Toc97826646"/>
      <w:r w:rsidR="00EB4E07">
        <w:rPr>
          <w:noProof/>
        </w:rPr>
        <w:t>30</w:t>
      </w:r>
      <w:bookmarkEnd w:id="390"/>
      <w:r w:rsidRPr="0046165A">
        <w:rPr>
          <w:noProof/>
        </w:rPr>
        <w:fldChar w:fldCharType="end"/>
      </w:r>
      <w:r w:rsidRPr="0046165A">
        <w:t>. Справочник «Сводный реестр</w:t>
      </w:r>
      <w:bookmarkEnd w:id="391"/>
      <w:r w:rsidRPr="0046165A">
        <w:t>»</w:t>
      </w:r>
      <w:bookmarkEnd w:id="392"/>
      <w:bookmarkEnd w:id="393"/>
      <w:bookmarkEnd w:id="394"/>
      <w:bookmarkEnd w:id="395"/>
    </w:p>
    <w:p w14:paraId="6E75BAE2" w14:textId="77777777" w:rsidR="00A563D5" w:rsidRPr="0046165A" w:rsidRDefault="00A563D5" w:rsidP="00A563D5">
      <w:pPr>
        <w:pStyle w:val="GOSTNormal"/>
      </w:pPr>
      <w:r w:rsidRPr="0046165A">
        <w:t>Перечень полей, присутствующих в справочнике по умолчанию:</w:t>
      </w:r>
    </w:p>
    <w:p w14:paraId="358F6451" w14:textId="77777777" w:rsidR="00A563D5" w:rsidRPr="0046165A" w:rsidRDefault="00A563D5" w:rsidP="00A563D5">
      <w:pPr>
        <w:pStyle w:val="GOSTListmark1"/>
      </w:pPr>
      <w:r w:rsidRPr="0046165A">
        <w:t>Временная Метка Распространения;</w:t>
      </w:r>
    </w:p>
    <w:p w14:paraId="590846C6" w14:textId="77777777" w:rsidR="00A563D5" w:rsidRPr="0046165A" w:rsidRDefault="00A563D5" w:rsidP="00A563D5">
      <w:pPr>
        <w:pStyle w:val="GOSTListmark1"/>
      </w:pPr>
      <w:r w:rsidRPr="0046165A">
        <w:t>ППО, создавшее организацию;</w:t>
      </w:r>
    </w:p>
    <w:p w14:paraId="2D90017B" w14:textId="77777777" w:rsidR="00A563D5" w:rsidRPr="0046165A" w:rsidRDefault="00A563D5" w:rsidP="00A563D5">
      <w:pPr>
        <w:pStyle w:val="GOSTListmark1"/>
      </w:pPr>
      <w:r w:rsidRPr="0046165A">
        <w:t>Код ППО учредителя;</w:t>
      </w:r>
    </w:p>
    <w:p w14:paraId="0895A693" w14:textId="77777777" w:rsidR="00A563D5" w:rsidRPr="0046165A" w:rsidRDefault="00A563D5" w:rsidP="00A563D5">
      <w:pPr>
        <w:pStyle w:val="GOSTListmark1"/>
      </w:pPr>
      <w:r w:rsidRPr="0046165A">
        <w:t>Код Главы по БК;</w:t>
      </w:r>
    </w:p>
    <w:p w14:paraId="7024158A" w14:textId="77777777" w:rsidR="00A563D5" w:rsidRPr="0046165A" w:rsidRDefault="00A563D5" w:rsidP="00A563D5">
      <w:pPr>
        <w:pStyle w:val="GOSTListmark1"/>
      </w:pPr>
      <w:r w:rsidRPr="0046165A">
        <w:t>Код организации;</w:t>
      </w:r>
    </w:p>
    <w:p w14:paraId="335B3B8E" w14:textId="77777777" w:rsidR="00A563D5" w:rsidRPr="0046165A" w:rsidRDefault="00A563D5" w:rsidP="00A563D5">
      <w:pPr>
        <w:pStyle w:val="GOSTListmark1"/>
      </w:pPr>
      <w:r w:rsidRPr="0046165A">
        <w:t>Номер организации;</w:t>
      </w:r>
    </w:p>
    <w:p w14:paraId="4E088A21" w14:textId="77777777" w:rsidR="00A563D5" w:rsidRPr="0046165A" w:rsidRDefault="00A563D5" w:rsidP="00A563D5">
      <w:pPr>
        <w:pStyle w:val="GOSTListmark1"/>
      </w:pPr>
      <w:r w:rsidRPr="0046165A">
        <w:t>Сокращенное наименование организации;</w:t>
      </w:r>
    </w:p>
    <w:p w14:paraId="38A80222" w14:textId="77777777" w:rsidR="00A563D5" w:rsidRPr="0046165A" w:rsidRDefault="00A563D5" w:rsidP="00A563D5">
      <w:pPr>
        <w:pStyle w:val="GOSTListmark1"/>
      </w:pPr>
      <w:r w:rsidRPr="0046165A">
        <w:t>Полное наименование организации;</w:t>
      </w:r>
    </w:p>
    <w:p w14:paraId="2066ACA4" w14:textId="77777777" w:rsidR="00A563D5" w:rsidRPr="0046165A" w:rsidRDefault="00A563D5" w:rsidP="00A563D5">
      <w:pPr>
        <w:pStyle w:val="GOSTListmark1"/>
      </w:pPr>
      <w:r w:rsidRPr="0046165A">
        <w:t>ОГРН;</w:t>
      </w:r>
    </w:p>
    <w:p w14:paraId="1DF9E4B3" w14:textId="77777777" w:rsidR="00A563D5" w:rsidRPr="0046165A" w:rsidRDefault="00A563D5" w:rsidP="00A563D5">
      <w:pPr>
        <w:pStyle w:val="GOSTListmark1"/>
      </w:pPr>
      <w:r w:rsidRPr="0046165A">
        <w:t>ИНН;</w:t>
      </w:r>
    </w:p>
    <w:p w14:paraId="16C767B1" w14:textId="77777777" w:rsidR="00A563D5" w:rsidRPr="0046165A" w:rsidRDefault="00A563D5" w:rsidP="00A563D5">
      <w:pPr>
        <w:pStyle w:val="GOSTListmark1"/>
      </w:pPr>
      <w:r w:rsidRPr="0046165A">
        <w:t>КПП;</w:t>
      </w:r>
    </w:p>
    <w:p w14:paraId="7AE1C1C5" w14:textId="77777777" w:rsidR="00A563D5" w:rsidRPr="0046165A" w:rsidRDefault="00A563D5" w:rsidP="00A563D5">
      <w:pPr>
        <w:pStyle w:val="GOSTListmark1"/>
      </w:pPr>
      <w:r w:rsidRPr="0046165A">
        <w:t>Тип организации;</w:t>
      </w:r>
    </w:p>
    <w:p w14:paraId="41D3A5EA" w14:textId="77777777" w:rsidR="00A563D5" w:rsidRPr="0046165A" w:rsidRDefault="00A563D5" w:rsidP="00A563D5">
      <w:pPr>
        <w:pStyle w:val="GOSTListmark1"/>
      </w:pPr>
      <w:r w:rsidRPr="0046165A">
        <w:t>Тип учреждения;</w:t>
      </w:r>
    </w:p>
    <w:p w14:paraId="6F90EBE1" w14:textId="77777777" w:rsidR="00A563D5" w:rsidRPr="0046165A" w:rsidRDefault="00A563D5" w:rsidP="00A563D5">
      <w:pPr>
        <w:pStyle w:val="GOSTListmark1"/>
      </w:pPr>
      <w:r w:rsidRPr="0046165A">
        <w:t>Уполномоченная организация;</w:t>
      </w:r>
    </w:p>
    <w:p w14:paraId="25B609D4" w14:textId="77777777" w:rsidR="00A563D5" w:rsidRPr="0046165A" w:rsidRDefault="00A563D5" w:rsidP="00A563D5">
      <w:pPr>
        <w:pStyle w:val="GOSTListmark1"/>
      </w:pPr>
      <w:r w:rsidRPr="0046165A">
        <w:t>Наименование уполномоченной организации;</w:t>
      </w:r>
    </w:p>
    <w:p w14:paraId="53A3E3DB" w14:textId="77777777" w:rsidR="00A563D5" w:rsidRPr="0046165A" w:rsidRDefault="00A563D5" w:rsidP="00A563D5">
      <w:pPr>
        <w:pStyle w:val="GOSTListmark1"/>
      </w:pPr>
      <w:r w:rsidRPr="0046165A">
        <w:t>Бюджет;</w:t>
      </w:r>
    </w:p>
    <w:p w14:paraId="51691A3B" w14:textId="77777777" w:rsidR="00A563D5" w:rsidRPr="0046165A" w:rsidRDefault="00A563D5" w:rsidP="00A563D5">
      <w:pPr>
        <w:pStyle w:val="GOSTListmark1"/>
      </w:pPr>
      <w:r w:rsidRPr="0046165A">
        <w:t>Наименование бюджета;</w:t>
      </w:r>
    </w:p>
    <w:p w14:paraId="482022D3" w14:textId="77777777" w:rsidR="00A563D5" w:rsidRPr="0046165A" w:rsidRDefault="00A563D5" w:rsidP="00A563D5">
      <w:pPr>
        <w:pStyle w:val="GOSTListmark1"/>
      </w:pPr>
      <w:r w:rsidRPr="0046165A">
        <w:t>Уровень бюджета;</w:t>
      </w:r>
    </w:p>
    <w:p w14:paraId="13E4C6E1" w14:textId="77777777" w:rsidR="00A563D5" w:rsidRPr="0046165A" w:rsidRDefault="00A563D5" w:rsidP="00A563D5">
      <w:pPr>
        <w:pStyle w:val="GOSTListmark1"/>
      </w:pPr>
      <w:r w:rsidRPr="0046165A">
        <w:t>Наименование уровня бюджета;</w:t>
      </w:r>
    </w:p>
    <w:p w14:paraId="4AAE717E" w14:textId="77777777" w:rsidR="00A563D5" w:rsidRPr="0046165A" w:rsidRDefault="00A563D5" w:rsidP="00A563D5">
      <w:pPr>
        <w:pStyle w:val="GOSTListmark1"/>
      </w:pPr>
      <w:r w:rsidRPr="0046165A">
        <w:t>Статус организации;</w:t>
      </w:r>
    </w:p>
    <w:p w14:paraId="2144BAC1" w14:textId="77777777" w:rsidR="00A563D5" w:rsidRPr="0046165A" w:rsidRDefault="00A563D5" w:rsidP="00A563D5">
      <w:pPr>
        <w:pStyle w:val="GOSTListmark1"/>
      </w:pPr>
      <w:r w:rsidRPr="0046165A">
        <w:t>Дата включения организации;</w:t>
      </w:r>
    </w:p>
    <w:p w14:paraId="64BD38A1" w14:textId="77777777" w:rsidR="00A563D5" w:rsidRPr="0046165A" w:rsidRDefault="00A563D5" w:rsidP="00A563D5">
      <w:pPr>
        <w:pStyle w:val="GOSTListmark1"/>
      </w:pPr>
      <w:r w:rsidRPr="0046165A">
        <w:lastRenderedPageBreak/>
        <w:t>Дата изменения сведений;</w:t>
      </w:r>
    </w:p>
    <w:p w14:paraId="4A32735F" w14:textId="77777777" w:rsidR="00A563D5" w:rsidRPr="0046165A" w:rsidRDefault="00A563D5" w:rsidP="00A563D5">
      <w:pPr>
        <w:pStyle w:val="GOSTListmark1"/>
      </w:pPr>
      <w:r w:rsidRPr="0046165A">
        <w:t>Дата исключения;</w:t>
      </w:r>
    </w:p>
    <w:p w14:paraId="0C80D929" w14:textId="77777777" w:rsidR="00A563D5" w:rsidRPr="0046165A" w:rsidRDefault="00A563D5" w:rsidP="00A563D5">
      <w:pPr>
        <w:pStyle w:val="GOSTListmark1"/>
      </w:pPr>
      <w:r w:rsidRPr="0046165A">
        <w:t>Дата прекращения деятельности;</w:t>
      </w:r>
    </w:p>
    <w:p w14:paraId="46179E9C" w14:textId="77777777" w:rsidR="00A563D5" w:rsidRPr="0046165A" w:rsidRDefault="00A563D5" w:rsidP="00A563D5">
      <w:pPr>
        <w:pStyle w:val="GOSTListmark1"/>
      </w:pPr>
      <w:r w:rsidRPr="0046165A">
        <w:t>Уникальный номер реестровой записи;</w:t>
      </w:r>
    </w:p>
    <w:p w14:paraId="132CA0AA" w14:textId="77777777" w:rsidR="00A563D5" w:rsidRPr="0046165A" w:rsidRDefault="00A563D5" w:rsidP="00A563D5">
      <w:pPr>
        <w:pStyle w:val="GOSTListmark1"/>
      </w:pPr>
      <w:r w:rsidRPr="0046165A">
        <w:t>Статус записи;</w:t>
      </w:r>
    </w:p>
    <w:p w14:paraId="321C5301" w14:textId="77777777" w:rsidR="00A563D5" w:rsidRPr="0046165A" w:rsidRDefault="00A563D5" w:rsidP="00A563D5">
      <w:pPr>
        <w:pStyle w:val="GOSTListmark1"/>
      </w:pPr>
      <w:r w:rsidRPr="0046165A">
        <w:t>Заявка на включение организации;</w:t>
      </w:r>
    </w:p>
    <w:p w14:paraId="03A91E84" w14:textId="77777777" w:rsidR="00A563D5" w:rsidRPr="0046165A" w:rsidRDefault="00A563D5" w:rsidP="00A563D5">
      <w:pPr>
        <w:pStyle w:val="GOSTListmark1"/>
      </w:pPr>
      <w:r w:rsidRPr="0046165A">
        <w:t>Заявка на изменение сведений;</w:t>
      </w:r>
    </w:p>
    <w:p w14:paraId="0A045691" w14:textId="77777777" w:rsidR="00A563D5" w:rsidRPr="0046165A" w:rsidRDefault="00A563D5" w:rsidP="00A563D5">
      <w:pPr>
        <w:pStyle w:val="GOSTListmark1"/>
      </w:pPr>
      <w:r w:rsidRPr="0046165A">
        <w:t>Заявка на включение организации (</w:t>
      </w:r>
      <w:r w:rsidRPr="0046165A">
        <w:rPr>
          <w:lang w:val="en-US"/>
        </w:rPr>
        <w:t>GUID</w:t>
      </w:r>
      <w:r w:rsidRPr="0046165A">
        <w:t>);</w:t>
      </w:r>
    </w:p>
    <w:p w14:paraId="6379BD62" w14:textId="77777777" w:rsidR="00A563D5" w:rsidRPr="0046165A" w:rsidRDefault="00A563D5" w:rsidP="00A563D5">
      <w:pPr>
        <w:pStyle w:val="GOSTListmark1"/>
      </w:pPr>
      <w:r w:rsidRPr="0046165A">
        <w:t>Заявка на изменение сведений (</w:t>
      </w:r>
      <w:r w:rsidRPr="0046165A">
        <w:rPr>
          <w:lang w:val="en-US"/>
        </w:rPr>
        <w:t>GUID</w:t>
      </w:r>
      <w:r w:rsidRPr="0046165A">
        <w:t>);</w:t>
      </w:r>
    </w:p>
    <w:p w14:paraId="50634818" w14:textId="77777777" w:rsidR="00A563D5" w:rsidRPr="0046165A" w:rsidRDefault="00A563D5" w:rsidP="00A563D5">
      <w:pPr>
        <w:pStyle w:val="GOSTListmark1"/>
      </w:pPr>
      <w:r w:rsidRPr="0046165A">
        <w:t xml:space="preserve">Код </w:t>
      </w:r>
      <w:proofErr w:type="spellStart"/>
      <w:r w:rsidRPr="0046165A">
        <w:t>ОрФК</w:t>
      </w:r>
      <w:proofErr w:type="spellEnd"/>
      <w:r w:rsidRPr="0046165A">
        <w:t xml:space="preserve"> обслуживания;</w:t>
      </w:r>
    </w:p>
    <w:p w14:paraId="0BD1A55A" w14:textId="77777777" w:rsidR="00A563D5" w:rsidRPr="0046165A" w:rsidRDefault="00A563D5" w:rsidP="00A563D5">
      <w:pPr>
        <w:pStyle w:val="GOSTListmark1"/>
      </w:pPr>
      <w:r w:rsidRPr="0046165A">
        <w:t>Дата начала действия записи;</w:t>
      </w:r>
    </w:p>
    <w:p w14:paraId="04C11F01" w14:textId="77777777" w:rsidR="00A563D5" w:rsidRPr="0046165A" w:rsidRDefault="00A563D5" w:rsidP="00A563D5">
      <w:pPr>
        <w:pStyle w:val="GOSTListmark1"/>
      </w:pPr>
      <w:r w:rsidRPr="0046165A">
        <w:t>Организация находится в процессе реорганизации. Мероприятие 2;</w:t>
      </w:r>
    </w:p>
    <w:p w14:paraId="7FCF0A67" w14:textId="77777777" w:rsidR="00A563D5" w:rsidRPr="0046165A" w:rsidRDefault="00A563D5" w:rsidP="00A563D5">
      <w:pPr>
        <w:pStyle w:val="GOSTListmark1"/>
      </w:pPr>
      <w:r w:rsidRPr="0046165A">
        <w:t>Организация находится в процессе реорганизации. Мероприятие 3;</w:t>
      </w:r>
    </w:p>
    <w:p w14:paraId="44CF1597" w14:textId="77777777" w:rsidR="00A563D5" w:rsidRPr="0046165A" w:rsidRDefault="00A563D5" w:rsidP="00A563D5">
      <w:pPr>
        <w:pStyle w:val="GOSTListmark1"/>
      </w:pPr>
      <w:r w:rsidRPr="0046165A">
        <w:t>Организация находится в процессе реорганизации. Мероприятие 4;</w:t>
      </w:r>
    </w:p>
    <w:p w14:paraId="577C2B94" w14:textId="77777777" w:rsidR="00A563D5" w:rsidRPr="0046165A" w:rsidRDefault="00A563D5" w:rsidP="00A563D5">
      <w:pPr>
        <w:pStyle w:val="GOSTListmark1"/>
      </w:pPr>
      <w:r w:rsidRPr="0046165A">
        <w:t>Не подлежит размещению Интернет;</w:t>
      </w:r>
    </w:p>
    <w:p w14:paraId="51A0B1EB" w14:textId="77777777" w:rsidR="00A563D5" w:rsidRPr="0046165A" w:rsidRDefault="00A563D5" w:rsidP="00A563D5">
      <w:pPr>
        <w:pStyle w:val="GOSTListmark1"/>
      </w:pPr>
      <w:r w:rsidRPr="0046165A">
        <w:t>Опубликовано на ЕПБС;</w:t>
      </w:r>
    </w:p>
    <w:p w14:paraId="1CD66674" w14:textId="77777777" w:rsidR="00A563D5" w:rsidRPr="0046165A" w:rsidRDefault="00A563D5" w:rsidP="00A563D5">
      <w:pPr>
        <w:pStyle w:val="GOSTListmark1"/>
      </w:pPr>
      <w:r w:rsidRPr="0046165A">
        <w:t>Опубликовано на ОС ГМУ.</w:t>
      </w:r>
    </w:p>
    <w:p w14:paraId="68254110" w14:textId="77777777" w:rsidR="00A563D5" w:rsidRPr="0046165A" w:rsidRDefault="00A563D5" w:rsidP="00A563D5">
      <w:pPr>
        <w:pStyle w:val="GOSTNote"/>
      </w:pPr>
      <w:r w:rsidRPr="0046165A">
        <w:rPr>
          <w:rStyle w:val="GOSTSymBold"/>
        </w:rPr>
        <w:t>Примечание.</w:t>
      </w:r>
      <w:r w:rsidRPr="0046165A">
        <w:tab/>
        <w:t xml:space="preserve">При формировании СБО организацией, передавшей полномочия ПБС важно, чтобы в справочнике для данной организации были указаны счета по л/с </w:t>
      </w:r>
      <w:proofErr w:type="spellStart"/>
      <w:r w:rsidRPr="0046165A">
        <w:t>с</w:t>
      </w:r>
      <w:proofErr w:type="spellEnd"/>
      <w:r w:rsidRPr="0046165A">
        <w:t xml:space="preserve"> кодом 14. В противном случае система выдаст предупреждение «У организации &lt;код по </w:t>
      </w:r>
      <w:proofErr w:type="spellStart"/>
      <w:r w:rsidRPr="0046165A">
        <w:t>СвР</w:t>
      </w:r>
      <w:proofErr w:type="spellEnd"/>
      <w:r w:rsidRPr="0046165A">
        <w:t>&gt; отсутствуют лицевые счета по переданным полномочиям».</w:t>
      </w:r>
    </w:p>
    <w:p w14:paraId="783DE33E" w14:textId="77777777" w:rsidR="00A563D5" w:rsidRPr="0046165A" w:rsidRDefault="00A563D5" w:rsidP="00A563D5">
      <w:pPr>
        <w:pStyle w:val="GOSTNoteContinue"/>
      </w:pPr>
      <w:r w:rsidRPr="0046165A">
        <w:t>Работа с записями данного справочника ведется в Подсистеме НСИ ЭБ и описана в документе «</w:t>
      </w:r>
      <w:r w:rsidRPr="0046165A">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46165A">
        <w:t>.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Подсистемы ведения нормативной и справочной информации» (код документа: </w:t>
      </w:r>
      <w:proofErr w:type="gramStart"/>
      <w:r w:rsidRPr="0046165A">
        <w:t>54819512.20.19,02.ИЗ.001</w:t>
      </w:r>
      <w:proofErr w:type="gramEnd"/>
      <w:r w:rsidRPr="0046165A">
        <w:t>-3.4 1(8)).</w:t>
      </w:r>
    </w:p>
    <w:p w14:paraId="7943B8F5" w14:textId="77777777" w:rsidR="00A563D5" w:rsidRPr="0046165A" w:rsidRDefault="00A563D5" w:rsidP="00A563D5">
      <w:pPr>
        <w:pStyle w:val="41"/>
      </w:pPr>
      <w:bookmarkStart w:id="396" w:name="_Toc15910344"/>
      <w:r w:rsidRPr="0046165A">
        <w:t>Справочник «Лицевые счета»</w:t>
      </w:r>
      <w:bookmarkEnd w:id="396"/>
    </w:p>
    <w:p w14:paraId="361B7D86" w14:textId="77777777" w:rsidR="00A563D5" w:rsidRPr="0046165A" w:rsidRDefault="00A563D5" w:rsidP="0078409C">
      <w:pPr>
        <w:pStyle w:val="GOSTListnum"/>
        <w:numPr>
          <w:ilvl w:val="0"/>
          <w:numId w:val="101"/>
        </w:numPr>
      </w:pPr>
      <w:r w:rsidRPr="0046165A">
        <w:t>На панели «Меню» выбрать «Управление расходами: средства ФБ».</w:t>
      </w:r>
    </w:p>
    <w:p w14:paraId="57AB5485"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62D66029" w14:textId="77777777" w:rsidR="00A563D5" w:rsidRPr="0046165A" w:rsidRDefault="00A563D5" w:rsidP="00A563D5">
      <w:pPr>
        <w:pStyle w:val="GOSTListnum"/>
        <w:numPr>
          <w:ilvl w:val="0"/>
          <w:numId w:val="1"/>
        </w:numPr>
      </w:pPr>
      <w:r w:rsidRPr="0046165A">
        <w:t>Выбрать справочник «Лицевые счета» (рис. </w:t>
      </w:r>
      <w:r w:rsidRPr="0046165A">
        <w:fldChar w:fldCharType="begin"/>
      </w:r>
      <w:r w:rsidRPr="0046165A">
        <w:instrText xml:space="preserve"> REF _Ref15047365 \h  \* MERGEFORMAT </w:instrText>
      </w:r>
      <w:r w:rsidRPr="0046165A">
        <w:fldChar w:fldCharType="separate"/>
      </w:r>
      <w:r w:rsidR="00EB4E07">
        <w:rPr>
          <w:noProof/>
        </w:rPr>
        <w:t>31</w:t>
      </w:r>
      <w:r w:rsidRPr="0046165A">
        <w:fldChar w:fldCharType="end"/>
      </w:r>
      <w:r w:rsidRPr="0046165A">
        <w:t>).</w:t>
      </w:r>
    </w:p>
    <w:p w14:paraId="5533E9AC" w14:textId="77777777" w:rsidR="00A563D5" w:rsidRPr="0046165A" w:rsidRDefault="00A563D5" w:rsidP="00A563D5">
      <w:pPr>
        <w:pStyle w:val="GOSTFigure"/>
      </w:pPr>
      <w:r w:rsidRPr="0046165A">
        <w:rPr>
          <w:noProof/>
        </w:rPr>
        <w:lastRenderedPageBreak/>
        <w:drawing>
          <wp:inline distT="0" distB="0" distL="0" distR="0" wp14:anchorId="7575B5EF" wp14:editId="3FD18F54">
            <wp:extent cx="6120130" cy="2249170"/>
            <wp:effectExtent l="0" t="0" r="0" b="0"/>
            <wp:docPr id="59" name="Рисунок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Snap6.png"/>
                    <pic:cNvPicPr/>
                  </pic:nvPicPr>
                  <pic:blipFill>
                    <a:blip r:embed="rId73">
                      <a:extLst>
                        <a:ext uri="{28A0092B-C50C-407E-A947-70E740481C1C}">
                          <a14:useLocalDpi xmlns:a14="http://schemas.microsoft.com/office/drawing/2010/main" val="0"/>
                        </a:ext>
                      </a:extLst>
                    </a:blip>
                    <a:stretch>
                      <a:fillRect/>
                    </a:stretch>
                  </pic:blipFill>
                  <pic:spPr>
                    <a:xfrm>
                      <a:off x="0" y="0"/>
                      <a:ext cx="6120130" cy="2249170"/>
                    </a:xfrm>
                    <a:prstGeom prst="rect">
                      <a:avLst/>
                    </a:prstGeom>
                  </pic:spPr>
                </pic:pic>
              </a:graphicData>
            </a:graphic>
          </wp:inline>
        </w:drawing>
      </w:r>
    </w:p>
    <w:p w14:paraId="43985116"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397" w:name="_Ref15047365"/>
      <w:bookmarkStart w:id="398" w:name="_Toc15910574"/>
      <w:bookmarkStart w:id="399" w:name="_Toc76573752"/>
      <w:bookmarkStart w:id="400" w:name="_Toc76578382"/>
      <w:bookmarkStart w:id="401" w:name="_Toc76634005"/>
      <w:bookmarkStart w:id="402" w:name="_Toc97826647"/>
      <w:r w:rsidR="00EB4E07">
        <w:rPr>
          <w:noProof/>
        </w:rPr>
        <w:t>31</w:t>
      </w:r>
      <w:bookmarkEnd w:id="397"/>
      <w:r w:rsidRPr="0046165A">
        <w:rPr>
          <w:noProof/>
        </w:rPr>
        <w:fldChar w:fldCharType="end"/>
      </w:r>
      <w:r w:rsidRPr="0046165A">
        <w:t>. Справочник «Лицевые счета</w:t>
      </w:r>
      <w:bookmarkEnd w:id="398"/>
      <w:r w:rsidRPr="0046165A">
        <w:t>»</w:t>
      </w:r>
      <w:bookmarkEnd w:id="399"/>
      <w:bookmarkEnd w:id="400"/>
      <w:bookmarkEnd w:id="401"/>
      <w:bookmarkEnd w:id="402"/>
    </w:p>
    <w:p w14:paraId="456B9E85" w14:textId="77777777" w:rsidR="00A563D5" w:rsidRPr="0046165A" w:rsidRDefault="00A563D5" w:rsidP="00A563D5">
      <w:pPr>
        <w:pStyle w:val="GOSTNormal"/>
      </w:pPr>
      <w:r w:rsidRPr="0046165A">
        <w:t>Перечень полей, присутствующих в справочнике по умолчанию:</w:t>
      </w:r>
    </w:p>
    <w:p w14:paraId="4CAD32E0" w14:textId="77777777" w:rsidR="00A563D5" w:rsidRPr="0046165A" w:rsidRDefault="00A563D5" w:rsidP="00A563D5">
      <w:pPr>
        <w:pStyle w:val="GOSTListmark1"/>
      </w:pPr>
      <w:bookmarkStart w:id="403" w:name="_Toc15910345"/>
      <w:r w:rsidRPr="0046165A">
        <w:t>Тип лицевого счета;</w:t>
      </w:r>
    </w:p>
    <w:p w14:paraId="2B859E0F" w14:textId="77777777" w:rsidR="00A563D5" w:rsidRPr="0046165A" w:rsidRDefault="00A563D5" w:rsidP="00A563D5">
      <w:pPr>
        <w:pStyle w:val="GOSTListmark1"/>
      </w:pPr>
      <w:r w:rsidRPr="0046165A">
        <w:t>Регион ТОФК открытия;</w:t>
      </w:r>
    </w:p>
    <w:p w14:paraId="400D6164" w14:textId="77777777" w:rsidR="00A563D5" w:rsidRPr="0046165A" w:rsidRDefault="00A563D5" w:rsidP="00A563D5">
      <w:pPr>
        <w:pStyle w:val="GOSTListmark1"/>
      </w:pPr>
      <w:r w:rsidRPr="0046165A">
        <w:t>Тип бюджета;</w:t>
      </w:r>
    </w:p>
    <w:p w14:paraId="5C5E1F27" w14:textId="77777777" w:rsidR="00A563D5" w:rsidRPr="0046165A" w:rsidRDefault="00A563D5" w:rsidP="00A563D5">
      <w:pPr>
        <w:pStyle w:val="GOSTListmark1"/>
      </w:pPr>
      <w:r w:rsidRPr="0046165A">
        <w:t>Учетный номер;</w:t>
      </w:r>
    </w:p>
    <w:p w14:paraId="21DE159A" w14:textId="77777777" w:rsidR="00A563D5" w:rsidRPr="0046165A" w:rsidRDefault="00A563D5" w:rsidP="00A563D5">
      <w:pPr>
        <w:pStyle w:val="GOSTListmark1"/>
      </w:pPr>
      <w:r w:rsidRPr="0046165A">
        <w:t>Контрольный разряд;</w:t>
      </w:r>
    </w:p>
    <w:p w14:paraId="5FEF8724" w14:textId="77777777" w:rsidR="00A563D5" w:rsidRPr="0046165A" w:rsidRDefault="00A563D5" w:rsidP="00A563D5">
      <w:pPr>
        <w:pStyle w:val="GOSTListmark1"/>
      </w:pPr>
      <w:r w:rsidRPr="0046165A">
        <w:t>Номер лицевого счета;</w:t>
      </w:r>
    </w:p>
    <w:p w14:paraId="032053E3" w14:textId="77777777" w:rsidR="00A563D5" w:rsidRPr="0046165A" w:rsidRDefault="00A563D5" w:rsidP="00A563D5">
      <w:pPr>
        <w:pStyle w:val="GOSTListmark1"/>
      </w:pPr>
      <w:r w:rsidRPr="0046165A">
        <w:t>Код клиента;</w:t>
      </w:r>
    </w:p>
    <w:p w14:paraId="0A3EDCD9" w14:textId="77777777" w:rsidR="00A563D5" w:rsidRPr="0046165A" w:rsidRDefault="00A563D5" w:rsidP="00A563D5">
      <w:pPr>
        <w:pStyle w:val="GOSTListmark1"/>
      </w:pPr>
      <w:r w:rsidRPr="0046165A">
        <w:t>Код организации по Сводному реестру;</w:t>
      </w:r>
    </w:p>
    <w:p w14:paraId="28AB18D9" w14:textId="77777777" w:rsidR="00A563D5" w:rsidRPr="0046165A" w:rsidRDefault="00A563D5" w:rsidP="00A563D5">
      <w:pPr>
        <w:pStyle w:val="GOSTListmark1"/>
      </w:pPr>
      <w:r w:rsidRPr="0046165A">
        <w:t>Краткое наименование владельца ЛС;</w:t>
      </w:r>
    </w:p>
    <w:p w14:paraId="46E50727" w14:textId="77777777" w:rsidR="00A563D5" w:rsidRPr="0046165A" w:rsidRDefault="00A563D5" w:rsidP="00A563D5">
      <w:pPr>
        <w:pStyle w:val="GOSTListmark1"/>
      </w:pPr>
      <w:r w:rsidRPr="0046165A">
        <w:t>Полное наименование владельца ЛС;</w:t>
      </w:r>
    </w:p>
    <w:p w14:paraId="5B5034F3" w14:textId="77777777" w:rsidR="00A563D5" w:rsidRPr="0046165A" w:rsidRDefault="00A563D5" w:rsidP="00A563D5">
      <w:pPr>
        <w:pStyle w:val="GOSTListmark1"/>
      </w:pPr>
      <w:r w:rsidRPr="0046165A">
        <w:t>Код по Сводному реестру ПБС принимающего полномочия;</w:t>
      </w:r>
    </w:p>
    <w:p w14:paraId="2F0C4544" w14:textId="77777777" w:rsidR="00A563D5" w:rsidRPr="0046165A" w:rsidRDefault="00A563D5" w:rsidP="00A563D5">
      <w:pPr>
        <w:pStyle w:val="GOSTListmark1"/>
      </w:pPr>
      <w:r w:rsidRPr="0046165A">
        <w:t>Наименование ПБС принимающего полномочия;</w:t>
      </w:r>
    </w:p>
    <w:p w14:paraId="04CA0644" w14:textId="77777777" w:rsidR="00A563D5" w:rsidRPr="0046165A" w:rsidRDefault="00A563D5" w:rsidP="00A563D5">
      <w:pPr>
        <w:pStyle w:val="GOSTListmark1"/>
      </w:pPr>
      <w:r w:rsidRPr="0046165A">
        <w:t>Код бюджета;</w:t>
      </w:r>
    </w:p>
    <w:p w14:paraId="555F19E5" w14:textId="77777777" w:rsidR="00A563D5" w:rsidRPr="0046165A" w:rsidRDefault="00A563D5" w:rsidP="00A563D5">
      <w:pPr>
        <w:pStyle w:val="GOSTListmark1"/>
      </w:pPr>
      <w:r w:rsidRPr="0046165A">
        <w:t>Наименование бюджета;</w:t>
      </w:r>
    </w:p>
    <w:p w14:paraId="3C715310" w14:textId="77777777" w:rsidR="00A563D5" w:rsidRPr="0046165A" w:rsidRDefault="00A563D5" w:rsidP="00A563D5">
      <w:pPr>
        <w:pStyle w:val="GOSTListmark1"/>
      </w:pPr>
      <w:r w:rsidRPr="0046165A">
        <w:t>Код Главы по БК;</w:t>
      </w:r>
    </w:p>
    <w:p w14:paraId="628C63BA" w14:textId="77777777" w:rsidR="00A563D5" w:rsidRPr="0046165A" w:rsidRDefault="00A563D5" w:rsidP="00A563D5">
      <w:pPr>
        <w:pStyle w:val="GOSTListmark1"/>
      </w:pPr>
      <w:r w:rsidRPr="0046165A">
        <w:t>Сокращенное наименование главы по БК;</w:t>
      </w:r>
    </w:p>
    <w:p w14:paraId="3EDACB62" w14:textId="77777777" w:rsidR="00A563D5" w:rsidRPr="0046165A" w:rsidRDefault="00A563D5" w:rsidP="00A563D5">
      <w:pPr>
        <w:pStyle w:val="GOSTListmark1"/>
      </w:pPr>
      <w:r w:rsidRPr="0046165A">
        <w:t>Признак контура;</w:t>
      </w:r>
    </w:p>
    <w:p w14:paraId="6AB94F42" w14:textId="77777777" w:rsidR="00A563D5" w:rsidRPr="0046165A" w:rsidRDefault="00A563D5" w:rsidP="00A563D5">
      <w:pPr>
        <w:pStyle w:val="GOSTListmark1"/>
      </w:pPr>
      <w:r w:rsidRPr="0046165A">
        <w:t>Контур в кот ведутся операции по ЛС;</w:t>
      </w:r>
    </w:p>
    <w:p w14:paraId="62227CF4" w14:textId="77777777" w:rsidR="00A563D5" w:rsidRPr="0046165A" w:rsidRDefault="00A563D5" w:rsidP="00A563D5">
      <w:pPr>
        <w:pStyle w:val="GOSTListmark1"/>
      </w:pPr>
      <w:r w:rsidRPr="0046165A">
        <w:t>Код органа ФК где открыт ЛС;</w:t>
      </w:r>
    </w:p>
    <w:p w14:paraId="60207EA5" w14:textId="77777777" w:rsidR="00A563D5" w:rsidRPr="0046165A" w:rsidRDefault="00A563D5" w:rsidP="00A563D5">
      <w:pPr>
        <w:pStyle w:val="GOSTListmark1"/>
      </w:pPr>
      <w:r w:rsidRPr="0046165A">
        <w:t>Сокращенное наименование органа ФК где открыт ЛС;</w:t>
      </w:r>
    </w:p>
    <w:p w14:paraId="59A77042" w14:textId="77777777" w:rsidR="00A563D5" w:rsidRPr="0046165A" w:rsidRDefault="00A563D5" w:rsidP="00A563D5">
      <w:pPr>
        <w:pStyle w:val="GOSTListmark1"/>
      </w:pPr>
      <w:r w:rsidRPr="0046165A">
        <w:t>Код органа ФК где обслуживается ЛС;</w:t>
      </w:r>
    </w:p>
    <w:p w14:paraId="078A7889" w14:textId="77777777" w:rsidR="00A563D5" w:rsidRPr="0046165A" w:rsidRDefault="00A563D5" w:rsidP="00A563D5">
      <w:pPr>
        <w:pStyle w:val="GOSTListmark1"/>
      </w:pPr>
      <w:r w:rsidRPr="0046165A">
        <w:t>Сокращенное наименование органа ФК где обслуживается ЛС;</w:t>
      </w:r>
    </w:p>
    <w:p w14:paraId="663ECA1A" w14:textId="77777777" w:rsidR="00A563D5" w:rsidRPr="0046165A" w:rsidRDefault="00A563D5" w:rsidP="00A563D5">
      <w:pPr>
        <w:pStyle w:val="GOSTListmark1"/>
      </w:pPr>
      <w:r w:rsidRPr="0046165A">
        <w:t>Код органа ФК где создана запись;</w:t>
      </w:r>
    </w:p>
    <w:p w14:paraId="11DC3957" w14:textId="77777777" w:rsidR="00A563D5" w:rsidRPr="0046165A" w:rsidRDefault="00A563D5" w:rsidP="00A563D5">
      <w:pPr>
        <w:pStyle w:val="GOSTListmark1"/>
      </w:pPr>
      <w:r w:rsidRPr="0046165A">
        <w:t>Сокращенное наименование органа ФК где создана запись;</w:t>
      </w:r>
    </w:p>
    <w:p w14:paraId="489075AD" w14:textId="77777777" w:rsidR="00A563D5" w:rsidRPr="0046165A" w:rsidRDefault="00A563D5" w:rsidP="00A563D5">
      <w:pPr>
        <w:pStyle w:val="GOSTListmark1"/>
      </w:pPr>
      <w:r w:rsidRPr="0046165A">
        <w:t>Код ППО по ОКТМО;</w:t>
      </w:r>
    </w:p>
    <w:p w14:paraId="68FF5B17" w14:textId="77777777" w:rsidR="00A563D5" w:rsidRPr="0046165A" w:rsidRDefault="00A563D5" w:rsidP="00A563D5">
      <w:pPr>
        <w:pStyle w:val="GOSTListmark1"/>
      </w:pPr>
      <w:r w:rsidRPr="0046165A">
        <w:t>Наименование ППО по ОКТМО;</w:t>
      </w:r>
    </w:p>
    <w:p w14:paraId="27567B1E" w14:textId="77777777" w:rsidR="00A563D5" w:rsidRPr="0046165A" w:rsidRDefault="00A563D5" w:rsidP="00A563D5">
      <w:pPr>
        <w:pStyle w:val="GOSTListmark1"/>
      </w:pPr>
      <w:r w:rsidRPr="0046165A">
        <w:t>Бизнес статус записи;</w:t>
      </w:r>
    </w:p>
    <w:p w14:paraId="3BBDE7BE" w14:textId="77777777" w:rsidR="00A563D5" w:rsidRPr="0046165A" w:rsidRDefault="00A563D5" w:rsidP="00A563D5">
      <w:pPr>
        <w:pStyle w:val="GOSTListmark1"/>
      </w:pPr>
      <w:r w:rsidRPr="0046165A">
        <w:t>Дата открытия;</w:t>
      </w:r>
    </w:p>
    <w:p w14:paraId="7F70468D" w14:textId="77777777" w:rsidR="00A563D5" w:rsidRPr="0046165A" w:rsidRDefault="00A563D5" w:rsidP="00A563D5">
      <w:pPr>
        <w:pStyle w:val="GOSTListmark1"/>
      </w:pPr>
      <w:r w:rsidRPr="0046165A">
        <w:t>Дата закрытия;</w:t>
      </w:r>
    </w:p>
    <w:p w14:paraId="114F89F5" w14:textId="77777777" w:rsidR="00A563D5" w:rsidRPr="0046165A" w:rsidRDefault="00A563D5" w:rsidP="00A563D5">
      <w:pPr>
        <w:pStyle w:val="GOSTListmark1"/>
      </w:pPr>
      <w:r w:rsidRPr="0046165A">
        <w:t>Статус записи;</w:t>
      </w:r>
    </w:p>
    <w:p w14:paraId="336C43DC" w14:textId="77777777" w:rsidR="00A563D5" w:rsidRPr="0046165A" w:rsidRDefault="00A563D5" w:rsidP="00A563D5">
      <w:pPr>
        <w:pStyle w:val="GOSTListmark1"/>
      </w:pPr>
      <w:r w:rsidRPr="0046165A">
        <w:t>Дата начала действия записи;</w:t>
      </w:r>
    </w:p>
    <w:p w14:paraId="5B74302D" w14:textId="77777777" w:rsidR="00A563D5" w:rsidRPr="0046165A" w:rsidRDefault="00A563D5" w:rsidP="00A563D5">
      <w:pPr>
        <w:pStyle w:val="GOSTListmark1"/>
      </w:pPr>
      <w:r w:rsidRPr="0046165A">
        <w:t>Дата окончания действия записи;</w:t>
      </w:r>
    </w:p>
    <w:p w14:paraId="136925B6" w14:textId="77777777" w:rsidR="00A563D5" w:rsidRPr="0046165A" w:rsidRDefault="00A563D5" w:rsidP="00A563D5">
      <w:pPr>
        <w:pStyle w:val="GOSTListmark1"/>
      </w:pPr>
      <w:r w:rsidRPr="0046165A">
        <w:t>Признак ПИМ.</w:t>
      </w:r>
    </w:p>
    <w:p w14:paraId="43D87828" w14:textId="77777777" w:rsidR="00A563D5" w:rsidRPr="0046165A" w:rsidRDefault="00A563D5" w:rsidP="00A563D5">
      <w:pPr>
        <w:pStyle w:val="GOSTNote"/>
      </w:pPr>
      <w:r w:rsidRPr="0046165A">
        <w:rPr>
          <w:rStyle w:val="GOSTSymBold"/>
        </w:rPr>
        <w:lastRenderedPageBreak/>
        <w:t>Примечание.</w:t>
      </w:r>
      <w:r w:rsidRPr="0046165A">
        <w:tab/>
        <w:t xml:space="preserve">При формировании СБО организацией, передавшей полномочия ПБС важно, чтобы в справочнике для данной организации (код организации по </w:t>
      </w:r>
      <w:proofErr w:type="spellStart"/>
      <w:r w:rsidRPr="0046165A">
        <w:t>СвР</w:t>
      </w:r>
      <w:proofErr w:type="spellEnd"/>
      <w:r w:rsidRPr="0046165A">
        <w:t xml:space="preserve">) были указаны счета по л/с </w:t>
      </w:r>
      <w:proofErr w:type="spellStart"/>
      <w:r w:rsidRPr="0046165A">
        <w:t>с</w:t>
      </w:r>
      <w:proofErr w:type="spellEnd"/>
      <w:r w:rsidRPr="0046165A">
        <w:t xml:space="preserve"> кодом 14. В противном случае документ будет переведен на статус «К отмене».</w:t>
      </w:r>
    </w:p>
    <w:p w14:paraId="6286637B" w14:textId="77777777" w:rsidR="00A563D5" w:rsidRPr="0046165A" w:rsidRDefault="00A563D5" w:rsidP="00A563D5">
      <w:pPr>
        <w:pStyle w:val="GOSTNoteContinue"/>
      </w:pPr>
      <w:r w:rsidRPr="0046165A">
        <w:t>Работа с записями данного справочника ведется в Подсистеме НСИ ЭБ и описана в документе «</w:t>
      </w:r>
      <w:r w:rsidRPr="0046165A">
        <w:rPr>
          <w:rFonts w:eastAsia="Calibri"/>
        </w:rPr>
        <w:t>Руководство работников (представителей) участников системы «Электронный бюджет» по работе с подсистемой (компонентом, модулем)</w:t>
      </w:r>
      <w:r w:rsidRPr="0046165A">
        <w:t>. Модуль ведения лицевых счетов» (код документа: </w:t>
      </w:r>
      <w:proofErr w:type="gramStart"/>
      <w:r w:rsidRPr="0046165A">
        <w:t>54819512.20.19,00.ИЗ.001</w:t>
      </w:r>
      <w:proofErr w:type="gramEnd"/>
      <w:r w:rsidRPr="0046165A">
        <w:t>-1.3 1(8)).</w:t>
      </w:r>
    </w:p>
    <w:p w14:paraId="58A3546D" w14:textId="77777777" w:rsidR="00A563D5" w:rsidRPr="0046165A" w:rsidRDefault="00A563D5" w:rsidP="00A563D5">
      <w:pPr>
        <w:pStyle w:val="41"/>
      </w:pPr>
      <w:r w:rsidRPr="0046165A">
        <w:t>Справочник «ТОФК»</w:t>
      </w:r>
      <w:bookmarkEnd w:id="403"/>
    </w:p>
    <w:p w14:paraId="0CEAC546" w14:textId="77777777" w:rsidR="00A563D5" w:rsidRPr="0046165A" w:rsidRDefault="00A563D5" w:rsidP="0078409C">
      <w:pPr>
        <w:pStyle w:val="GOSTListnum"/>
        <w:numPr>
          <w:ilvl w:val="0"/>
          <w:numId w:val="102"/>
        </w:numPr>
      </w:pPr>
      <w:r w:rsidRPr="0046165A">
        <w:t>На панели «Меню» выбрать «Управление расходами: средства ФБ».</w:t>
      </w:r>
    </w:p>
    <w:p w14:paraId="259EC295"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569B91CA" w14:textId="77777777" w:rsidR="00A563D5" w:rsidRPr="0046165A" w:rsidRDefault="00A563D5" w:rsidP="00A563D5">
      <w:pPr>
        <w:pStyle w:val="GOSTListnum"/>
        <w:numPr>
          <w:ilvl w:val="0"/>
          <w:numId w:val="1"/>
        </w:numPr>
      </w:pPr>
      <w:r w:rsidRPr="0046165A">
        <w:t>Выбрать справочник «ТОФК» (рис. </w:t>
      </w:r>
      <w:r w:rsidRPr="0046165A">
        <w:fldChar w:fldCharType="begin"/>
      </w:r>
      <w:r w:rsidRPr="0046165A">
        <w:instrText xml:space="preserve"> REF _Ref15047366 \h  \* MERGEFORMAT </w:instrText>
      </w:r>
      <w:r w:rsidRPr="0046165A">
        <w:fldChar w:fldCharType="separate"/>
      </w:r>
      <w:r w:rsidR="00EB4E07">
        <w:rPr>
          <w:noProof/>
        </w:rPr>
        <w:t>32</w:t>
      </w:r>
      <w:r w:rsidRPr="0046165A">
        <w:fldChar w:fldCharType="end"/>
      </w:r>
      <w:r w:rsidRPr="0046165A">
        <w:t>).</w:t>
      </w:r>
    </w:p>
    <w:p w14:paraId="2934CD0C" w14:textId="77777777" w:rsidR="00A563D5" w:rsidRPr="0046165A" w:rsidRDefault="00A563D5" w:rsidP="00A563D5">
      <w:pPr>
        <w:pStyle w:val="GOSTFigure"/>
      </w:pPr>
      <w:r w:rsidRPr="0046165A">
        <w:rPr>
          <w:noProof/>
        </w:rPr>
        <w:drawing>
          <wp:inline distT="0" distB="0" distL="0" distR="0" wp14:anchorId="65746CF2" wp14:editId="3E845B2D">
            <wp:extent cx="6120130" cy="2085975"/>
            <wp:effectExtent l="0" t="0" r="0" b="0"/>
            <wp:docPr id="62"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Snap7.png"/>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120130" cy="2085975"/>
                    </a:xfrm>
                    <a:prstGeom prst="rect">
                      <a:avLst/>
                    </a:prstGeom>
                  </pic:spPr>
                </pic:pic>
              </a:graphicData>
            </a:graphic>
          </wp:inline>
        </w:drawing>
      </w:r>
    </w:p>
    <w:p w14:paraId="69AB16F4"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404" w:name="_Ref15047366"/>
      <w:bookmarkStart w:id="405" w:name="_Toc15910575"/>
      <w:bookmarkStart w:id="406" w:name="_Toc76573753"/>
      <w:bookmarkStart w:id="407" w:name="_Toc76578383"/>
      <w:bookmarkStart w:id="408" w:name="_Toc76634006"/>
      <w:bookmarkStart w:id="409" w:name="_Toc97826648"/>
      <w:r w:rsidR="00EB4E07">
        <w:rPr>
          <w:noProof/>
        </w:rPr>
        <w:t>32</w:t>
      </w:r>
      <w:bookmarkEnd w:id="404"/>
      <w:r w:rsidRPr="0046165A">
        <w:rPr>
          <w:noProof/>
        </w:rPr>
        <w:fldChar w:fldCharType="end"/>
      </w:r>
      <w:r w:rsidRPr="0046165A">
        <w:t>. Справочник «ТОФК</w:t>
      </w:r>
      <w:bookmarkEnd w:id="405"/>
      <w:r w:rsidRPr="0046165A">
        <w:t>»</w:t>
      </w:r>
      <w:bookmarkEnd w:id="406"/>
      <w:bookmarkEnd w:id="407"/>
      <w:bookmarkEnd w:id="408"/>
      <w:bookmarkEnd w:id="409"/>
    </w:p>
    <w:p w14:paraId="639C876C" w14:textId="77777777" w:rsidR="00A563D5" w:rsidRPr="0046165A" w:rsidRDefault="00A563D5" w:rsidP="00A563D5">
      <w:pPr>
        <w:pStyle w:val="GOSTNormal"/>
      </w:pPr>
      <w:r w:rsidRPr="0046165A">
        <w:t>Перечень полей, присутствующих в справочнике по умолчанию:</w:t>
      </w:r>
    </w:p>
    <w:p w14:paraId="070432F3" w14:textId="77777777" w:rsidR="00A563D5" w:rsidRPr="0046165A" w:rsidRDefault="00A563D5" w:rsidP="00A563D5">
      <w:pPr>
        <w:pStyle w:val="GOSTListmark1"/>
      </w:pPr>
      <w:r w:rsidRPr="0046165A">
        <w:t>Код;</w:t>
      </w:r>
    </w:p>
    <w:p w14:paraId="4723394B" w14:textId="77777777" w:rsidR="00A563D5" w:rsidRPr="0046165A" w:rsidRDefault="00A563D5" w:rsidP="00A563D5">
      <w:pPr>
        <w:pStyle w:val="GOSTListmark1"/>
      </w:pPr>
      <w:r w:rsidRPr="0046165A">
        <w:t>Сокращенное наименование;</w:t>
      </w:r>
    </w:p>
    <w:p w14:paraId="2D59C1BF" w14:textId="77777777" w:rsidR="00A563D5" w:rsidRPr="0046165A" w:rsidRDefault="00A563D5" w:rsidP="00A563D5">
      <w:pPr>
        <w:pStyle w:val="GOSTListmark1"/>
      </w:pPr>
      <w:r w:rsidRPr="0046165A">
        <w:t>Полное наименование;</w:t>
      </w:r>
    </w:p>
    <w:p w14:paraId="676A8B82" w14:textId="77777777" w:rsidR="00A563D5" w:rsidRPr="0046165A" w:rsidRDefault="00A563D5" w:rsidP="00A563D5">
      <w:pPr>
        <w:pStyle w:val="GOSTListmark1"/>
      </w:pPr>
      <w:r w:rsidRPr="0046165A">
        <w:t>ИНН;</w:t>
      </w:r>
    </w:p>
    <w:p w14:paraId="7D76F33B" w14:textId="77777777" w:rsidR="00A563D5" w:rsidRPr="0046165A" w:rsidRDefault="00A563D5" w:rsidP="00A563D5">
      <w:pPr>
        <w:pStyle w:val="GOSTListmark1"/>
      </w:pPr>
      <w:r w:rsidRPr="0046165A">
        <w:t>КПП;</w:t>
      </w:r>
    </w:p>
    <w:p w14:paraId="575E2C0C" w14:textId="77777777" w:rsidR="00A563D5" w:rsidRPr="0046165A" w:rsidRDefault="00A563D5" w:rsidP="00A563D5">
      <w:pPr>
        <w:pStyle w:val="GOSTListmark1"/>
      </w:pPr>
      <w:r w:rsidRPr="0046165A">
        <w:t>Юридический адрес;</w:t>
      </w:r>
    </w:p>
    <w:p w14:paraId="52CCADE3" w14:textId="77777777" w:rsidR="00A563D5" w:rsidRPr="0046165A" w:rsidRDefault="00A563D5" w:rsidP="00A563D5">
      <w:pPr>
        <w:pStyle w:val="GOSTListmark1"/>
      </w:pPr>
      <w:r w:rsidRPr="0046165A">
        <w:t>Код ТОФК;</w:t>
      </w:r>
    </w:p>
    <w:p w14:paraId="1137BC07" w14:textId="77777777" w:rsidR="00A563D5" w:rsidRPr="0046165A" w:rsidRDefault="00A563D5" w:rsidP="00A563D5">
      <w:pPr>
        <w:pStyle w:val="GOSTListmark1"/>
      </w:pPr>
      <w:r w:rsidRPr="0046165A">
        <w:t>Наименование ТОФК;</w:t>
      </w:r>
    </w:p>
    <w:p w14:paraId="223514DD" w14:textId="77777777" w:rsidR="00A563D5" w:rsidRPr="0046165A" w:rsidRDefault="00A563D5" w:rsidP="00A563D5">
      <w:pPr>
        <w:pStyle w:val="GOSTListmark1"/>
      </w:pPr>
      <w:r w:rsidRPr="0046165A">
        <w:t>Бизнес статус;</w:t>
      </w:r>
    </w:p>
    <w:p w14:paraId="696E1E3A" w14:textId="77777777" w:rsidR="00A563D5" w:rsidRPr="0046165A" w:rsidRDefault="00A563D5" w:rsidP="00A563D5">
      <w:pPr>
        <w:pStyle w:val="GOSTListmark1"/>
      </w:pPr>
      <w:r w:rsidRPr="0046165A">
        <w:t xml:space="preserve">Дата создания </w:t>
      </w:r>
      <w:proofErr w:type="spellStart"/>
      <w:r w:rsidRPr="0046165A">
        <w:t>ОрФК</w:t>
      </w:r>
      <w:proofErr w:type="spellEnd"/>
      <w:r w:rsidRPr="0046165A">
        <w:t>;</w:t>
      </w:r>
    </w:p>
    <w:p w14:paraId="408A7CE6" w14:textId="77777777" w:rsidR="00A563D5" w:rsidRPr="0046165A" w:rsidRDefault="00A563D5" w:rsidP="00A563D5">
      <w:pPr>
        <w:pStyle w:val="GOSTListmark1"/>
      </w:pPr>
      <w:r w:rsidRPr="0046165A">
        <w:t xml:space="preserve">Дата ликвидации </w:t>
      </w:r>
      <w:proofErr w:type="spellStart"/>
      <w:r w:rsidRPr="0046165A">
        <w:t>ОрФК</w:t>
      </w:r>
      <w:proofErr w:type="spellEnd"/>
      <w:r w:rsidRPr="0046165A">
        <w:t>;</w:t>
      </w:r>
    </w:p>
    <w:p w14:paraId="1BE657A0" w14:textId="77777777" w:rsidR="00A563D5" w:rsidRPr="0046165A" w:rsidRDefault="00A563D5" w:rsidP="00A563D5">
      <w:pPr>
        <w:pStyle w:val="GOSTListmark1"/>
      </w:pPr>
      <w:r w:rsidRPr="0046165A">
        <w:t>Статус записи;</w:t>
      </w:r>
    </w:p>
    <w:p w14:paraId="6EBC6752" w14:textId="77777777" w:rsidR="00A563D5" w:rsidRPr="0046165A" w:rsidRDefault="00A563D5" w:rsidP="00A563D5">
      <w:pPr>
        <w:pStyle w:val="GOSTListmark1"/>
      </w:pPr>
      <w:r w:rsidRPr="0046165A">
        <w:t>Дата начала действия записи;</w:t>
      </w:r>
    </w:p>
    <w:p w14:paraId="4CD49898" w14:textId="77777777" w:rsidR="00A563D5" w:rsidRPr="0046165A" w:rsidRDefault="00A563D5" w:rsidP="00A563D5">
      <w:pPr>
        <w:pStyle w:val="GOSTListmark1"/>
      </w:pPr>
      <w:r w:rsidRPr="0046165A">
        <w:t>Дата окончания действия записи.</w:t>
      </w:r>
    </w:p>
    <w:p w14:paraId="12EED6F6" w14:textId="77777777" w:rsidR="00A563D5" w:rsidRPr="0046165A" w:rsidRDefault="00A563D5" w:rsidP="00A563D5">
      <w:pPr>
        <w:pStyle w:val="41"/>
      </w:pPr>
      <w:bookmarkStart w:id="410" w:name="_Toc15910346"/>
      <w:r w:rsidRPr="0046165A">
        <w:t>Справочник «Бюджеты»</w:t>
      </w:r>
      <w:bookmarkEnd w:id="410"/>
    </w:p>
    <w:p w14:paraId="6FB969BD" w14:textId="77777777" w:rsidR="00A563D5" w:rsidRPr="0046165A" w:rsidRDefault="00A563D5" w:rsidP="0078409C">
      <w:pPr>
        <w:pStyle w:val="GOSTListnum"/>
        <w:numPr>
          <w:ilvl w:val="0"/>
          <w:numId w:val="103"/>
        </w:numPr>
      </w:pPr>
      <w:r w:rsidRPr="0046165A">
        <w:t>На панели «Меню» выбрать «Управление расходами: средства ФБ».</w:t>
      </w:r>
    </w:p>
    <w:p w14:paraId="371A77B7"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0D6F6B4B" w14:textId="77777777" w:rsidR="00A563D5" w:rsidRPr="0046165A" w:rsidRDefault="00A563D5" w:rsidP="00A563D5">
      <w:pPr>
        <w:pStyle w:val="GOSTListnum"/>
        <w:numPr>
          <w:ilvl w:val="0"/>
          <w:numId w:val="1"/>
        </w:numPr>
      </w:pPr>
      <w:r w:rsidRPr="0046165A">
        <w:lastRenderedPageBreak/>
        <w:t>Выбрать справочник «Бюджеты» (рис. </w:t>
      </w:r>
      <w:r w:rsidRPr="0046165A">
        <w:fldChar w:fldCharType="begin"/>
      </w:r>
      <w:r w:rsidRPr="0046165A">
        <w:instrText xml:space="preserve"> REF _Ref15047367 \h  \* MERGEFORMAT </w:instrText>
      </w:r>
      <w:r w:rsidRPr="0046165A">
        <w:fldChar w:fldCharType="separate"/>
      </w:r>
      <w:r w:rsidR="00EB4E07">
        <w:rPr>
          <w:noProof/>
        </w:rPr>
        <w:t>33</w:t>
      </w:r>
      <w:r w:rsidRPr="0046165A">
        <w:fldChar w:fldCharType="end"/>
      </w:r>
      <w:r w:rsidRPr="0046165A">
        <w:t>).</w:t>
      </w:r>
    </w:p>
    <w:p w14:paraId="0673DE7D" w14:textId="77777777" w:rsidR="00A563D5" w:rsidRPr="0046165A" w:rsidRDefault="00A563D5" w:rsidP="00A563D5">
      <w:pPr>
        <w:pStyle w:val="GOSTFigure"/>
      </w:pPr>
      <w:r w:rsidRPr="0046165A">
        <w:rPr>
          <w:noProof/>
        </w:rPr>
        <w:drawing>
          <wp:inline distT="0" distB="0" distL="0" distR="0" wp14:anchorId="76AAB053" wp14:editId="0D3B5E56">
            <wp:extent cx="6120130" cy="3607435"/>
            <wp:effectExtent l="0" t="0" r="0" b="0"/>
            <wp:docPr id="63"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Snap1.png"/>
                    <pic:cNvPicPr/>
                  </pic:nvPicPr>
                  <pic:blipFill>
                    <a:blip r:embed="rId75">
                      <a:extLst>
                        <a:ext uri="{28A0092B-C50C-407E-A947-70E740481C1C}">
                          <a14:useLocalDpi xmlns:a14="http://schemas.microsoft.com/office/drawing/2010/main" val="0"/>
                        </a:ext>
                      </a:extLst>
                    </a:blip>
                    <a:stretch>
                      <a:fillRect/>
                    </a:stretch>
                  </pic:blipFill>
                  <pic:spPr>
                    <a:xfrm>
                      <a:off x="0" y="0"/>
                      <a:ext cx="6120130" cy="3607435"/>
                    </a:xfrm>
                    <a:prstGeom prst="rect">
                      <a:avLst/>
                    </a:prstGeom>
                  </pic:spPr>
                </pic:pic>
              </a:graphicData>
            </a:graphic>
          </wp:inline>
        </w:drawing>
      </w:r>
    </w:p>
    <w:p w14:paraId="262B0467"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411" w:name="_Ref15047367"/>
      <w:bookmarkStart w:id="412" w:name="_Toc15910576"/>
      <w:bookmarkStart w:id="413" w:name="_Toc76573754"/>
      <w:bookmarkStart w:id="414" w:name="_Toc76578384"/>
      <w:bookmarkStart w:id="415" w:name="_Toc76634007"/>
      <w:bookmarkStart w:id="416" w:name="_Toc97826649"/>
      <w:r w:rsidR="00EB4E07">
        <w:rPr>
          <w:noProof/>
        </w:rPr>
        <w:t>33</w:t>
      </w:r>
      <w:bookmarkEnd w:id="411"/>
      <w:r w:rsidRPr="0046165A">
        <w:rPr>
          <w:noProof/>
        </w:rPr>
        <w:fldChar w:fldCharType="end"/>
      </w:r>
      <w:r w:rsidRPr="0046165A">
        <w:t>. Справочник «Бюджеты</w:t>
      </w:r>
      <w:bookmarkEnd w:id="412"/>
      <w:r w:rsidRPr="0046165A">
        <w:t>»</w:t>
      </w:r>
      <w:bookmarkEnd w:id="413"/>
      <w:bookmarkEnd w:id="414"/>
      <w:bookmarkEnd w:id="415"/>
      <w:bookmarkEnd w:id="416"/>
    </w:p>
    <w:p w14:paraId="5B54B696" w14:textId="77777777" w:rsidR="00A563D5" w:rsidRPr="0046165A" w:rsidRDefault="00A563D5" w:rsidP="00A563D5">
      <w:pPr>
        <w:pStyle w:val="GOSTNormal"/>
      </w:pPr>
      <w:r w:rsidRPr="0046165A">
        <w:t>Перечень полей, присутствующих в справочнике по умолчанию:</w:t>
      </w:r>
    </w:p>
    <w:p w14:paraId="5BED8A28" w14:textId="77777777" w:rsidR="00A563D5" w:rsidRPr="0046165A" w:rsidRDefault="00A563D5" w:rsidP="00A563D5">
      <w:pPr>
        <w:pStyle w:val="GOSTListmark1"/>
      </w:pPr>
      <w:r w:rsidRPr="0046165A">
        <w:t>Код бюджета;</w:t>
      </w:r>
    </w:p>
    <w:p w14:paraId="42DA0F6D" w14:textId="77777777" w:rsidR="00A563D5" w:rsidRPr="0046165A" w:rsidRDefault="00A563D5" w:rsidP="00A563D5">
      <w:pPr>
        <w:pStyle w:val="GOSTListmark1"/>
      </w:pPr>
      <w:r w:rsidRPr="0046165A">
        <w:t>Наименование.</w:t>
      </w:r>
    </w:p>
    <w:p w14:paraId="428E9BD8" w14:textId="77777777" w:rsidR="00A563D5" w:rsidRPr="0046165A" w:rsidRDefault="00A563D5" w:rsidP="00A563D5">
      <w:pPr>
        <w:pStyle w:val="41"/>
      </w:pPr>
      <w:bookmarkStart w:id="417" w:name="_Toc15910347"/>
      <w:r w:rsidRPr="0046165A">
        <w:t>Справочник «Таблица соответствия кодов ОКАТО кодам ОКТМО»</w:t>
      </w:r>
      <w:bookmarkEnd w:id="417"/>
    </w:p>
    <w:p w14:paraId="73FD7FBD" w14:textId="77777777" w:rsidR="00A563D5" w:rsidRPr="0046165A" w:rsidRDefault="00A563D5" w:rsidP="0078409C">
      <w:pPr>
        <w:pStyle w:val="GOSTListnum"/>
        <w:numPr>
          <w:ilvl w:val="0"/>
          <w:numId w:val="104"/>
        </w:numPr>
      </w:pPr>
      <w:r w:rsidRPr="0046165A">
        <w:t>На панели «Меню» выбрать «Управление расходами: средства ФБ».</w:t>
      </w:r>
    </w:p>
    <w:p w14:paraId="5F1A606E"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11F25606" w14:textId="77777777" w:rsidR="00A563D5" w:rsidRPr="0046165A" w:rsidRDefault="00A563D5" w:rsidP="00A563D5">
      <w:pPr>
        <w:pStyle w:val="GOSTListnum"/>
        <w:numPr>
          <w:ilvl w:val="0"/>
          <w:numId w:val="1"/>
        </w:numPr>
      </w:pPr>
      <w:r w:rsidRPr="0046165A">
        <w:t>Выбрать справочник «Таблица соответствия кодов ОКАТО кодам ОКТМО» (рис. </w:t>
      </w:r>
      <w:r w:rsidRPr="0046165A">
        <w:fldChar w:fldCharType="begin"/>
      </w:r>
      <w:r w:rsidRPr="0046165A">
        <w:instrText xml:space="preserve"> REF _Ref15047368 \h  \* MERGEFORMAT </w:instrText>
      </w:r>
      <w:r w:rsidRPr="0046165A">
        <w:fldChar w:fldCharType="separate"/>
      </w:r>
      <w:r w:rsidR="00EB4E07">
        <w:rPr>
          <w:noProof/>
        </w:rPr>
        <w:t>34</w:t>
      </w:r>
      <w:r w:rsidRPr="0046165A">
        <w:fldChar w:fldCharType="end"/>
      </w:r>
      <w:r w:rsidRPr="0046165A">
        <w:t>).</w:t>
      </w:r>
    </w:p>
    <w:p w14:paraId="18DAD389" w14:textId="77777777" w:rsidR="00A563D5" w:rsidRPr="0046165A" w:rsidRDefault="00A563D5" w:rsidP="00A563D5">
      <w:pPr>
        <w:pStyle w:val="GOSTFigure"/>
      </w:pPr>
      <w:r w:rsidRPr="0046165A">
        <w:rPr>
          <w:noProof/>
        </w:rPr>
        <w:lastRenderedPageBreak/>
        <w:drawing>
          <wp:inline distT="0" distB="0" distL="0" distR="0" wp14:anchorId="399EB839" wp14:editId="190E3847">
            <wp:extent cx="6120130" cy="3491865"/>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Snap2.png"/>
                    <pic:cNvPicPr/>
                  </pic:nvPicPr>
                  <pic:blipFill>
                    <a:blip r:embed="rId76">
                      <a:extLst>
                        <a:ext uri="{28A0092B-C50C-407E-A947-70E740481C1C}">
                          <a14:useLocalDpi xmlns:a14="http://schemas.microsoft.com/office/drawing/2010/main" val="0"/>
                        </a:ext>
                      </a:extLst>
                    </a:blip>
                    <a:stretch>
                      <a:fillRect/>
                    </a:stretch>
                  </pic:blipFill>
                  <pic:spPr>
                    <a:xfrm>
                      <a:off x="0" y="0"/>
                      <a:ext cx="6120130" cy="3491865"/>
                    </a:xfrm>
                    <a:prstGeom prst="rect">
                      <a:avLst/>
                    </a:prstGeom>
                  </pic:spPr>
                </pic:pic>
              </a:graphicData>
            </a:graphic>
          </wp:inline>
        </w:drawing>
      </w:r>
    </w:p>
    <w:p w14:paraId="1DF200D2"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418" w:name="_Ref15047368"/>
      <w:bookmarkStart w:id="419" w:name="_Toc15910577"/>
      <w:bookmarkStart w:id="420" w:name="_Toc76573755"/>
      <w:bookmarkStart w:id="421" w:name="_Toc76578385"/>
      <w:bookmarkStart w:id="422" w:name="_Toc76634008"/>
      <w:bookmarkStart w:id="423" w:name="_Toc97826650"/>
      <w:r w:rsidR="00EB4E07">
        <w:rPr>
          <w:noProof/>
        </w:rPr>
        <w:t>34</w:t>
      </w:r>
      <w:bookmarkEnd w:id="418"/>
      <w:r w:rsidRPr="0046165A">
        <w:rPr>
          <w:noProof/>
        </w:rPr>
        <w:fldChar w:fldCharType="end"/>
      </w:r>
      <w:r w:rsidRPr="0046165A">
        <w:t>. Справочник «Таблица соответствия кодов ОКАТО кодам ОКТМО</w:t>
      </w:r>
      <w:bookmarkEnd w:id="419"/>
      <w:r w:rsidRPr="0046165A">
        <w:t>»</w:t>
      </w:r>
      <w:bookmarkEnd w:id="420"/>
      <w:bookmarkEnd w:id="421"/>
      <w:bookmarkEnd w:id="422"/>
      <w:bookmarkEnd w:id="423"/>
    </w:p>
    <w:p w14:paraId="681627CB" w14:textId="77777777" w:rsidR="00A563D5" w:rsidRPr="0046165A" w:rsidRDefault="00A563D5" w:rsidP="00A563D5">
      <w:pPr>
        <w:pStyle w:val="GOSTNormal"/>
      </w:pPr>
      <w:r w:rsidRPr="0046165A">
        <w:t>Перечень полей, присутствующих в справочнике по умолчанию:</w:t>
      </w:r>
    </w:p>
    <w:p w14:paraId="350176BB" w14:textId="77777777" w:rsidR="00A563D5" w:rsidRPr="0046165A" w:rsidRDefault="00A563D5" w:rsidP="00A563D5">
      <w:pPr>
        <w:pStyle w:val="GOSTListmark1"/>
      </w:pPr>
      <w:r w:rsidRPr="0046165A">
        <w:t>Код записи;</w:t>
      </w:r>
    </w:p>
    <w:p w14:paraId="1434B190" w14:textId="77777777" w:rsidR="00A563D5" w:rsidRPr="0046165A" w:rsidRDefault="00A563D5" w:rsidP="00A563D5">
      <w:pPr>
        <w:pStyle w:val="GOSTListmark1"/>
      </w:pPr>
      <w:r w:rsidRPr="0046165A">
        <w:t>Код ОКТМО;</w:t>
      </w:r>
    </w:p>
    <w:p w14:paraId="448C9BAF" w14:textId="77777777" w:rsidR="00A563D5" w:rsidRPr="0046165A" w:rsidRDefault="00A563D5" w:rsidP="00A563D5">
      <w:pPr>
        <w:pStyle w:val="GOSTListmark1"/>
      </w:pPr>
      <w:r w:rsidRPr="0046165A">
        <w:t>Код ОКТМО (временный);</w:t>
      </w:r>
    </w:p>
    <w:p w14:paraId="613D4F28" w14:textId="77777777" w:rsidR="00A563D5" w:rsidRPr="0046165A" w:rsidRDefault="00A563D5" w:rsidP="00A563D5">
      <w:pPr>
        <w:pStyle w:val="GOSTListmark1"/>
      </w:pPr>
      <w:r w:rsidRPr="0046165A">
        <w:t>Код ОКАТО;</w:t>
      </w:r>
    </w:p>
    <w:p w14:paraId="08128F6C" w14:textId="77777777" w:rsidR="00A563D5" w:rsidRPr="0046165A" w:rsidRDefault="00A563D5" w:rsidP="00A563D5">
      <w:pPr>
        <w:pStyle w:val="GOSTListmark1"/>
      </w:pPr>
      <w:r w:rsidRPr="0046165A">
        <w:t>Код по ОКАТО (применяемый);</w:t>
      </w:r>
    </w:p>
    <w:p w14:paraId="4B14C633" w14:textId="77777777" w:rsidR="00A563D5" w:rsidRPr="0046165A" w:rsidRDefault="00A563D5" w:rsidP="00A563D5">
      <w:pPr>
        <w:pStyle w:val="GOSTListmark1"/>
      </w:pPr>
      <w:r w:rsidRPr="0046165A">
        <w:t>Наименование;</w:t>
      </w:r>
    </w:p>
    <w:p w14:paraId="7704738E" w14:textId="77777777" w:rsidR="00A563D5" w:rsidRPr="0046165A" w:rsidRDefault="00A563D5" w:rsidP="00A563D5">
      <w:pPr>
        <w:pStyle w:val="GOSTListmark1"/>
      </w:pPr>
      <w:r w:rsidRPr="0046165A">
        <w:t>Наименование по проекту изменения ОКТМО;</w:t>
      </w:r>
    </w:p>
    <w:p w14:paraId="00D21769" w14:textId="77777777" w:rsidR="00A563D5" w:rsidRPr="0046165A" w:rsidRDefault="00A563D5" w:rsidP="00A563D5">
      <w:pPr>
        <w:pStyle w:val="GOSTListmark1"/>
      </w:pPr>
      <w:r w:rsidRPr="0046165A">
        <w:t>Признак бюджетополучателя;</w:t>
      </w:r>
    </w:p>
    <w:p w14:paraId="16D8BE56" w14:textId="77777777" w:rsidR="00A563D5" w:rsidRPr="0046165A" w:rsidRDefault="00A563D5" w:rsidP="00A563D5">
      <w:pPr>
        <w:pStyle w:val="GOSTListmark1"/>
      </w:pPr>
      <w:r w:rsidRPr="0046165A">
        <w:t>ОКТМО бюджетополучателя;</w:t>
      </w:r>
    </w:p>
    <w:p w14:paraId="140A9CA6" w14:textId="77777777" w:rsidR="00A563D5" w:rsidRPr="0046165A" w:rsidRDefault="00A563D5" w:rsidP="00A563D5">
      <w:pPr>
        <w:pStyle w:val="GOSTListmark1"/>
      </w:pPr>
      <w:r w:rsidRPr="0046165A">
        <w:t>Наименование бюджетополучателя;</w:t>
      </w:r>
    </w:p>
    <w:p w14:paraId="76283C25" w14:textId="77777777" w:rsidR="00A563D5" w:rsidRPr="0046165A" w:rsidRDefault="00A563D5" w:rsidP="00A563D5">
      <w:pPr>
        <w:pStyle w:val="GOSTListmark1"/>
      </w:pPr>
      <w:r w:rsidRPr="0046165A">
        <w:t>Код типа ППО МО;</w:t>
      </w:r>
    </w:p>
    <w:p w14:paraId="0098439B" w14:textId="77777777" w:rsidR="00A563D5" w:rsidRPr="0046165A" w:rsidRDefault="00A563D5" w:rsidP="00A563D5">
      <w:pPr>
        <w:pStyle w:val="GOSTListmark1"/>
      </w:pPr>
      <w:r w:rsidRPr="0046165A">
        <w:t>Наименование типа ППО МО;</w:t>
      </w:r>
    </w:p>
    <w:p w14:paraId="6C66393E" w14:textId="77777777" w:rsidR="00A563D5" w:rsidRPr="0046165A" w:rsidRDefault="00A563D5" w:rsidP="00A563D5">
      <w:pPr>
        <w:pStyle w:val="GOSTListmark1"/>
      </w:pPr>
      <w:r w:rsidRPr="0046165A">
        <w:t>ОКТМО вышестоящего;</w:t>
      </w:r>
    </w:p>
    <w:p w14:paraId="28AEF89C" w14:textId="77777777" w:rsidR="00A563D5" w:rsidRPr="0046165A" w:rsidRDefault="00A563D5" w:rsidP="00A563D5">
      <w:pPr>
        <w:pStyle w:val="GOSTListmark1"/>
      </w:pPr>
      <w:r w:rsidRPr="0046165A">
        <w:t>Наименование вышестоящего;</w:t>
      </w:r>
    </w:p>
    <w:p w14:paraId="5B844C11" w14:textId="77777777" w:rsidR="00A563D5" w:rsidRPr="0046165A" w:rsidRDefault="00A563D5" w:rsidP="00A563D5">
      <w:pPr>
        <w:pStyle w:val="GOSTListmark1"/>
      </w:pPr>
      <w:r w:rsidRPr="0046165A">
        <w:t>Код заявки на изменение записи;</w:t>
      </w:r>
    </w:p>
    <w:p w14:paraId="7D670861" w14:textId="77777777" w:rsidR="00A563D5" w:rsidRPr="0046165A" w:rsidRDefault="00A563D5" w:rsidP="00A563D5">
      <w:pPr>
        <w:pStyle w:val="GOSTListmark1"/>
      </w:pPr>
      <w:r w:rsidRPr="0046165A">
        <w:t>Дата включения;</w:t>
      </w:r>
    </w:p>
    <w:p w14:paraId="74B97A21" w14:textId="77777777" w:rsidR="00A563D5" w:rsidRPr="0046165A" w:rsidRDefault="00A563D5" w:rsidP="00A563D5">
      <w:pPr>
        <w:pStyle w:val="GOSTListmark1"/>
      </w:pPr>
      <w:r w:rsidRPr="0046165A">
        <w:t>Дата исключения;</w:t>
      </w:r>
    </w:p>
    <w:p w14:paraId="0A8F3ECD" w14:textId="77777777" w:rsidR="00A563D5" w:rsidRPr="0046165A" w:rsidRDefault="00A563D5" w:rsidP="00A563D5">
      <w:pPr>
        <w:pStyle w:val="GOSTListmark1"/>
      </w:pPr>
      <w:r w:rsidRPr="0046165A">
        <w:t>Статус записи;</w:t>
      </w:r>
    </w:p>
    <w:p w14:paraId="3468E6DC" w14:textId="77777777" w:rsidR="00A563D5" w:rsidRPr="0046165A" w:rsidRDefault="00A563D5" w:rsidP="00A563D5">
      <w:pPr>
        <w:pStyle w:val="GOSTListmark1"/>
      </w:pPr>
      <w:r w:rsidRPr="0046165A">
        <w:t>Дата начала действия записи;</w:t>
      </w:r>
    </w:p>
    <w:p w14:paraId="376D5C17" w14:textId="77777777" w:rsidR="00A563D5" w:rsidRPr="0046165A" w:rsidRDefault="00A563D5" w:rsidP="00A563D5">
      <w:pPr>
        <w:pStyle w:val="GOSTListmark1"/>
      </w:pPr>
      <w:r w:rsidRPr="0046165A">
        <w:t>Дата окончания действия записи.</w:t>
      </w:r>
    </w:p>
    <w:p w14:paraId="7972B3D8" w14:textId="77777777" w:rsidR="00A563D5" w:rsidRPr="0046165A" w:rsidRDefault="00A563D5" w:rsidP="00A563D5">
      <w:pPr>
        <w:pStyle w:val="41"/>
      </w:pPr>
      <w:bookmarkStart w:id="424" w:name="_Toc15910348"/>
      <w:r w:rsidRPr="0046165A">
        <w:t>Справочник «Таблица соответствия Видов Типам»</w:t>
      </w:r>
      <w:bookmarkEnd w:id="424"/>
    </w:p>
    <w:p w14:paraId="406A6F56" w14:textId="77777777" w:rsidR="00A563D5" w:rsidRPr="0046165A" w:rsidRDefault="00A563D5" w:rsidP="0078409C">
      <w:pPr>
        <w:pStyle w:val="GOSTListnum"/>
        <w:numPr>
          <w:ilvl w:val="0"/>
          <w:numId w:val="105"/>
        </w:numPr>
      </w:pPr>
      <w:r w:rsidRPr="0046165A">
        <w:t>На панели «Меню» выбрать «Управление расходами: средства ФБ».</w:t>
      </w:r>
    </w:p>
    <w:p w14:paraId="4E3E1879"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3F3DB8D1" w14:textId="77777777" w:rsidR="00A563D5" w:rsidRPr="0046165A" w:rsidRDefault="00A563D5" w:rsidP="00A563D5">
      <w:pPr>
        <w:pStyle w:val="GOSTListnum"/>
        <w:numPr>
          <w:ilvl w:val="0"/>
          <w:numId w:val="1"/>
        </w:numPr>
      </w:pPr>
      <w:r w:rsidRPr="0046165A">
        <w:t>Выбрать справочник «Таблица соответствия Видов Типам» (рис. </w:t>
      </w:r>
      <w:r w:rsidRPr="0046165A">
        <w:fldChar w:fldCharType="begin"/>
      </w:r>
      <w:r w:rsidRPr="0046165A">
        <w:instrText xml:space="preserve"> REF _Ref15047369 \h  \* MERGEFORMAT </w:instrText>
      </w:r>
      <w:r w:rsidRPr="0046165A">
        <w:fldChar w:fldCharType="separate"/>
      </w:r>
      <w:r w:rsidR="00EB4E07">
        <w:rPr>
          <w:noProof/>
        </w:rPr>
        <w:t>35</w:t>
      </w:r>
      <w:r w:rsidRPr="0046165A">
        <w:fldChar w:fldCharType="end"/>
      </w:r>
      <w:r w:rsidRPr="0046165A">
        <w:t>).</w:t>
      </w:r>
    </w:p>
    <w:p w14:paraId="3DE8021E" w14:textId="77777777" w:rsidR="00A563D5" w:rsidRPr="0046165A" w:rsidRDefault="00A563D5" w:rsidP="00A563D5">
      <w:pPr>
        <w:pStyle w:val="GOSTFigure"/>
      </w:pPr>
      <w:r w:rsidRPr="0046165A">
        <w:rPr>
          <w:noProof/>
        </w:rPr>
        <w:lastRenderedPageBreak/>
        <w:drawing>
          <wp:inline distT="0" distB="0" distL="0" distR="0" wp14:anchorId="5191BFE7" wp14:editId="5F7BDF07">
            <wp:extent cx="6120130" cy="4530090"/>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Snap3.png"/>
                    <pic:cNvPicPr/>
                  </pic:nvPicPr>
                  <pic:blipFill>
                    <a:blip r:embed="rId77">
                      <a:extLst>
                        <a:ext uri="{28A0092B-C50C-407E-A947-70E740481C1C}">
                          <a14:useLocalDpi xmlns:a14="http://schemas.microsoft.com/office/drawing/2010/main" val="0"/>
                        </a:ext>
                      </a:extLst>
                    </a:blip>
                    <a:stretch>
                      <a:fillRect/>
                    </a:stretch>
                  </pic:blipFill>
                  <pic:spPr>
                    <a:xfrm>
                      <a:off x="0" y="0"/>
                      <a:ext cx="6120130" cy="4530090"/>
                    </a:xfrm>
                    <a:prstGeom prst="rect">
                      <a:avLst/>
                    </a:prstGeom>
                  </pic:spPr>
                </pic:pic>
              </a:graphicData>
            </a:graphic>
          </wp:inline>
        </w:drawing>
      </w:r>
    </w:p>
    <w:p w14:paraId="08A60AB9"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425" w:name="_Ref15047369"/>
      <w:bookmarkStart w:id="426" w:name="_Toc15910578"/>
      <w:bookmarkStart w:id="427" w:name="_Toc76573756"/>
      <w:bookmarkStart w:id="428" w:name="_Toc76578386"/>
      <w:bookmarkStart w:id="429" w:name="_Toc76634009"/>
      <w:bookmarkStart w:id="430" w:name="_Toc97826651"/>
      <w:r w:rsidR="00EB4E07">
        <w:rPr>
          <w:noProof/>
        </w:rPr>
        <w:t>35</w:t>
      </w:r>
      <w:bookmarkEnd w:id="425"/>
      <w:r w:rsidRPr="0046165A">
        <w:rPr>
          <w:noProof/>
        </w:rPr>
        <w:fldChar w:fldCharType="end"/>
      </w:r>
      <w:r w:rsidRPr="0046165A">
        <w:t>. Справочник «Таблица соответствия Видов Типам</w:t>
      </w:r>
      <w:bookmarkEnd w:id="426"/>
      <w:r w:rsidRPr="0046165A">
        <w:t>»</w:t>
      </w:r>
      <w:bookmarkEnd w:id="427"/>
      <w:bookmarkEnd w:id="428"/>
      <w:bookmarkEnd w:id="429"/>
      <w:bookmarkEnd w:id="430"/>
    </w:p>
    <w:p w14:paraId="64F61C2B" w14:textId="77777777" w:rsidR="00A563D5" w:rsidRPr="0046165A" w:rsidRDefault="00A563D5" w:rsidP="00A563D5">
      <w:pPr>
        <w:pStyle w:val="GOSTNormal"/>
      </w:pPr>
      <w:r w:rsidRPr="0046165A">
        <w:t>Перечень полей, присутствующих в справочнике по умолчанию:</w:t>
      </w:r>
    </w:p>
    <w:p w14:paraId="50A389F7" w14:textId="77777777" w:rsidR="00A563D5" w:rsidRPr="0046165A" w:rsidRDefault="00A563D5" w:rsidP="00A563D5">
      <w:pPr>
        <w:pStyle w:val="GOSTListmark1"/>
      </w:pPr>
      <w:r w:rsidRPr="0046165A">
        <w:t>Код вида соглашения;</w:t>
      </w:r>
    </w:p>
    <w:p w14:paraId="2CF0BB99" w14:textId="77777777" w:rsidR="00A563D5" w:rsidRPr="0046165A" w:rsidRDefault="00A563D5" w:rsidP="00A563D5">
      <w:pPr>
        <w:pStyle w:val="GOSTListmark1"/>
      </w:pPr>
      <w:r w:rsidRPr="0046165A">
        <w:t>Наименование вида соглашения;</w:t>
      </w:r>
    </w:p>
    <w:p w14:paraId="2A59A185" w14:textId="77777777" w:rsidR="00A563D5" w:rsidRPr="0046165A" w:rsidRDefault="00A563D5" w:rsidP="00A563D5">
      <w:pPr>
        <w:pStyle w:val="GOSTListmark1"/>
      </w:pPr>
      <w:r w:rsidRPr="0046165A">
        <w:t>Код типа соглашения;</w:t>
      </w:r>
    </w:p>
    <w:p w14:paraId="4B9622FD" w14:textId="77777777" w:rsidR="00A563D5" w:rsidRPr="0046165A" w:rsidRDefault="00A563D5" w:rsidP="00A563D5">
      <w:pPr>
        <w:pStyle w:val="GOSTListmark1"/>
      </w:pPr>
      <w:r w:rsidRPr="0046165A">
        <w:t>Наименование типа соглашения;</w:t>
      </w:r>
    </w:p>
    <w:p w14:paraId="59C91C2D" w14:textId="77777777" w:rsidR="00A563D5" w:rsidRPr="0046165A" w:rsidRDefault="00A563D5" w:rsidP="00A563D5">
      <w:pPr>
        <w:pStyle w:val="GOSTListmark1"/>
      </w:pPr>
      <w:r w:rsidRPr="0046165A">
        <w:t>Дата начала действия;</w:t>
      </w:r>
    </w:p>
    <w:p w14:paraId="134AC324" w14:textId="77777777" w:rsidR="00A563D5" w:rsidRPr="0046165A" w:rsidRDefault="00A563D5" w:rsidP="00A563D5">
      <w:pPr>
        <w:pStyle w:val="GOSTListmark1"/>
      </w:pPr>
      <w:r w:rsidRPr="0046165A">
        <w:t>Дата окончания действия;</w:t>
      </w:r>
    </w:p>
    <w:p w14:paraId="362CF8EC" w14:textId="77777777" w:rsidR="00A563D5" w:rsidRPr="0046165A" w:rsidRDefault="00A563D5" w:rsidP="00A563D5">
      <w:pPr>
        <w:pStyle w:val="GOSTListmark1"/>
      </w:pPr>
      <w:r w:rsidRPr="0046165A">
        <w:t>Примечание.</w:t>
      </w:r>
    </w:p>
    <w:p w14:paraId="76563C17" w14:textId="77777777" w:rsidR="00A563D5" w:rsidRPr="0046165A" w:rsidRDefault="00A563D5" w:rsidP="00A563D5">
      <w:pPr>
        <w:pStyle w:val="41"/>
      </w:pPr>
      <w:bookmarkStart w:id="431" w:name="_Toc15910349"/>
      <w:r w:rsidRPr="0046165A">
        <w:t>Справочник «Виды соглашений МФ»</w:t>
      </w:r>
      <w:bookmarkEnd w:id="431"/>
    </w:p>
    <w:p w14:paraId="654C2DB2" w14:textId="77777777" w:rsidR="00A563D5" w:rsidRPr="0046165A" w:rsidRDefault="00A563D5" w:rsidP="0078409C">
      <w:pPr>
        <w:pStyle w:val="GOSTListnum"/>
        <w:numPr>
          <w:ilvl w:val="0"/>
          <w:numId w:val="106"/>
        </w:numPr>
      </w:pPr>
      <w:r w:rsidRPr="0046165A">
        <w:t>На панели «Меню» выбрать «Управление расходами: средства ФБ».</w:t>
      </w:r>
    </w:p>
    <w:p w14:paraId="368202DF"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34B4EC7F" w14:textId="77777777" w:rsidR="00A563D5" w:rsidRPr="0046165A" w:rsidRDefault="00A563D5" w:rsidP="00A563D5">
      <w:pPr>
        <w:pStyle w:val="GOSTListnum"/>
        <w:numPr>
          <w:ilvl w:val="0"/>
          <w:numId w:val="1"/>
        </w:numPr>
      </w:pPr>
      <w:r w:rsidRPr="0046165A">
        <w:t>Выбрать справочник «Виды соглашений МФ» (рис. </w:t>
      </w:r>
      <w:r w:rsidRPr="0046165A">
        <w:fldChar w:fldCharType="begin"/>
      </w:r>
      <w:r w:rsidRPr="0046165A">
        <w:instrText xml:space="preserve"> REF _Ref15047415 \h  \* MERGEFORMAT </w:instrText>
      </w:r>
      <w:r w:rsidRPr="0046165A">
        <w:fldChar w:fldCharType="separate"/>
      </w:r>
      <w:r w:rsidR="00EB4E07">
        <w:rPr>
          <w:noProof/>
        </w:rPr>
        <w:t>36</w:t>
      </w:r>
      <w:r w:rsidRPr="0046165A">
        <w:fldChar w:fldCharType="end"/>
      </w:r>
      <w:r w:rsidRPr="0046165A">
        <w:t>).</w:t>
      </w:r>
    </w:p>
    <w:p w14:paraId="1BE1828E" w14:textId="77777777" w:rsidR="00A563D5" w:rsidRPr="0046165A" w:rsidRDefault="00A563D5" w:rsidP="00A563D5">
      <w:pPr>
        <w:pStyle w:val="GOSTFigure"/>
      </w:pPr>
      <w:r w:rsidRPr="0046165A">
        <w:rPr>
          <w:noProof/>
        </w:rPr>
        <w:lastRenderedPageBreak/>
        <w:drawing>
          <wp:inline distT="0" distB="0" distL="0" distR="0" wp14:anchorId="2E27EEC7" wp14:editId="4D001CF6">
            <wp:extent cx="6120130" cy="4324350"/>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Snap4.png"/>
                    <pic:cNvPicPr/>
                  </pic:nvPicPr>
                  <pic:blipFill>
                    <a:blip r:embed="rId78">
                      <a:extLst>
                        <a:ext uri="{28A0092B-C50C-407E-A947-70E740481C1C}">
                          <a14:useLocalDpi xmlns:a14="http://schemas.microsoft.com/office/drawing/2010/main" val="0"/>
                        </a:ext>
                      </a:extLst>
                    </a:blip>
                    <a:stretch>
                      <a:fillRect/>
                    </a:stretch>
                  </pic:blipFill>
                  <pic:spPr>
                    <a:xfrm>
                      <a:off x="0" y="0"/>
                      <a:ext cx="6120130" cy="4324350"/>
                    </a:xfrm>
                    <a:prstGeom prst="rect">
                      <a:avLst/>
                    </a:prstGeom>
                  </pic:spPr>
                </pic:pic>
              </a:graphicData>
            </a:graphic>
          </wp:inline>
        </w:drawing>
      </w:r>
    </w:p>
    <w:p w14:paraId="355A40D4"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432" w:name="_Ref15047415"/>
      <w:bookmarkStart w:id="433" w:name="_Toc15910579"/>
      <w:bookmarkStart w:id="434" w:name="_Toc76573757"/>
      <w:bookmarkStart w:id="435" w:name="_Toc76578387"/>
      <w:bookmarkStart w:id="436" w:name="_Toc76634010"/>
      <w:bookmarkStart w:id="437" w:name="_Toc97826652"/>
      <w:r w:rsidR="00EB4E07">
        <w:rPr>
          <w:noProof/>
        </w:rPr>
        <w:t>36</w:t>
      </w:r>
      <w:bookmarkEnd w:id="432"/>
      <w:r w:rsidRPr="0046165A">
        <w:rPr>
          <w:noProof/>
        </w:rPr>
        <w:fldChar w:fldCharType="end"/>
      </w:r>
      <w:r w:rsidRPr="0046165A">
        <w:t>. Справочник «Виды соглашений МФ</w:t>
      </w:r>
      <w:bookmarkEnd w:id="433"/>
      <w:r w:rsidRPr="0046165A">
        <w:t>»</w:t>
      </w:r>
      <w:bookmarkEnd w:id="434"/>
      <w:bookmarkEnd w:id="435"/>
      <w:bookmarkEnd w:id="436"/>
      <w:bookmarkEnd w:id="437"/>
    </w:p>
    <w:p w14:paraId="6275C42E" w14:textId="77777777" w:rsidR="00A563D5" w:rsidRPr="0046165A" w:rsidRDefault="00A563D5" w:rsidP="00A563D5">
      <w:pPr>
        <w:pStyle w:val="GOSTNormal"/>
      </w:pPr>
      <w:r w:rsidRPr="0046165A">
        <w:t>Перечень полей, присутствующих в справочнике по умолчанию:</w:t>
      </w:r>
    </w:p>
    <w:p w14:paraId="5AF3F745" w14:textId="77777777" w:rsidR="00A563D5" w:rsidRPr="0046165A" w:rsidRDefault="00A563D5" w:rsidP="00A563D5">
      <w:pPr>
        <w:pStyle w:val="GOSTListmark1"/>
      </w:pPr>
      <w:r w:rsidRPr="0046165A">
        <w:t>Код вида соглашения;</w:t>
      </w:r>
    </w:p>
    <w:p w14:paraId="5C61F4BF" w14:textId="77777777" w:rsidR="00A563D5" w:rsidRPr="0046165A" w:rsidRDefault="00A563D5" w:rsidP="00A563D5">
      <w:pPr>
        <w:pStyle w:val="GOSTListmark1"/>
      </w:pPr>
      <w:r w:rsidRPr="0046165A">
        <w:t>Наименование вида соглашения (договора)/НПА;</w:t>
      </w:r>
    </w:p>
    <w:p w14:paraId="34F725B2" w14:textId="77777777" w:rsidR="00A563D5" w:rsidRPr="0046165A" w:rsidRDefault="00A563D5" w:rsidP="00A563D5">
      <w:pPr>
        <w:pStyle w:val="GOSTListmark1"/>
      </w:pPr>
      <w:r w:rsidRPr="0046165A">
        <w:t>Дата начала действия;</w:t>
      </w:r>
    </w:p>
    <w:p w14:paraId="086DDD22" w14:textId="77777777" w:rsidR="00A563D5" w:rsidRPr="0046165A" w:rsidRDefault="00A563D5" w:rsidP="00A563D5">
      <w:pPr>
        <w:pStyle w:val="GOSTListmark1"/>
      </w:pPr>
      <w:r w:rsidRPr="0046165A">
        <w:t>Дата окончания действия;</w:t>
      </w:r>
    </w:p>
    <w:p w14:paraId="79C90F0E" w14:textId="77777777" w:rsidR="00A563D5" w:rsidRPr="0046165A" w:rsidRDefault="00A563D5" w:rsidP="00A563D5">
      <w:pPr>
        <w:pStyle w:val="GOSTListmark1"/>
      </w:pPr>
      <w:r w:rsidRPr="0046165A">
        <w:t>Примечание;</w:t>
      </w:r>
    </w:p>
    <w:p w14:paraId="315384A6" w14:textId="77777777" w:rsidR="00A563D5" w:rsidRPr="0046165A" w:rsidRDefault="00A563D5" w:rsidP="00A563D5">
      <w:pPr>
        <w:pStyle w:val="GOSTListmark1"/>
      </w:pPr>
      <w:r w:rsidRPr="0046165A">
        <w:t>Статус записи.</w:t>
      </w:r>
    </w:p>
    <w:p w14:paraId="6C1491D2" w14:textId="77777777" w:rsidR="00A563D5" w:rsidRPr="0046165A" w:rsidRDefault="00A563D5" w:rsidP="00A563D5">
      <w:pPr>
        <w:pStyle w:val="41"/>
      </w:pPr>
      <w:bookmarkStart w:id="438" w:name="_Toc16072643"/>
      <w:bookmarkStart w:id="439" w:name="_Toc16502654"/>
      <w:bookmarkStart w:id="440" w:name="_Toc15910350"/>
      <w:r w:rsidRPr="0046165A">
        <w:t>Справочник «Схема кооперации»</w:t>
      </w:r>
      <w:bookmarkEnd w:id="438"/>
      <w:bookmarkEnd w:id="439"/>
    </w:p>
    <w:p w14:paraId="6C2B03FF" w14:textId="77777777" w:rsidR="00A563D5" w:rsidRPr="0046165A" w:rsidRDefault="00A563D5" w:rsidP="0078409C">
      <w:pPr>
        <w:pStyle w:val="GOSTListnum"/>
        <w:numPr>
          <w:ilvl w:val="0"/>
          <w:numId w:val="107"/>
        </w:numPr>
      </w:pPr>
      <w:r w:rsidRPr="0046165A">
        <w:t>На панели «Меню» выбрать «Управление расходами: средства ФБ».</w:t>
      </w:r>
    </w:p>
    <w:p w14:paraId="49453E41"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00721DC2" w14:textId="77777777" w:rsidR="00A563D5" w:rsidRPr="0046165A" w:rsidRDefault="00A563D5" w:rsidP="00A563D5">
      <w:pPr>
        <w:pStyle w:val="GOSTListnum"/>
        <w:numPr>
          <w:ilvl w:val="0"/>
          <w:numId w:val="1"/>
        </w:numPr>
      </w:pPr>
      <w:r w:rsidRPr="0046165A">
        <w:t>Выбрать справочник «Схема кооперации» (рис. </w:t>
      </w:r>
      <w:r w:rsidRPr="0046165A">
        <w:fldChar w:fldCharType="begin"/>
      </w:r>
      <w:r w:rsidRPr="0046165A">
        <w:instrText xml:space="preserve"> REF _Ref16062945 \h  \* MERGEFORMAT </w:instrText>
      </w:r>
      <w:r w:rsidRPr="0046165A">
        <w:fldChar w:fldCharType="separate"/>
      </w:r>
      <w:r w:rsidR="00EB4E07">
        <w:rPr>
          <w:noProof/>
        </w:rPr>
        <w:t>37</w:t>
      </w:r>
      <w:r w:rsidRPr="0046165A">
        <w:fldChar w:fldCharType="end"/>
      </w:r>
      <w:r w:rsidRPr="0046165A">
        <w:t>)</w:t>
      </w:r>
    </w:p>
    <w:p w14:paraId="34EC3C4C" w14:textId="77777777" w:rsidR="00A563D5" w:rsidRPr="0046165A" w:rsidRDefault="00A563D5" w:rsidP="00A563D5">
      <w:pPr>
        <w:pStyle w:val="GOSTFigure"/>
      </w:pPr>
      <w:r w:rsidRPr="0046165A">
        <w:rPr>
          <w:noProof/>
        </w:rPr>
        <w:lastRenderedPageBreak/>
        <w:drawing>
          <wp:inline distT="0" distB="0" distL="0" distR="0" wp14:anchorId="1863ECF3" wp14:editId="4C85E91D">
            <wp:extent cx="6120130" cy="260858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Snap5.png"/>
                    <pic:cNvPicPr/>
                  </pic:nvPicPr>
                  <pic:blipFill>
                    <a:blip r:embed="rId79">
                      <a:extLst>
                        <a:ext uri="{28A0092B-C50C-407E-A947-70E740481C1C}">
                          <a14:useLocalDpi xmlns:a14="http://schemas.microsoft.com/office/drawing/2010/main" val="0"/>
                        </a:ext>
                      </a:extLst>
                    </a:blip>
                    <a:stretch>
                      <a:fillRect/>
                    </a:stretch>
                  </pic:blipFill>
                  <pic:spPr>
                    <a:xfrm>
                      <a:off x="0" y="0"/>
                      <a:ext cx="6120130" cy="2608580"/>
                    </a:xfrm>
                    <a:prstGeom prst="rect">
                      <a:avLst/>
                    </a:prstGeom>
                  </pic:spPr>
                </pic:pic>
              </a:graphicData>
            </a:graphic>
          </wp:inline>
        </w:drawing>
      </w:r>
    </w:p>
    <w:p w14:paraId="65D1F884"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441" w:name="_Ref16062945"/>
      <w:bookmarkStart w:id="442" w:name="_Toc16072754"/>
      <w:bookmarkStart w:id="443" w:name="_Toc16502744"/>
      <w:bookmarkStart w:id="444" w:name="_Toc76573758"/>
      <w:bookmarkStart w:id="445" w:name="_Toc76578388"/>
      <w:bookmarkStart w:id="446" w:name="_Toc76634011"/>
      <w:bookmarkStart w:id="447" w:name="_Toc97826653"/>
      <w:r w:rsidR="00EB4E07">
        <w:rPr>
          <w:noProof/>
        </w:rPr>
        <w:t>37</w:t>
      </w:r>
      <w:bookmarkEnd w:id="441"/>
      <w:r w:rsidRPr="0046165A">
        <w:rPr>
          <w:noProof/>
        </w:rPr>
        <w:fldChar w:fldCharType="end"/>
      </w:r>
      <w:r w:rsidRPr="0046165A">
        <w:t>. Справочник «Схема кооперации</w:t>
      </w:r>
      <w:bookmarkEnd w:id="442"/>
      <w:bookmarkEnd w:id="443"/>
      <w:r w:rsidRPr="0046165A">
        <w:t>»</w:t>
      </w:r>
      <w:bookmarkEnd w:id="444"/>
      <w:bookmarkEnd w:id="445"/>
      <w:bookmarkEnd w:id="446"/>
      <w:bookmarkEnd w:id="447"/>
    </w:p>
    <w:p w14:paraId="4337BB2E" w14:textId="77777777" w:rsidR="00A563D5" w:rsidRPr="0046165A" w:rsidRDefault="00A563D5" w:rsidP="00A563D5">
      <w:pPr>
        <w:pStyle w:val="GOSTNormal"/>
      </w:pPr>
      <w:r w:rsidRPr="0046165A">
        <w:t>Перечень полей, присутствующих в справочнике по умолчанию:</w:t>
      </w:r>
    </w:p>
    <w:p w14:paraId="4C149FFD" w14:textId="77777777" w:rsidR="00A563D5" w:rsidRPr="0046165A" w:rsidRDefault="00A563D5" w:rsidP="00A563D5">
      <w:pPr>
        <w:pStyle w:val="GOSTListmark1"/>
      </w:pPr>
      <w:r w:rsidRPr="0046165A">
        <w:t>Статус справочника;</w:t>
      </w:r>
    </w:p>
    <w:p w14:paraId="4E4A834D" w14:textId="77777777" w:rsidR="00A563D5" w:rsidRPr="0046165A" w:rsidRDefault="00A563D5" w:rsidP="00A563D5">
      <w:pPr>
        <w:pStyle w:val="GOSTListmark1"/>
      </w:pPr>
      <w:r w:rsidRPr="0046165A">
        <w:t>Уровень иерархии;</w:t>
      </w:r>
    </w:p>
    <w:p w14:paraId="1B9C0B60" w14:textId="77777777" w:rsidR="00A563D5" w:rsidRPr="0046165A" w:rsidRDefault="00A563D5" w:rsidP="00A563D5">
      <w:pPr>
        <w:pStyle w:val="GOSTListmark1"/>
      </w:pPr>
      <w:r w:rsidRPr="0046165A">
        <w:t>Статус;</w:t>
      </w:r>
    </w:p>
    <w:p w14:paraId="4C6D12A7" w14:textId="77777777" w:rsidR="00A563D5" w:rsidRPr="0046165A" w:rsidRDefault="00A563D5" w:rsidP="00A563D5">
      <w:pPr>
        <w:pStyle w:val="GOSTListmark1"/>
      </w:pPr>
      <w:r w:rsidRPr="0046165A">
        <w:t>Дата действия с;</w:t>
      </w:r>
    </w:p>
    <w:p w14:paraId="0F717407" w14:textId="77777777" w:rsidR="00A563D5" w:rsidRPr="0046165A" w:rsidRDefault="00A563D5" w:rsidP="00A563D5">
      <w:pPr>
        <w:pStyle w:val="GOSTListmark1"/>
      </w:pPr>
      <w:r w:rsidRPr="0046165A">
        <w:t>Где введен;</w:t>
      </w:r>
    </w:p>
    <w:p w14:paraId="0E7CDE7A" w14:textId="77777777" w:rsidR="00A563D5" w:rsidRPr="0046165A" w:rsidRDefault="00A563D5" w:rsidP="00A563D5">
      <w:pPr>
        <w:pStyle w:val="GOSTListmark1"/>
      </w:pPr>
      <w:r w:rsidRPr="0046165A">
        <w:t>Признак активности записи;</w:t>
      </w:r>
    </w:p>
    <w:p w14:paraId="676FAF0E" w14:textId="77777777" w:rsidR="00A563D5" w:rsidRPr="0046165A" w:rsidRDefault="00A563D5" w:rsidP="00A563D5">
      <w:pPr>
        <w:pStyle w:val="GOSTListmark1"/>
      </w:pPr>
      <w:r w:rsidRPr="0046165A">
        <w:t>Дата действия по;</w:t>
      </w:r>
    </w:p>
    <w:p w14:paraId="429BA9E4" w14:textId="77777777" w:rsidR="00A563D5" w:rsidRPr="0046165A" w:rsidRDefault="00A563D5" w:rsidP="00A563D5">
      <w:pPr>
        <w:pStyle w:val="GOSTListmark1"/>
      </w:pPr>
      <w:r w:rsidRPr="0046165A">
        <w:t>Код бюджета;</w:t>
      </w:r>
    </w:p>
    <w:p w14:paraId="68D168B1" w14:textId="77777777" w:rsidR="00A563D5" w:rsidRPr="0046165A" w:rsidRDefault="00A563D5" w:rsidP="00A563D5">
      <w:pPr>
        <w:pStyle w:val="GOSTListmark1"/>
      </w:pPr>
      <w:r w:rsidRPr="0046165A">
        <w:t>Код главы по БК;</w:t>
      </w:r>
    </w:p>
    <w:p w14:paraId="44AA3879" w14:textId="77777777" w:rsidR="00A563D5" w:rsidRPr="0046165A" w:rsidRDefault="00A563D5" w:rsidP="00A563D5">
      <w:pPr>
        <w:pStyle w:val="GOSTListmark1"/>
      </w:pPr>
      <w:r w:rsidRPr="0046165A">
        <w:t>Номер ЛС исполнителя/получателя;</w:t>
      </w:r>
    </w:p>
    <w:p w14:paraId="5145628E" w14:textId="77777777" w:rsidR="00A563D5" w:rsidRPr="0046165A" w:rsidRDefault="00A563D5" w:rsidP="00A563D5">
      <w:pPr>
        <w:pStyle w:val="GOSTListmark1"/>
      </w:pPr>
      <w:r w:rsidRPr="0046165A">
        <w:t>Номер ЛС заказчика;</w:t>
      </w:r>
    </w:p>
    <w:p w14:paraId="6DE2D14D" w14:textId="77777777" w:rsidR="00A563D5" w:rsidRPr="0046165A" w:rsidRDefault="00A563D5" w:rsidP="00A563D5">
      <w:pPr>
        <w:pStyle w:val="GOSTListmark1"/>
      </w:pPr>
      <w:r w:rsidRPr="0046165A">
        <w:t>Номер государственного контракта (договора);</w:t>
      </w:r>
    </w:p>
    <w:p w14:paraId="31847082" w14:textId="77777777" w:rsidR="00A563D5" w:rsidRPr="0046165A" w:rsidRDefault="00A563D5" w:rsidP="00A563D5">
      <w:pPr>
        <w:pStyle w:val="GOSTListmark1"/>
      </w:pPr>
      <w:r w:rsidRPr="0046165A">
        <w:t>Дата государственного контракта (договора);</w:t>
      </w:r>
    </w:p>
    <w:p w14:paraId="40DCF6AE" w14:textId="77777777" w:rsidR="00A563D5" w:rsidRPr="0046165A" w:rsidRDefault="00A563D5" w:rsidP="00A563D5">
      <w:pPr>
        <w:pStyle w:val="GOSTListmark1"/>
      </w:pPr>
      <w:r w:rsidRPr="0046165A">
        <w:t>Идентификатор государственного контракта, договора (соглашения);</w:t>
      </w:r>
    </w:p>
    <w:p w14:paraId="77F047AD" w14:textId="77777777" w:rsidR="00A563D5" w:rsidRPr="0046165A" w:rsidRDefault="00A563D5" w:rsidP="00A563D5">
      <w:pPr>
        <w:pStyle w:val="GOSTListmark1"/>
      </w:pPr>
      <w:r w:rsidRPr="0046165A">
        <w:t>Код по кооперации.</w:t>
      </w:r>
    </w:p>
    <w:p w14:paraId="57FAA937" w14:textId="77777777" w:rsidR="00A563D5" w:rsidRPr="0046165A" w:rsidRDefault="00A563D5" w:rsidP="00A563D5">
      <w:pPr>
        <w:pStyle w:val="41"/>
      </w:pPr>
      <w:r w:rsidRPr="0046165A">
        <w:t>Справочник «Группировка показателей ЛС»</w:t>
      </w:r>
      <w:bookmarkEnd w:id="440"/>
    </w:p>
    <w:p w14:paraId="463A7613" w14:textId="77777777" w:rsidR="00A563D5" w:rsidRPr="0046165A" w:rsidRDefault="00A563D5" w:rsidP="0078409C">
      <w:pPr>
        <w:pStyle w:val="GOSTListnum"/>
        <w:numPr>
          <w:ilvl w:val="0"/>
          <w:numId w:val="108"/>
        </w:numPr>
      </w:pPr>
      <w:r w:rsidRPr="0046165A">
        <w:t>На панели «Меню» выбрать «Управление расходами: средства ФБ».</w:t>
      </w:r>
    </w:p>
    <w:p w14:paraId="4BD0A19A"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1DD45D99" w14:textId="77777777" w:rsidR="00A563D5" w:rsidRPr="0046165A" w:rsidRDefault="00A563D5" w:rsidP="00A563D5">
      <w:pPr>
        <w:pStyle w:val="GOSTListnum"/>
        <w:numPr>
          <w:ilvl w:val="0"/>
          <w:numId w:val="1"/>
        </w:numPr>
      </w:pPr>
      <w:r w:rsidRPr="0046165A">
        <w:t>Выбрать справочник «Группировка показателей ЛС» (рис. </w:t>
      </w:r>
      <w:r w:rsidRPr="0046165A">
        <w:fldChar w:fldCharType="begin"/>
      </w:r>
      <w:r w:rsidRPr="0046165A">
        <w:instrText xml:space="preserve"> REF _Ref15392569 \h  \* MERGEFORMAT </w:instrText>
      </w:r>
      <w:r w:rsidRPr="0046165A">
        <w:fldChar w:fldCharType="separate"/>
      </w:r>
      <w:r w:rsidR="00EB4E07">
        <w:rPr>
          <w:noProof/>
        </w:rPr>
        <w:t>38</w:t>
      </w:r>
      <w:r w:rsidRPr="0046165A">
        <w:fldChar w:fldCharType="end"/>
      </w:r>
      <w:r w:rsidRPr="0046165A">
        <w:t>).</w:t>
      </w:r>
    </w:p>
    <w:p w14:paraId="77178973" w14:textId="77777777" w:rsidR="00A563D5" w:rsidRPr="0046165A" w:rsidRDefault="00A563D5" w:rsidP="00A563D5">
      <w:pPr>
        <w:pStyle w:val="GOSTFigure"/>
      </w:pPr>
      <w:r w:rsidRPr="0046165A">
        <w:rPr>
          <w:noProof/>
        </w:rPr>
        <w:lastRenderedPageBreak/>
        <w:drawing>
          <wp:inline distT="0" distB="0" distL="0" distR="0" wp14:anchorId="484CD846" wp14:editId="4711CDFF">
            <wp:extent cx="6120130" cy="273240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Snap6.png"/>
                    <pic:cNvPicPr/>
                  </pic:nvPicPr>
                  <pic:blipFill>
                    <a:blip r:embed="rId80">
                      <a:extLst>
                        <a:ext uri="{28A0092B-C50C-407E-A947-70E740481C1C}">
                          <a14:useLocalDpi xmlns:a14="http://schemas.microsoft.com/office/drawing/2010/main" val="0"/>
                        </a:ext>
                      </a:extLst>
                    </a:blip>
                    <a:stretch>
                      <a:fillRect/>
                    </a:stretch>
                  </pic:blipFill>
                  <pic:spPr>
                    <a:xfrm>
                      <a:off x="0" y="0"/>
                      <a:ext cx="6120130" cy="2732405"/>
                    </a:xfrm>
                    <a:prstGeom prst="rect">
                      <a:avLst/>
                    </a:prstGeom>
                  </pic:spPr>
                </pic:pic>
              </a:graphicData>
            </a:graphic>
          </wp:inline>
        </w:drawing>
      </w:r>
    </w:p>
    <w:p w14:paraId="5D00FCEF"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448" w:name="_Ref15392569"/>
      <w:bookmarkStart w:id="449" w:name="_Toc15910580"/>
      <w:bookmarkStart w:id="450" w:name="_Toc76573759"/>
      <w:bookmarkStart w:id="451" w:name="_Toc76578389"/>
      <w:bookmarkStart w:id="452" w:name="_Toc76634012"/>
      <w:bookmarkStart w:id="453" w:name="_Toc97826654"/>
      <w:r w:rsidR="00EB4E07">
        <w:rPr>
          <w:noProof/>
        </w:rPr>
        <w:t>38</w:t>
      </w:r>
      <w:bookmarkEnd w:id="448"/>
      <w:r w:rsidRPr="0046165A">
        <w:rPr>
          <w:noProof/>
        </w:rPr>
        <w:fldChar w:fldCharType="end"/>
      </w:r>
      <w:r w:rsidRPr="0046165A">
        <w:t>. Справочник «Группировка показателей ЛС</w:t>
      </w:r>
      <w:bookmarkEnd w:id="449"/>
      <w:r w:rsidRPr="0046165A">
        <w:t>»</w:t>
      </w:r>
      <w:bookmarkEnd w:id="450"/>
      <w:bookmarkEnd w:id="451"/>
      <w:bookmarkEnd w:id="452"/>
      <w:bookmarkEnd w:id="453"/>
    </w:p>
    <w:p w14:paraId="09F435EB" w14:textId="77777777" w:rsidR="00A563D5" w:rsidRPr="0046165A" w:rsidRDefault="00A563D5" w:rsidP="00A563D5">
      <w:pPr>
        <w:pStyle w:val="GOSTNormal"/>
      </w:pPr>
      <w:r w:rsidRPr="0046165A">
        <w:t>Перечень полей, присутствующих в справочнике по умолчанию:</w:t>
      </w:r>
    </w:p>
    <w:p w14:paraId="78C52AB8" w14:textId="77777777" w:rsidR="00A563D5" w:rsidRPr="0046165A" w:rsidRDefault="00A563D5" w:rsidP="00A563D5">
      <w:pPr>
        <w:pStyle w:val="GOSTListmark1"/>
      </w:pPr>
      <w:r w:rsidRPr="0046165A">
        <w:t>Статус;</w:t>
      </w:r>
    </w:p>
    <w:p w14:paraId="3F04D772" w14:textId="77777777" w:rsidR="00A563D5" w:rsidRPr="0046165A" w:rsidRDefault="00A563D5" w:rsidP="00A563D5">
      <w:pPr>
        <w:pStyle w:val="GOSTListmark1"/>
      </w:pPr>
      <w:r w:rsidRPr="0046165A">
        <w:t>Показатель ЛС;</w:t>
      </w:r>
    </w:p>
    <w:p w14:paraId="37C9FAF8" w14:textId="77777777" w:rsidR="00A563D5" w:rsidRPr="0046165A" w:rsidRDefault="00A563D5" w:rsidP="00A563D5">
      <w:pPr>
        <w:pStyle w:val="GOSTListmark1"/>
      </w:pPr>
      <w:r w:rsidRPr="0046165A">
        <w:t>Наименование сгруппированного показателя;</w:t>
      </w:r>
    </w:p>
    <w:p w14:paraId="5AADCBAB" w14:textId="77777777" w:rsidR="00A563D5" w:rsidRPr="0046165A" w:rsidRDefault="00A563D5" w:rsidP="00A563D5">
      <w:pPr>
        <w:pStyle w:val="GOSTListmark1"/>
      </w:pPr>
      <w:r w:rsidRPr="0046165A">
        <w:t>Правила расчета;</w:t>
      </w:r>
    </w:p>
    <w:p w14:paraId="586B3536" w14:textId="77777777" w:rsidR="00A563D5" w:rsidRPr="0046165A" w:rsidRDefault="00A563D5" w:rsidP="00A563D5">
      <w:pPr>
        <w:pStyle w:val="GOSTListmark1"/>
      </w:pPr>
      <w:r w:rsidRPr="0046165A">
        <w:t>Признак суммы;</w:t>
      </w:r>
    </w:p>
    <w:p w14:paraId="23E54D82" w14:textId="77777777" w:rsidR="00A563D5" w:rsidRPr="0046165A" w:rsidRDefault="00A563D5" w:rsidP="00A563D5">
      <w:pPr>
        <w:pStyle w:val="GOSTListmark1"/>
      </w:pPr>
      <w:r w:rsidRPr="0046165A">
        <w:t xml:space="preserve">л/с </w:t>
      </w:r>
      <w:proofErr w:type="spellStart"/>
      <w:r w:rsidRPr="0046165A">
        <w:t>с</w:t>
      </w:r>
      <w:proofErr w:type="spellEnd"/>
      <w:r w:rsidRPr="0046165A">
        <w:t xml:space="preserve"> кодом 03;</w:t>
      </w:r>
    </w:p>
    <w:p w14:paraId="2EDB357E" w14:textId="77777777" w:rsidR="00A563D5" w:rsidRPr="0046165A" w:rsidRDefault="00A563D5" w:rsidP="00A563D5">
      <w:pPr>
        <w:pStyle w:val="GOSTListmark1"/>
      </w:pPr>
      <w:r w:rsidRPr="0046165A">
        <w:t xml:space="preserve">л/с </w:t>
      </w:r>
      <w:proofErr w:type="spellStart"/>
      <w:r w:rsidRPr="0046165A">
        <w:t>с</w:t>
      </w:r>
      <w:proofErr w:type="spellEnd"/>
      <w:r w:rsidRPr="0046165A">
        <w:t xml:space="preserve"> кодом 14;</w:t>
      </w:r>
    </w:p>
    <w:p w14:paraId="2A9FDE45" w14:textId="77777777" w:rsidR="00A563D5" w:rsidRPr="0046165A" w:rsidRDefault="00A563D5" w:rsidP="00A563D5">
      <w:pPr>
        <w:pStyle w:val="GOSTListmark1"/>
      </w:pPr>
      <w:r w:rsidRPr="0046165A">
        <w:t xml:space="preserve">л/с </w:t>
      </w:r>
      <w:proofErr w:type="spellStart"/>
      <w:r w:rsidRPr="0046165A">
        <w:t>с</w:t>
      </w:r>
      <w:proofErr w:type="spellEnd"/>
      <w:r w:rsidRPr="0046165A">
        <w:t xml:space="preserve"> кодом 41;</w:t>
      </w:r>
    </w:p>
    <w:p w14:paraId="521EB915" w14:textId="77777777" w:rsidR="00A563D5" w:rsidRPr="0046165A" w:rsidRDefault="00A563D5" w:rsidP="00A563D5">
      <w:pPr>
        <w:pStyle w:val="GOSTListmark1"/>
      </w:pPr>
      <w:r w:rsidRPr="0046165A">
        <w:t>Дата действия с;</w:t>
      </w:r>
    </w:p>
    <w:p w14:paraId="7FAF476C" w14:textId="77777777" w:rsidR="00A563D5" w:rsidRPr="0046165A" w:rsidRDefault="00A563D5" w:rsidP="00A563D5">
      <w:pPr>
        <w:pStyle w:val="GOSTListmark1"/>
      </w:pPr>
      <w:r w:rsidRPr="0046165A">
        <w:t>Дата действия по;</w:t>
      </w:r>
    </w:p>
    <w:p w14:paraId="0253F08D" w14:textId="77777777" w:rsidR="00A563D5" w:rsidRPr="0046165A" w:rsidRDefault="00A563D5" w:rsidP="00A563D5">
      <w:pPr>
        <w:pStyle w:val="GOSTListmark1"/>
      </w:pPr>
      <w:r w:rsidRPr="0046165A">
        <w:t>Дата и время создания;</w:t>
      </w:r>
    </w:p>
    <w:p w14:paraId="693FFD81" w14:textId="77777777" w:rsidR="00A563D5" w:rsidRPr="0046165A" w:rsidRDefault="00A563D5" w:rsidP="00A563D5">
      <w:pPr>
        <w:pStyle w:val="GOSTListmark1"/>
      </w:pPr>
      <w:r w:rsidRPr="0046165A">
        <w:t>Уникальный идентификатор (</w:t>
      </w:r>
      <w:r w:rsidRPr="0046165A">
        <w:rPr>
          <w:lang w:val="en-US"/>
        </w:rPr>
        <w:t>GUID)</w:t>
      </w:r>
      <w:r w:rsidRPr="0046165A">
        <w:t>.</w:t>
      </w:r>
    </w:p>
    <w:p w14:paraId="56ED251E" w14:textId="77777777" w:rsidR="00A563D5" w:rsidRPr="0046165A" w:rsidRDefault="00A563D5" w:rsidP="00A563D5">
      <w:pPr>
        <w:pStyle w:val="41"/>
      </w:pPr>
      <w:bookmarkStart w:id="454" w:name="_Toc15657997"/>
      <w:bookmarkStart w:id="455" w:name="_Toc16007832"/>
      <w:bookmarkStart w:id="456" w:name="_Toc16072645"/>
      <w:bookmarkStart w:id="457" w:name="_Toc16502656"/>
      <w:bookmarkStart w:id="458" w:name="_Toc15910351"/>
      <w:r w:rsidRPr="0046165A">
        <w:t>Справочник «</w:t>
      </w:r>
      <w:bookmarkEnd w:id="454"/>
      <w:r w:rsidRPr="0046165A">
        <w:t>Календарь»</w:t>
      </w:r>
      <w:bookmarkEnd w:id="455"/>
      <w:bookmarkEnd w:id="456"/>
      <w:bookmarkEnd w:id="457"/>
    </w:p>
    <w:p w14:paraId="62B5C5EA" w14:textId="77777777" w:rsidR="00A563D5" w:rsidRPr="0046165A" w:rsidRDefault="00A563D5" w:rsidP="0078409C">
      <w:pPr>
        <w:pStyle w:val="GOSTListnum"/>
        <w:numPr>
          <w:ilvl w:val="0"/>
          <w:numId w:val="109"/>
        </w:numPr>
      </w:pPr>
      <w:r w:rsidRPr="0046165A">
        <w:t>На панели «Меню» выбрать «Управление расходами: средства ФБ».</w:t>
      </w:r>
    </w:p>
    <w:p w14:paraId="72768FED"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497C62D8" w14:textId="77777777" w:rsidR="00A563D5" w:rsidRPr="0046165A" w:rsidRDefault="00A563D5" w:rsidP="00A563D5">
      <w:pPr>
        <w:pStyle w:val="GOSTListnum"/>
        <w:numPr>
          <w:ilvl w:val="0"/>
          <w:numId w:val="1"/>
        </w:numPr>
      </w:pPr>
      <w:r w:rsidRPr="0046165A">
        <w:t>Выбрать справочник «Календарь» (рис. </w:t>
      </w:r>
      <w:r w:rsidRPr="0046165A">
        <w:fldChar w:fldCharType="begin"/>
      </w:r>
      <w:r w:rsidRPr="0046165A">
        <w:instrText xml:space="preserve"> REF _Ref16064629 \h  \* MERGEFORMAT </w:instrText>
      </w:r>
      <w:r w:rsidRPr="0046165A">
        <w:fldChar w:fldCharType="separate"/>
      </w:r>
      <w:r w:rsidR="00EB4E07">
        <w:rPr>
          <w:noProof/>
        </w:rPr>
        <w:t>39</w:t>
      </w:r>
      <w:r w:rsidRPr="0046165A">
        <w:fldChar w:fldCharType="end"/>
      </w:r>
      <w:r w:rsidRPr="0046165A">
        <w:t>).</w:t>
      </w:r>
    </w:p>
    <w:p w14:paraId="43E8DA1A" w14:textId="77777777" w:rsidR="00A563D5" w:rsidRPr="0046165A" w:rsidRDefault="00A563D5" w:rsidP="00A563D5">
      <w:pPr>
        <w:pStyle w:val="GOSTFigure"/>
      </w:pPr>
      <w:r w:rsidRPr="0046165A">
        <w:rPr>
          <w:noProof/>
        </w:rPr>
        <w:drawing>
          <wp:inline distT="0" distB="0" distL="0" distR="0" wp14:anchorId="11187DF1" wp14:editId="73A432E8">
            <wp:extent cx="6120130" cy="1263650"/>
            <wp:effectExtent l="0" t="0" r="0" b="0"/>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81">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14:paraId="5703E4EC"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459" w:name="_Ref16064629"/>
      <w:bookmarkStart w:id="460" w:name="_Toc15658227"/>
      <w:bookmarkStart w:id="461" w:name="_Toc16007906"/>
      <w:bookmarkStart w:id="462" w:name="_Toc16072756"/>
      <w:bookmarkStart w:id="463" w:name="_Toc16502746"/>
      <w:bookmarkStart w:id="464" w:name="_Toc76573760"/>
      <w:bookmarkStart w:id="465" w:name="_Toc76578390"/>
      <w:bookmarkStart w:id="466" w:name="_Toc76634013"/>
      <w:bookmarkStart w:id="467" w:name="_Toc97826655"/>
      <w:r w:rsidR="00EB4E07">
        <w:rPr>
          <w:noProof/>
        </w:rPr>
        <w:t>39</w:t>
      </w:r>
      <w:bookmarkEnd w:id="459"/>
      <w:r w:rsidRPr="0046165A">
        <w:rPr>
          <w:noProof/>
        </w:rPr>
        <w:fldChar w:fldCharType="end"/>
      </w:r>
      <w:r w:rsidRPr="0046165A">
        <w:t xml:space="preserve">. </w:t>
      </w:r>
      <w:bookmarkEnd w:id="460"/>
      <w:r w:rsidRPr="0046165A">
        <w:t>Справочник «Календарь</w:t>
      </w:r>
      <w:bookmarkEnd w:id="461"/>
      <w:bookmarkEnd w:id="462"/>
      <w:bookmarkEnd w:id="463"/>
      <w:r w:rsidRPr="0046165A">
        <w:t>»</w:t>
      </w:r>
      <w:bookmarkEnd w:id="464"/>
      <w:bookmarkEnd w:id="465"/>
      <w:bookmarkEnd w:id="466"/>
      <w:bookmarkEnd w:id="467"/>
    </w:p>
    <w:p w14:paraId="4B720488" w14:textId="77777777" w:rsidR="00A563D5" w:rsidRPr="0046165A" w:rsidRDefault="00A563D5" w:rsidP="00A563D5">
      <w:pPr>
        <w:pStyle w:val="GOSTNormal"/>
      </w:pPr>
      <w:r w:rsidRPr="0046165A">
        <w:t>Перечень полей, присутствующих в справочнике по умолчанию:</w:t>
      </w:r>
    </w:p>
    <w:p w14:paraId="7024A43A" w14:textId="77777777" w:rsidR="00A563D5" w:rsidRPr="0046165A" w:rsidRDefault="00A563D5" w:rsidP="00A563D5">
      <w:pPr>
        <w:pStyle w:val="GOSTListmark1"/>
      </w:pPr>
      <w:r w:rsidRPr="0046165A">
        <w:t>Календарный день;</w:t>
      </w:r>
    </w:p>
    <w:p w14:paraId="48BD4892" w14:textId="77777777" w:rsidR="00A563D5" w:rsidRPr="0046165A" w:rsidRDefault="00A563D5" w:rsidP="00A563D5">
      <w:pPr>
        <w:pStyle w:val="GOSTListmark1"/>
      </w:pPr>
      <w:r w:rsidRPr="0046165A">
        <w:t>Название праздника;</w:t>
      </w:r>
    </w:p>
    <w:p w14:paraId="2095DA7D" w14:textId="77777777" w:rsidR="00A563D5" w:rsidRPr="0046165A" w:rsidRDefault="00A563D5" w:rsidP="00A563D5">
      <w:pPr>
        <w:pStyle w:val="GOSTListmark1"/>
      </w:pPr>
      <w:r w:rsidRPr="0046165A">
        <w:t>Дата окончания действия записи;</w:t>
      </w:r>
    </w:p>
    <w:p w14:paraId="2FEBB1E5" w14:textId="77777777" w:rsidR="00A563D5" w:rsidRPr="0046165A" w:rsidRDefault="00A563D5" w:rsidP="00A563D5">
      <w:pPr>
        <w:pStyle w:val="GOSTListmark1"/>
      </w:pPr>
      <w:r w:rsidRPr="0046165A">
        <w:lastRenderedPageBreak/>
        <w:t>Признак праздничного дня;</w:t>
      </w:r>
    </w:p>
    <w:p w14:paraId="001478C9" w14:textId="77777777" w:rsidR="00A563D5" w:rsidRPr="0046165A" w:rsidRDefault="00A563D5" w:rsidP="00A563D5">
      <w:pPr>
        <w:pStyle w:val="GOSTListmark1"/>
      </w:pPr>
      <w:r w:rsidRPr="0046165A">
        <w:t>Признак выходного дня;</w:t>
      </w:r>
    </w:p>
    <w:p w14:paraId="2C6A5B49" w14:textId="77777777" w:rsidR="00A563D5" w:rsidRPr="0046165A" w:rsidRDefault="00A563D5" w:rsidP="00A563D5">
      <w:pPr>
        <w:pStyle w:val="GOSTListmark1"/>
      </w:pPr>
      <w:r w:rsidRPr="0046165A">
        <w:t>Код региона;</w:t>
      </w:r>
    </w:p>
    <w:p w14:paraId="073CD611" w14:textId="77777777" w:rsidR="00A563D5" w:rsidRPr="0046165A" w:rsidRDefault="00A563D5" w:rsidP="00A563D5">
      <w:pPr>
        <w:pStyle w:val="GOSTListmark1"/>
      </w:pPr>
      <w:r w:rsidRPr="0046165A">
        <w:t>Наименование региона;</w:t>
      </w:r>
    </w:p>
    <w:p w14:paraId="43ED036C" w14:textId="77777777" w:rsidR="00A563D5" w:rsidRPr="0046165A" w:rsidRDefault="00A563D5" w:rsidP="00A563D5">
      <w:pPr>
        <w:pStyle w:val="GOSTListmark1"/>
      </w:pPr>
      <w:r w:rsidRPr="0046165A">
        <w:t>Дата перенесенного праздника;</w:t>
      </w:r>
    </w:p>
    <w:p w14:paraId="76A91761" w14:textId="77777777" w:rsidR="00A563D5" w:rsidRPr="0046165A" w:rsidRDefault="00A563D5" w:rsidP="00A563D5">
      <w:pPr>
        <w:pStyle w:val="GOSTListmark1"/>
      </w:pPr>
      <w:r w:rsidRPr="0046165A">
        <w:t>Дата начала действия записи.</w:t>
      </w:r>
    </w:p>
    <w:p w14:paraId="4FF2D993" w14:textId="77777777" w:rsidR="00A563D5" w:rsidRPr="0046165A" w:rsidRDefault="00A563D5" w:rsidP="00A563D5">
      <w:pPr>
        <w:pStyle w:val="41"/>
      </w:pPr>
      <w:r w:rsidRPr="0046165A">
        <w:t>Справочник «КБК Виды источников 2.0»</w:t>
      </w:r>
      <w:bookmarkEnd w:id="458"/>
    </w:p>
    <w:p w14:paraId="3291C7A0" w14:textId="77777777" w:rsidR="00A563D5" w:rsidRPr="0046165A" w:rsidRDefault="00A563D5" w:rsidP="0078409C">
      <w:pPr>
        <w:pStyle w:val="GOSTListnum"/>
        <w:numPr>
          <w:ilvl w:val="0"/>
          <w:numId w:val="110"/>
        </w:numPr>
      </w:pPr>
      <w:r w:rsidRPr="0046165A">
        <w:t>На панели «Меню» выбрать «Управление расходами: средства ФБ».</w:t>
      </w:r>
    </w:p>
    <w:p w14:paraId="1DA41C32"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3BDA6030" w14:textId="77777777" w:rsidR="00A563D5" w:rsidRPr="0046165A" w:rsidRDefault="00A563D5" w:rsidP="00A563D5">
      <w:pPr>
        <w:pStyle w:val="GOSTListnum"/>
        <w:numPr>
          <w:ilvl w:val="0"/>
          <w:numId w:val="1"/>
        </w:numPr>
      </w:pPr>
      <w:r w:rsidRPr="0046165A">
        <w:t>Выбрать справочник «КБК Виды источников 2.0» (рис. </w:t>
      </w:r>
      <w:r w:rsidRPr="0046165A">
        <w:fldChar w:fldCharType="begin"/>
      </w:r>
      <w:r w:rsidRPr="0046165A">
        <w:instrText xml:space="preserve"> REF _Ref15392993 \h  \* MERGEFORMAT </w:instrText>
      </w:r>
      <w:r w:rsidRPr="0046165A">
        <w:fldChar w:fldCharType="separate"/>
      </w:r>
      <w:r w:rsidR="00EB4E07">
        <w:rPr>
          <w:noProof/>
        </w:rPr>
        <w:t>40</w:t>
      </w:r>
      <w:r w:rsidRPr="0046165A">
        <w:fldChar w:fldCharType="end"/>
      </w:r>
      <w:r w:rsidRPr="0046165A">
        <w:t>).</w:t>
      </w:r>
    </w:p>
    <w:p w14:paraId="43A8E9DA" w14:textId="77777777" w:rsidR="00A563D5" w:rsidRPr="0046165A" w:rsidRDefault="00A563D5" w:rsidP="00A563D5">
      <w:pPr>
        <w:pStyle w:val="GOSTFigure"/>
      </w:pPr>
      <w:r w:rsidRPr="0046165A">
        <w:rPr>
          <w:noProof/>
        </w:rPr>
        <w:drawing>
          <wp:inline distT="0" distB="0" distL="0" distR="0" wp14:anchorId="7D41DC7F" wp14:editId="62B4FBD4">
            <wp:extent cx="6120130" cy="2304415"/>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Snap8.p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6120130" cy="2304415"/>
                    </a:xfrm>
                    <a:prstGeom prst="rect">
                      <a:avLst/>
                    </a:prstGeom>
                  </pic:spPr>
                </pic:pic>
              </a:graphicData>
            </a:graphic>
          </wp:inline>
        </w:drawing>
      </w:r>
    </w:p>
    <w:p w14:paraId="422036EC"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468" w:name="_Ref15392993"/>
      <w:bookmarkStart w:id="469" w:name="_Toc15910581"/>
      <w:bookmarkStart w:id="470" w:name="_Toc76573761"/>
      <w:bookmarkStart w:id="471" w:name="_Toc76578391"/>
      <w:bookmarkStart w:id="472" w:name="_Toc76634014"/>
      <w:bookmarkStart w:id="473" w:name="_Toc97826656"/>
      <w:r w:rsidR="00EB4E07">
        <w:rPr>
          <w:noProof/>
        </w:rPr>
        <w:t>40</w:t>
      </w:r>
      <w:bookmarkEnd w:id="468"/>
      <w:r w:rsidRPr="0046165A">
        <w:rPr>
          <w:noProof/>
        </w:rPr>
        <w:fldChar w:fldCharType="end"/>
      </w:r>
      <w:r w:rsidRPr="0046165A">
        <w:t>. Справочник «КБК Виды источников 2.0</w:t>
      </w:r>
      <w:bookmarkEnd w:id="469"/>
      <w:r w:rsidRPr="0046165A">
        <w:t>»</w:t>
      </w:r>
      <w:bookmarkEnd w:id="470"/>
      <w:bookmarkEnd w:id="471"/>
      <w:bookmarkEnd w:id="472"/>
      <w:bookmarkEnd w:id="473"/>
    </w:p>
    <w:p w14:paraId="68E7D6B2" w14:textId="77777777" w:rsidR="00A563D5" w:rsidRPr="0046165A" w:rsidRDefault="00A563D5" w:rsidP="00A563D5">
      <w:pPr>
        <w:pStyle w:val="GOSTNormal"/>
      </w:pPr>
      <w:r w:rsidRPr="0046165A">
        <w:t>Перечень полей, присутствующих в справочнике по умолчанию:</w:t>
      </w:r>
    </w:p>
    <w:p w14:paraId="21245823" w14:textId="77777777" w:rsidR="00A563D5" w:rsidRPr="0046165A" w:rsidRDefault="00A563D5" w:rsidP="00A563D5">
      <w:pPr>
        <w:pStyle w:val="GOSTListmark1"/>
      </w:pPr>
      <w:r w:rsidRPr="0046165A">
        <w:t>Код;</w:t>
      </w:r>
    </w:p>
    <w:p w14:paraId="0A55F8A8" w14:textId="77777777" w:rsidR="00A563D5" w:rsidRPr="0046165A" w:rsidRDefault="00A563D5" w:rsidP="00A563D5">
      <w:pPr>
        <w:pStyle w:val="GOSTListmark1"/>
      </w:pPr>
      <w:r w:rsidRPr="0046165A">
        <w:t>Сокращенное наименование;</w:t>
      </w:r>
    </w:p>
    <w:p w14:paraId="1F30F284" w14:textId="77777777" w:rsidR="00A563D5" w:rsidRPr="0046165A" w:rsidRDefault="00A563D5" w:rsidP="00A563D5">
      <w:pPr>
        <w:pStyle w:val="GOSTListmark1"/>
      </w:pPr>
      <w:r w:rsidRPr="0046165A">
        <w:t>Полное наименование;</w:t>
      </w:r>
    </w:p>
    <w:p w14:paraId="33D46F3F" w14:textId="77777777" w:rsidR="00A563D5" w:rsidRPr="0046165A" w:rsidRDefault="00A563D5" w:rsidP="00A563D5">
      <w:pPr>
        <w:pStyle w:val="GOSTListmark1"/>
      </w:pPr>
      <w:r w:rsidRPr="0046165A">
        <w:t>Код вышестоящего;</w:t>
      </w:r>
    </w:p>
    <w:p w14:paraId="77BC8DB0" w14:textId="77777777" w:rsidR="00A563D5" w:rsidRPr="0046165A" w:rsidRDefault="00A563D5" w:rsidP="00A563D5">
      <w:pPr>
        <w:pStyle w:val="GOSTListmark1"/>
      </w:pPr>
      <w:r w:rsidRPr="0046165A">
        <w:t>Наименование вышестоящего;</w:t>
      </w:r>
    </w:p>
    <w:p w14:paraId="179495EC" w14:textId="77777777" w:rsidR="00A563D5" w:rsidRPr="0046165A" w:rsidRDefault="00A563D5" w:rsidP="00A563D5">
      <w:pPr>
        <w:pStyle w:val="GOSTListmark1"/>
      </w:pPr>
      <w:r w:rsidRPr="0046165A">
        <w:t>Код бюджета;</w:t>
      </w:r>
    </w:p>
    <w:p w14:paraId="3A483150" w14:textId="77777777" w:rsidR="00A563D5" w:rsidRPr="0046165A" w:rsidRDefault="00A563D5" w:rsidP="00A563D5">
      <w:pPr>
        <w:pStyle w:val="GOSTListmark1"/>
      </w:pPr>
      <w:r w:rsidRPr="0046165A">
        <w:t>Наименование бюджета;</w:t>
      </w:r>
    </w:p>
    <w:p w14:paraId="7E9894D6" w14:textId="77777777" w:rsidR="00A563D5" w:rsidRPr="0046165A" w:rsidRDefault="00A563D5" w:rsidP="00A563D5">
      <w:pPr>
        <w:pStyle w:val="GOSTListmark1"/>
      </w:pPr>
      <w:r w:rsidRPr="0046165A">
        <w:t>Код ТОФК;</w:t>
      </w:r>
    </w:p>
    <w:p w14:paraId="3E92E096" w14:textId="77777777" w:rsidR="00A563D5" w:rsidRPr="0046165A" w:rsidRDefault="00A563D5" w:rsidP="00A563D5">
      <w:pPr>
        <w:pStyle w:val="GOSTListmark1"/>
      </w:pPr>
      <w:r w:rsidRPr="0046165A">
        <w:t>Наименование ТОФК;</w:t>
      </w:r>
    </w:p>
    <w:p w14:paraId="23BEA44C" w14:textId="77777777" w:rsidR="00A563D5" w:rsidRPr="0046165A" w:rsidRDefault="00A563D5" w:rsidP="00A563D5">
      <w:pPr>
        <w:pStyle w:val="GOSTListmark1"/>
      </w:pPr>
      <w:r w:rsidRPr="0046165A">
        <w:t>Бизнес статус;</w:t>
      </w:r>
    </w:p>
    <w:p w14:paraId="63B1CE3A" w14:textId="77777777" w:rsidR="00A563D5" w:rsidRPr="0046165A" w:rsidRDefault="00A563D5" w:rsidP="00A563D5">
      <w:pPr>
        <w:pStyle w:val="GOSTListmark1"/>
      </w:pPr>
      <w:r w:rsidRPr="0046165A">
        <w:t>Дата включения;</w:t>
      </w:r>
    </w:p>
    <w:p w14:paraId="37416003" w14:textId="77777777" w:rsidR="00A563D5" w:rsidRPr="0046165A" w:rsidRDefault="00A563D5" w:rsidP="00A563D5">
      <w:pPr>
        <w:pStyle w:val="GOSTListmark1"/>
      </w:pPr>
      <w:r w:rsidRPr="0046165A">
        <w:t>Дата исключения;</w:t>
      </w:r>
    </w:p>
    <w:p w14:paraId="620D1DDE" w14:textId="77777777" w:rsidR="00A563D5" w:rsidRPr="0046165A" w:rsidRDefault="00A563D5" w:rsidP="00A563D5">
      <w:pPr>
        <w:pStyle w:val="GOSTListmark1"/>
      </w:pPr>
      <w:r w:rsidRPr="0046165A">
        <w:t>Статус записи;</w:t>
      </w:r>
    </w:p>
    <w:p w14:paraId="2C3FB221" w14:textId="77777777" w:rsidR="00A563D5" w:rsidRPr="0046165A" w:rsidRDefault="00A563D5" w:rsidP="00A563D5">
      <w:pPr>
        <w:pStyle w:val="GOSTListmark1"/>
      </w:pPr>
      <w:r w:rsidRPr="0046165A">
        <w:t>Дата начала действия записи;</w:t>
      </w:r>
    </w:p>
    <w:p w14:paraId="22A165B8" w14:textId="77777777" w:rsidR="00A563D5" w:rsidRPr="0046165A" w:rsidRDefault="00A563D5" w:rsidP="00A563D5">
      <w:pPr>
        <w:pStyle w:val="GOSTListmark1"/>
      </w:pPr>
      <w:r w:rsidRPr="0046165A">
        <w:t>Дата окончания действия записи.</w:t>
      </w:r>
    </w:p>
    <w:p w14:paraId="24C8137F" w14:textId="77777777" w:rsidR="00A563D5" w:rsidRPr="0046165A" w:rsidRDefault="00A563D5" w:rsidP="00A563D5">
      <w:pPr>
        <w:pStyle w:val="41"/>
      </w:pPr>
      <w:bookmarkStart w:id="474" w:name="_Toc15910352"/>
      <w:r w:rsidRPr="0046165A">
        <w:t>Справочник «Общероссийский классификатор территорий муниципальных образований (ОКТМО)»</w:t>
      </w:r>
      <w:bookmarkEnd w:id="474"/>
    </w:p>
    <w:p w14:paraId="2AA0A5D6" w14:textId="77777777" w:rsidR="00A563D5" w:rsidRPr="0046165A" w:rsidRDefault="00A563D5" w:rsidP="0078409C">
      <w:pPr>
        <w:pStyle w:val="GOSTListnum"/>
        <w:numPr>
          <w:ilvl w:val="0"/>
          <w:numId w:val="111"/>
        </w:numPr>
      </w:pPr>
      <w:r w:rsidRPr="0046165A">
        <w:t>На панели «Меню» выбрать «Управление расходами: средства ФБ».</w:t>
      </w:r>
    </w:p>
    <w:p w14:paraId="7006CD25"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 – Общероссийские классификаторы».</w:t>
      </w:r>
    </w:p>
    <w:p w14:paraId="4FF8EC71" w14:textId="77777777" w:rsidR="00A563D5" w:rsidRPr="0046165A" w:rsidRDefault="00A563D5" w:rsidP="00A563D5">
      <w:pPr>
        <w:pStyle w:val="GOSTListnum"/>
        <w:numPr>
          <w:ilvl w:val="0"/>
          <w:numId w:val="1"/>
        </w:numPr>
      </w:pPr>
      <w:r w:rsidRPr="0046165A">
        <w:lastRenderedPageBreak/>
        <w:t>Выбрать справочник «Общероссийский классификатор территорий муниципальных образований (ОКТМО)» (рис. </w:t>
      </w:r>
      <w:r w:rsidRPr="0046165A">
        <w:fldChar w:fldCharType="begin"/>
      </w:r>
      <w:r w:rsidRPr="0046165A">
        <w:instrText xml:space="preserve"> REF _Ref15393415 \h  \* MERGEFORMAT </w:instrText>
      </w:r>
      <w:r w:rsidRPr="0046165A">
        <w:fldChar w:fldCharType="separate"/>
      </w:r>
      <w:r w:rsidR="00EB4E07">
        <w:rPr>
          <w:noProof/>
        </w:rPr>
        <w:t>41</w:t>
      </w:r>
      <w:r w:rsidRPr="0046165A">
        <w:fldChar w:fldCharType="end"/>
      </w:r>
      <w:r w:rsidRPr="0046165A">
        <w:t>).</w:t>
      </w:r>
    </w:p>
    <w:p w14:paraId="1B938963" w14:textId="77777777" w:rsidR="00A563D5" w:rsidRPr="0046165A" w:rsidRDefault="00A563D5" w:rsidP="00A563D5">
      <w:pPr>
        <w:pStyle w:val="GOSTFigure"/>
      </w:pPr>
      <w:r w:rsidRPr="0046165A">
        <w:rPr>
          <w:noProof/>
        </w:rPr>
        <w:drawing>
          <wp:inline distT="0" distB="0" distL="0" distR="0" wp14:anchorId="542DF26B" wp14:editId="01B9DD20">
            <wp:extent cx="6120130" cy="2244725"/>
            <wp:effectExtent l="0" t="0" r="0" b="0"/>
            <wp:docPr id="54"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Snap9.p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120130" cy="2244725"/>
                    </a:xfrm>
                    <a:prstGeom prst="rect">
                      <a:avLst/>
                    </a:prstGeom>
                  </pic:spPr>
                </pic:pic>
              </a:graphicData>
            </a:graphic>
          </wp:inline>
        </w:drawing>
      </w:r>
    </w:p>
    <w:p w14:paraId="060A68BF"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475" w:name="_Ref15393415"/>
      <w:bookmarkStart w:id="476" w:name="_Toc15910582"/>
      <w:bookmarkStart w:id="477" w:name="_Toc76573762"/>
      <w:bookmarkStart w:id="478" w:name="_Toc76578392"/>
      <w:bookmarkStart w:id="479" w:name="_Toc76634015"/>
      <w:bookmarkStart w:id="480" w:name="_Toc97826657"/>
      <w:r w:rsidR="00EB4E07">
        <w:rPr>
          <w:noProof/>
        </w:rPr>
        <w:t>41</w:t>
      </w:r>
      <w:bookmarkEnd w:id="475"/>
      <w:r w:rsidRPr="0046165A">
        <w:rPr>
          <w:noProof/>
        </w:rPr>
        <w:fldChar w:fldCharType="end"/>
      </w:r>
      <w:r w:rsidRPr="0046165A">
        <w:t>. Справочник «Общероссийский классификатор территорий муниципальных образований (ОКТМО)</w:t>
      </w:r>
      <w:bookmarkEnd w:id="476"/>
      <w:r w:rsidRPr="0046165A">
        <w:t>»</w:t>
      </w:r>
      <w:bookmarkEnd w:id="477"/>
      <w:bookmarkEnd w:id="478"/>
      <w:bookmarkEnd w:id="479"/>
      <w:bookmarkEnd w:id="480"/>
    </w:p>
    <w:p w14:paraId="58610954" w14:textId="77777777" w:rsidR="00A563D5" w:rsidRPr="0046165A" w:rsidRDefault="00A563D5" w:rsidP="00A563D5">
      <w:pPr>
        <w:pStyle w:val="GOSTNormal"/>
      </w:pPr>
      <w:r w:rsidRPr="0046165A">
        <w:t>Перечень полей, присутствующих в справочнике по умолчанию:</w:t>
      </w:r>
    </w:p>
    <w:p w14:paraId="1DAFC039" w14:textId="77777777" w:rsidR="00A563D5" w:rsidRPr="0046165A" w:rsidRDefault="00A563D5" w:rsidP="00A563D5">
      <w:pPr>
        <w:pStyle w:val="GOSTListmark1"/>
      </w:pPr>
      <w:r w:rsidRPr="0046165A">
        <w:t>Код региона;</w:t>
      </w:r>
    </w:p>
    <w:p w14:paraId="7A6E02FA" w14:textId="77777777" w:rsidR="00A563D5" w:rsidRPr="0046165A" w:rsidRDefault="00A563D5" w:rsidP="00A563D5">
      <w:pPr>
        <w:pStyle w:val="GOSTListmark1"/>
      </w:pPr>
      <w:r w:rsidRPr="0046165A">
        <w:t>Код района или города МО;</w:t>
      </w:r>
    </w:p>
    <w:p w14:paraId="69751A78" w14:textId="77777777" w:rsidR="00A563D5" w:rsidRPr="0046165A" w:rsidRDefault="00A563D5" w:rsidP="00A563D5">
      <w:pPr>
        <w:pStyle w:val="GOSTListmark1"/>
      </w:pPr>
      <w:r w:rsidRPr="0046165A">
        <w:t>Код поселения МО;</w:t>
      </w:r>
    </w:p>
    <w:p w14:paraId="4C854BEE" w14:textId="77777777" w:rsidR="00A563D5" w:rsidRPr="0046165A" w:rsidRDefault="00A563D5" w:rsidP="00A563D5">
      <w:pPr>
        <w:pStyle w:val="GOSTListmark1"/>
      </w:pPr>
      <w:r w:rsidRPr="0046165A">
        <w:t>Код населенного пункта;</w:t>
      </w:r>
    </w:p>
    <w:p w14:paraId="30BEB73D" w14:textId="77777777" w:rsidR="00A563D5" w:rsidRPr="0046165A" w:rsidRDefault="00A563D5" w:rsidP="00A563D5">
      <w:pPr>
        <w:pStyle w:val="GOSTListmark1"/>
      </w:pPr>
      <w:r w:rsidRPr="0046165A">
        <w:t>Контрольное число;</w:t>
      </w:r>
    </w:p>
    <w:p w14:paraId="1F886778" w14:textId="77777777" w:rsidR="00A563D5" w:rsidRPr="0046165A" w:rsidRDefault="00A563D5" w:rsidP="00A563D5">
      <w:pPr>
        <w:pStyle w:val="GOSTListmark1"/>
      </w:pPr>
      <w:r w:rsidRPr="0046165A">
        <w:t>Раздел;</w:t>
      </w:r>
    </w:p>
    <w:p w14:paraId="4EF624EF" w14:textId="77777777" w:rsidR="00A563D5" w:rsidRPr="0046165A" w:rsidRDefault="00A563D5" w:rsidP="00A563D5">
      <w:pPr>
        <w:pStyle w:val="GOSTListmark1"/>
      </w:pPr>
      <w:r w:rsidRPr="0046165A">
        <w:t>Совокупный код;</w:t>
      </w:r>
    </w:p>
    <w:p w14:paraId="53F3C375" w14:textId="77777777" w:rsidR="00A563D5" w:rsidRPr="0046165A" w:rsidRDefault="00A563D5" w:rsidP="00A563D5">
      <w:pPr>
        <w:pStyle w:val="GOSTListmark1"/>
      </w:pPr>
      <w:r w:rsidRPr="0046165A">
        <w:t>Наименование;</w:t>
      </w:r>
    </w:p>
    <w:p w14:paraId="499E4927" w14:textId="77777777" w:rsidR="00A563D5" w:rsidRPr="0046165A" w:rsidRDefault="00A563D5" w:rsidP="00A563D5">
      <w:pPr>
        <w:pStyle w:val="GOSTListmark1"/>
      </w:pPr>
      <w:r w:rsidRPr="0046165A">
        <w:t>Наименование центра;</w:t>
      </w:r>
    </w:p>
    <w:p w14:paraId="58693B5A" w14:textId="77777777" w:rsidR="00A563D5" w:rsidRPr="0046165A" w:rsidRDefault="00A563D5" w:rsidP="00A563D5">
      <w:pPr>
        <w:pStyle w:val="GOSTListmark1"/>
      </w:pPr>
      <w:r w:rsidRPr="0046165A">
        <w:t>Номер последнего изменения;</w:t>
      </w:r>
    </w:p>
    <w:p w14:paraId="5816D1E5" w14:textId="77777777" w:rsidR="00A563D5" w:rsidRPr="0046165A" w:rsidRDefault="00A563D5" w:rsidP="00A563D5">
      <w:pPr>
        <w:pStyle w:val="GOSTListmark1"/>
      </w:pPr>
      <w:r w:rsidRPr="0046165A">
        <w:t>Тип последнего изменения;</w:t>
      </w:r>
    </w:p>
    <w:p w14:paraId="7E7F3519" w14:textId="77777777" w:rsidR="00A563D5" w:rsidRPr="0046165A" w:rsidRDefault="00A563D5" w:rsidP="00A563D5">
      <w:pPr>
        <w:pStyle w:val="GOSTListmark1"/>
      </w:pPr>
      <w:r w:rsidRPr="0046165A">
        <w:t>Дата введения изменения;</w:t>
      </w:r>
    </w:p>
    <w:p w14:paraId="71250A66" w14:textId="77777777" w:rsidR="00A563D5" w:rsidRPr="0046165A" w:rsidRDefault="00A563D5" w:rsidP="00A563D5">
      <w:pPr>
        <w:pStyle w:val="GOSTListmark1"/>
      </w:pPr>
      <w:r w:rsidRPr="0046165A">
        <w:t>Дата принятия изменения;</w:t>
      </w:r>
    </w:p>
    <w:p w14:paraId="350CD0E2" w14:textId="77777777" w:rsidR="00A563D5" w:rsidRPr="0046165A" w:rsidRDefault="00A563D5" w:rsidP="00A563D5">
      <w:pPr>
        <w:pStyle w:val="GOSTListmark1"/>
      </w:pPr>
      <w:r w:rsidRPr="0046165A">
        <w:t>Статус записи;</w:t>
      </w:r>
    </w:p>
    <w:p w14:paraId="47B6423F" w14:textId="77777777" w:rsidR="00A563D5" w:rsidRPr="0046165A" w:rsidRDefault="00A563D5" w:rsidP="00A563D5">
      <w:pPr>
        <w:pStyle w:val="GOSTListmark1"/>
      </w:pPr>
      <w:r w:rsidRPr="0046165A">
        <w:t>Дата начала действия записи;</w:t>
      </w:r>
    </w:p>
    <w:p w14:paraId="3618440D" w14:textId="77777777" w:rsidR="00A563D5" w:rsidRPr="0046165A" w:rsidRDefault="00A563D5" w:rsidP="00A563D5">
      <w:pPr>
        <w:pStyle w:val="GOSTListmark1"/>
      </w:pPr>
      <w:r w:rsidRPr="0046165A">
        <w:t>Дата окончания действия записи.</w:t>
      </w:r>
    </w:p>
    <w:p w14:paraId="5BF78668" w14:textId="77777777" w:rsidR="00A563D5" w:rsidRPr="0046165A" w:rsidRDefault="00A563D5" w:rsidP="00A563D5">
      <w:pPr>
        <w:pStyle w:val="41"/>
      </w:pPr>
      <w:bookmarkStart w:id="481" w:name="_Toc15910353"/>
      <w:r w:rsidRPr="0046165A">
        <w:t>Справочник «Общероссийский классификатор стран мира (ОКСМ)»</w:t>
      </w:r>
      <w:bookmarkEnd w:id="481"/>
    </w:p>
    <w:p w14:paraId="41EC1BE6" w14:textId="77777777" w:rsidR="00A563D5" w:rsidRPr="0046165A" w:rsidRDefault="00A563D5" w:rsidP="0078409C">
      <w:pPr>
        <w:pStyle w:val="GOSTListnum"/>
        <w:numPr>
          <w:ilvl w:val="0"/>
          <w:numId w:val="112"/>
        </w:numPr>
      </w:pPr>
      <w:r w:rsidRPr="0046165A">
        <w:t>На панели «Меню» выбрать «Управление расходами: средства ФБ».</w:t>
      </w:r>
    </w:p>
    <w:p w14:paraId="19F71169"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 – Общероссийские классификаторы».</w:t>
      </w:r>
    </w:p>
    <w:p w14:paraId="3663AE3B" w14:textId="77777777" w:rsidR="00A563D5" w:rsidRPr="0046165A" w:rsidRDefault="00A563D5" w:rsidP="00A563D5">
      <w:pPr>
        <w:pStyle w:val="GOSTListnum"/>
        <w:numPr>
          <w:ilvl w:val="0"/>
          <w:numId w:val="1"/>
        </w:numPr>
      </w:pPr>
      <w:r w:rsidRPr="0046165A">
        <w:t>Выбрать справочник «Общероссийский классификатор стран мира (ОКСМ)» (рис. </w:t>
      </w:r>
      <w:r w:rsidRPr="0046165A">
        <w:fldChar w:fldCharType="begin"/>
      </w:r>
      <w:r w:rsidRPr="0046165A">
        <w:instrText xml:space="preserve"> REF _Ref15564449 \h  \* MERGEFORMAT </w:instrText>
      </w:r>
      <w:r w:rsidRPr="0046165A">
        <w:fldChar w:fldCharType="separate"/>
      </w:r>
      <w:r w:rsidR="00EB4E07">
        <w:rPr>
          <w:noProof/>
        </w:rPr>
        <w:t>42</w:t>
      </w:r>
      <w:r w:rsidRPr="0046165A">
        <w:fldChar w:fldCharType="end"/>
      </w:r>
      <w:r w:rsidRPr="0046165A">
        <w:t>).</w:t>
      </w:r>
    </w:p>
    <w:p w14:paraId="291FD30B" w14:textId="77777777" w:rsidR="00A563D5" w:rsidRPr="0046165A" w:rsidRDefault="00A563D5" w:rsidP="00A563D5">
      <w:pPr>
        <w:pStyle w:val="GOSTFigure"/>
      </w:pPr>
      <w:r w:rsidRPr="0046165A">
        <w:rPr>
          <w:noProof/>
        </w:rPr>
        <w:lastRenderedPageBreak/>
        <w:drawing>
          <wp:inline distT="0" distB="0" distL="0" distR="0" wp14:anchorId="5264B777" wp14:editId="7CDF3BD4">
            <wp:extent cx="6120130" cy="3382645"/>
            <wp:effectExtent l="0" t="0" r="0" b="0"/>
            <wp:docPr id="67" name="Рисунок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Snap10.png"/>
                    <pic:cNvPicPr/>
                  </pic:nvPicPr>
                  <pic:blipFill>
                    <a:blip r:embed="rId84">
                      <a:extLst>
                        <a:ext uri="{28A0092B-C50C-407E-A947-70E740481C1C}">
                          <a14:useLocalDpi xmlns:a14="http://schemas.microsoft.com/office/drawing/2010/main" val="0"/>
                        </a:ext>
                      </a:extLst>
                    </a:blip>
                    <a:stretch>
                      <a:fillRect/>
                    </a:stretch>
                  </pic:blipFill>
                  <pic:spPr>
                    <a:xfrm>
                      <a:off x="0" y="0"/>
                      <a:ext cx="6120130" cy="3382645"/>
                    </a:xfrm>
                    <a:prstGeom prst="rect">
                      <a:avLst/>
                    </a:prstGeom>
                  </pic:spPr>
                </pic:pic>
              </a:graphicData>
            </a:graphic>
          </wp:inline>
        </w:drawing>
      </w:r>
    </w:p>
    <w:p w14:paraId="44F01D05"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482" w:name="_Ref15564449"/>
      <w:bookmarkStart w:id="483" w:name="_Toc15910583"/>
      <w:bookmarkStart w:id="484" w:name="_Toc76573763"/>
      <w:bookmarkStart w:id="485" w:name="_Toc76578393"/>
      <w:bookmarkStart w:id="486" w:name="_Toc76634016"/>
      <w:bookmarkStart w:id="487" w:name="_Toc97826658"/>
      <w:r w:rsidR="00EB4E07">
        <w:rPr>
          <w:noProof/>
        </w:rPr>
        <w:t>42</w:t>
      </w:r>
      <w:bookmarkEnd w:id="482"/>
      <w:r w:rsidRPr="0046165A">
        <w:rPr>
          <w:noProof/>
        </w:rPr>
        <w:fldChar w:fldCharType="end"/>
      </w:r>
      <w:r w:rsidRPr="0046165A">
        <w:t>. Справочник «Общероссийский классификатор стран мира (ОКСМ)</w:t>
      </w:r>
      <w:bookmarkEnd w:id="483"/>
      <w:r w:rsidRPr="0046165A">
        <w:t>»</w:t>
      </w:r>
      <w:bookmarkEnd w:id="484"/>
      <w:bookmarkEnd w:id="485"/>
      <w:bookmarkEnd w:id="486"/>
      <w:bookmarkEnd w:id="487"/>
    </w:p>
    <w:p w14:paraId="4A96225B" w14:textId="77777777" w:rsidR="00A563D5" w:rsidRPr="0046165A" w:rsidRDefault="00A563D5" w:rsidP="00A563D5">
      <w:pPr>
        <w:pStyle w:val="GOSTNormal"/>
      </w:pPr>
      <w:r w:rsidRPr="0046165A">
        <w:t>Перечень полей, присутствующих в справочнике по умолчанию:</w:t>
      </w:r>
    </w:p>
    <w:p w14:paraId="7CB0D938" w14:textId="77777777" w:rsidR="00A563D5" w:rsidRPr="0046165A" w:rsidRDefault="00A563D5" w:rsidP="00A563D5">
      <w:pPr>
        <w:pStyle w:val="GOSTListmark1"/>
      </w:pPr>
      <w:r w:rsidRPr="0046165A">
        <w:t>Код;</w:t>
      </w:r>
    </w:p>
    <w:p w14:paraId="278A2338" w14:textId="77777777" w:rsidR="00A563D5" w:rsidRPr="0046165A" w:rsidRDefault="00A563D5" w:rsidP="00A563D5">
      <w:pPr>
        <w:pStyle w:val="GOSTListmark1"/>
      </w:pPr>
      <w:r w:rsidRPr="0046165A">
        <w:t>Краткое наименование;</w:t>
      </w:r>
    </w:p>
    <w:p w14:paraId="7975E824" w14:textId="77777777" w:rsidR="00A563D5" w:rsidRPr="0046165A" w:rsidRDefault="00A563D5" w:rsidP="00A563D5">
      <w:pPr>
        <w:pStyle w:val="GOSTListmark1"/>
      </w:pPr>
      <w:r w:rsidRPr="0046165A">
        <w:t>Полное наименование;</w:t>
      </w:r>
    </w:p>
    <w:p w14:paraId="3B57B440" w14:textId="77777777" w:rsidR="00A563D5" w:rsidRPr="0046165A" w:rsidRDefault="00A563D5" w:rsidP="00A563D5">
      <w:pPr>
        <w:pStyle w:val="GOSTListmark1"/>
      </w:pPr>
      <w:r w:rsidRPr="0046165A">
        <w:t>Буквенный код альфа-2;</w:t>
      </w:r>
    </w:p>
    <w:p w14:paraId="2EAAC8CD" w14:textId="77777777" w:rsidR="00A563D5" w:rsidRPr="0046165A" w:rsidRDefault="00A563D5" w:rsidP="00A563D5">
      <w:pPr>
        <w:pStyle w:val="GOSTListmark1"/>
      </w:pPr>
      <w:r w:rsidRPr="0046165A">
        <w:t>Буквенный код альфа-3;</w:t>
      </w:r>
    </w:p>
    <w:p w14:paraId="68E63A3C" w14:textId="77777777" w:rsidR="00A563D5" w:rsidRPr="0046165A" w:rsidRDefault="00A563D5" w:rsidP="00A563D5">
      <w:pPr>
        <w:pStyle w:val="GOSTListmark1"/>
      </w:pPr>
      <w:r w:rsidRPr="0046165A">
        <w:t>Пояснение;</w:t>
      </w:r>
    </w:p>
    <w:p w14:paraId="635500DD" w14:textId="77777777" w:rsidR="00A563D5" w:rsidRPr="0046165A" w:rsidRDefault="00A563D5" w:rsidP="00A563D5">
      <w:pPr>
        <w:pStyle w:val="GOSTListmark1"/>
      </w:pPr>
      <w:r w:rsidRPr="0046165A">
        <w:t>Номер последнего изменения;</w:t>
      </w:r>
    </w:p>
    <w:p w14:paraId="4F0EFBCC" w14:textId="77777777" w:rsidR="00A563D5" w:rsidRPr="0046165A" w:rsidRDefault="00A563D5" w:rsidP="00A563D5">
      <w:pPr>
        <w:pStyle w:val="GOSTListmark1"/>
      </w:pPr>
      <w:r w:rsidRPr="0046165A">
        <w:t>Тип последнего изменения;</w:t>
      </w:r>
    </w:p>
    <w:p w14:paraId="0CDE8EF7" w14:textId="77777777" w:rsidR="00A563D5" w:rsidRPr="0046165A" w:rsidRDefault="00A563D5" w:rsidP="00A563D5">
      <w:pPr>
        <w:pStyle w:val="GOSTListmark1"/>
      </w:pPr>
      <w:r w:rsidRPr="0046165A">
        <w:t>Дата введения изменения;</w:t>
      </w:r>
    </w:p>
    <w:p w14:paraId="511F42A4" w14:textId="77777777" w:rsidR="00A563D5" w:rsidRPr="0046165A" w:rsidRDefault="00A563D5" w:rsidP="00A563D5">
      <w:pPr>
        <w:pStyle w:val="GOSTListmark1"/>
      </w:pPr>
      <w:r w:rsidRPr="0046165A">
        <w:t>Дата принятия изменения;</w:t>
      </w:r>
    </w:p>
    <w:p w14:paraId="374C6E29" w14:textId="77777777" w:rsidR="00A563D5" w:rsidRPr="0046165A" w:rsidRDefault="00A563D5" w:rsidP="00A563D5">
      <w:pPr>
        <w:pStyle w:val="GOSTListmark1"/>
      </w:pPr>
      <w:r w:rsidRPr="0046165A">
        <w:t>Дата начала действия записи;</w:t>
      </w:r>
    </w:p>
    <w:p w14:paraId="0A2AF9E8" w14:textId="77777777" w:rsidR="00A563D5" w:rsidRPr="0046165A" w:rsidRDefault="00A563D5" w:rsidP="00A563D5">
      <w:pPr>
        <w:pStyle w:val="GOSTListmark1"/>
      </w:pPr>
      <w:r w:rsidRPr="0046165A">
        <w:t>Дата окончания действия записи;</w:t>
      </w:r>
    </w:p>
    <w:p w14:paraId="2DC1F90C" w14:textId="77777777" w:rsidR="00A563D5" w:rsidRPr="0046165A" w:rsidRDefault="00A563D5" w:rsidP="00A563D5">
      <w:pPr>
        <w:pStyle w:val="GOSTListmark1"/>
      </w:pPr>
      <w:r w:rsidRPr="0046165A">
        <w:t>Статус записи.</w:t>
      </w:r>
    </w:p>
    <w:p w14:paraId="057C0AF1" w14:textId="77777777" w:rsidR="00A563D5" w:rsidRPr="0046165A" w:rsidRDefault="00A563D5" w:rsidP="00A563D5">
      <w:pPr>
        <w:pStyle w:val="41"/>
      </w:pPr>
      <w:bookmarkStart w:id="488" w:name="_Toc15910354"/>
      <w:r w:rsidRPr="0046165A">
        <w:t>Справочник «Общероссийский классификатор единиц измерения (ОКЕИ)»</w:t>
      </w:r>
      <w:bookmarkEnd w:id="488"/>
    </w:p>
    <w:p w14:paraId="02BC8144" w14:textId="77777777" w:rsidR="00A563D5" w:rsidRPr="0046165A" w:rsidRDefault="00A563D5" w:rsidP="0078409C">
      <w:pPr>
        <w:pStyle w:val="GOSTListnum"/>
        <w:numPr>
          <w:ilvl w:val="0"/>
          <w:numId w:val="113"/>
        </w:numPr>
      </w:pPr>
      <w:r w:rsidRPr="0046165A">
        <w:t>На панели «Меню» выбрать «Управление расходами: средства ФБ».</w:t>
      </w:r>
    </w:p>
    <w:p w14:paraId="14B7CCA5"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 – Общероссийские классификаторы».</w:t>
      </w:r>
    </w:p>
    <w:p w14:paraId="6A329F99" w14:textId="77777777" w:rsidR="00A563D5" w:rsidRPr="0046165A" w:rsidRDefault="00A563D5" w:rsidP="00A563D5">
      <w:pPr>
        <w:pStyle w:val="GOSTListnum"/>
        <w:numPr>
          <w:ilvl w:val="0"/>
          <w:numId w:val="1"/>
        </w:numPr>
      </w:pPr>
      <w:r w:rsidRPr="0046165A">
        <w:t>Выбрать справочник «Общероссийский классификатор единиц измерения (ОКЕИ)» (рис. </w:t>
      </w:r>
      <w:r w:rsidRPr="0046165A">
        <w:fldChar w:fldCharType="begin"/>
      </w:r>
      <w:r w:rsidRPr="0046165A">
        <w:instrText xml:space="preserve"> REF _Ref15393773 \h  \* MERGEFORMAT </w:instrText>
      </w:r>
      <w:r w:rsidRPr="0046165A">
        <w:fldChar w:fldCharType="separate"/>
      </w:r>
      <w:r w:rsidR="00EB4E07">
        <w:rPr>
          <w:noProof/>
        </w:rPr>
        <w:t>43</w:t>
      </w:r>
      <w:r w:rsidRPr="0046165A">
        <w:fldChar w:fldCharType="end"/>
      </w:r>
      <w:r w:rsidRPr="0046165A">
        <w:t>).</w:t>
      </w:r>
    </w:p>
    <w:p w14:paraId="33219044" w14:textId="77777777" w:rsidR="00A563D5" w:rsidRPr="0046165A" w:rsidRDefault="00A563D5" w:rsidP="00A563D5">
      <w:pPr>
        <w:pStyle w:val="GOSTFigure"/>
      </w:pPr>
      <w:r w:rsidRPr="0046165A">
        <w:rPr>
          <w:noProof/>
        </w:rPr>
        <w:lastRenderedPageBreak/>
        <w:drawing>
          <wp:inline distT="0" distB="0" distL="0" distR="0" wp14:anchorId="1B071E91" wp14:editId="7B2C5F8A">
            <wp:extent cx="6120130" cy="1548130"/>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Snap11.png"/>
                    <pic:cNvPicPr/>
                  </pic:nvPicPr>
                  <pic:blipFill>
                    <a:blip r:embed="rId85" cstate="print">
                      <a:extLst>
                        <a:ext uri="{28A0092B-C50C-407E-A947-70E740481C1C}">
                          <a14:useLocalDpi xmlns:a14="http://schemas.microsoft.com/office/drawing/2010/main" val="0"/>
                        </a:ext>
                      </a:extLst>
                    </a:blip>
                    <a:stretch>
                      <a:fillRect/>
                    </a:stretch>
                  </pic:blipFill>
                  <pic:spPr>
                    <a:xfrm>
                      <a:off x="0" y="0"/>
                      <a:ext cx="6120130" cy="1548130"/>
                    </a:xfrm>
                    <a:prstGeom prst="rect">
                      <a:avLst/>
                    </a:prstGeom>
                  </pic:spPr>
                </pic:pic>
              </a:graphicData>
            </a:graphic>
          </wp:inline>
        </w:drawing>
      </w:r>
    </w:p>
    <w:p w14:paraId="29A858D2"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489" w:name="_Ref15393773"/>
      <w:bookmarkStart w:id="490" w:name="_Toc15910584"/>
      <w:bookmarkStart w:id="491" w:name="_Toc76573764"/>
      <w:bookmarkStart w:id="492" w:name="_Toc76578394"/>
      <w:bookmarkStart w:id="493" w:name="_Toc76634017"/>
      <w:bookmarkStart w:id="494" w:name="_Toc97826659"/>
      <w:r w:rsidR="00EB4E07">
        <w:rPr>
          <w:noProof/>
        </w:rPr>
        <w:t>43</w:t>
      </w:r>
      <w:bookmarkEnd w:id="489"/>
      <w:r w:rsidRPr="0046165A">
        <w:rPr>
          <w:noProof/>
        </w:rPr>
        <w:fldChar w:fldCharType="end"/>
      </w:r>
      <w:r w:rsidRPr="0046165A">
        <w:t>. Справочник «Общероссийский классификатор единиц измерения (ОКЕИ)</w:t>
      </w:r>
      <w:bookmarkEnd w:id="490"/>
      <w:r w:rsidRPr="0046165A">
        <w:t>»</w:t>
      </w:r>
      <w:bookmarkEnd w:id="491"/>
      <w:bookmarkEnd w:id="492"/>
      <w:bookmarkEnd w:id="493"/>
      <w:bookmarkEnd w:id="494"/>
    </w:p>
    <w:p w14:paraId="3A643B25" w14:textId="77777777" w:rsidR="00A563D5" w:rsidRPr="0046165A" w:rsidRDefault="00A563D5" w:rsidP="00A563D5">
      <w:pPr>
        <w:pStyle w:val="GOSTNormal"/>
      </w:pPr>
      <w:r w:rsidRPr="0046165A">
        <w:t>Перечень полей, присутствующих в справочнике по умолчанию:</w:t>
      </w:r>
    </w:p>
    <w:p w14:paraId="323DBF87" w14:textId="77777777" w:rsidR="00A563D5" w:rsidRPr="0046165A" w:rsidRDefault="00A563D5" w:rsidP="00A563D5">
      <w:pPr>
        <w:pStyle w:val="GOSTListmark1"/>
      </w:pPr>
      <w:r w:rsidRPr="0046165A">
        <w:t>Код;</w:t>
      </w:r>
    </w:p>
    <w:p w14:paraId="05E963A8" w14:textId="77777777" w:rsidR="00A563D5" w:rsidRPr="0046165A" w:rsidRDefault="00A563D5" w:rsidP="00A563D5">
      <w:pPr>
        <w:pStyle w:val="GOSTListmark1"/>
      </w:pPr>
      <w:r w:rsidRPr="0046165A">
        <w:t>Раздел;</w:t>
      </w:r>
    </w:p>
    <w:p w14:paraId="65A0CDB0" w14:textId="77777777" w:rsidR="00A563D5" w:rsidRPr="0046165A" w:rsidRDefault="00A563D5" w:rsidP="00A563D5">
      <w:pPr>
        <w:pStyle w:val="GOSTListmark1"/>
      </w:pPr>
      <w:r w:rsidRPr="0046165A">
        <w:t>Группа;</w:t>
      </w:r>
    </w:p>
    <w:p w14:paraId="64FFD8D7" w14:textId="77777777" w:rsidR="00A563D5" w:rsidRPr="0046165A" w:rsidRDefault="00A563D5" w:rsidP="00A563D5">
      <w:pPr>
        <w:pStyle w:val="GOSTListmark1"/>
      </w:pPr>
      <w:r w:rsidRPr="0046165A">
        <w:t>Наименование;</w:t>
      </w:r>
    </w:p>
    <w:p w14:paraId="462E8C44" w14:textId="77777777" w:rsidR="00A563D5" w:rsidRPr="0046165A" w:rsidRDefault="00A563D5" w:rsidP="00A563D5">
      <w:pPr>
        <w:pStyle w:val="GOSTListmark1"/>
      </w:pPr>
      <w:r w:rsidRPr="0046165A">
        <w:t>Условное обозначение национальное;</w:t>
      </w:r>
    </w:p>
    <w:p w14:paraId="02C7F695" w14:textId="77777777" w:rsidR="00A563D5" w:rsidRPr="0046165A" w:rsidRDefault="00A563D5" w:rsidP="00A563D5">
      <w:pPr>
        <w:pStyle w:val="GOSTListmark1"/>
      </w:pPr>
      <w:r w:rsidRPr="0046165A">
        <w:t>Условное обозначение международное;</w:t>
      </w:r>
    </w:p>
    <w:p w14:paraId="4C4B587E" w14:textId="77777777" w:rsidR="00A563D5" w:rsidRPr="0046165A" w:rsidRDefault="00A563D5" w:rsidP="00A563D5">
      <w:pPr>
        <w:pStyle w:val="GOSTListmark1"/>
      </w:pPr>
      <w:r w:rsidRPr="0046165A">
        <w:t>Буквенный код национальный;</w:t>
      </w:r>
    </w:p>
    <w:p w14:paraId="018EB39E" w14:textId="77777777" w:rsidR="00A563D5" w:rsidRPr="0046165A" w:rsidRDefault="00A563D5" w:rsidP="00A563D5">
      <w:pPr>
        <w:pStyle w:val="GOSTListmark1"/>
      </w:pPr>
      <w:r w:rsidRPr="0046165A">
        <w:t>Буквенный код международный;</w:t>
      </w:r>
    </w:p>
    <w:p w14:paraId="5A8D76B5" w14:textId="77777777" w:rsidR="00A563D5" w:rsidRPr="0046165A" w:rsidRDefault="00A563D5" w:rsidP="00A563D5">
      <w:pPr>
        <w:pStyle w:val="GOSTListmark1"/>
      </w:pPr>
      <w:r w:rsidRPr="0046165A">
        <w:t>Номер последнего изменения;</w:t>
      </w:r>
    </w:p>
    <w:p w14:paraId="000FF472" w14:textId="77777777" w:rsidR="00A563D5" w:rsidRPr="0046165A" w:rsidRDefault="00A563D5" w:rsidP="00A563D5">
      <w:pPr>
        <w:pStyle w:val="GOSTListmark1"/>
      </w:pPr>
      <w:r w:rsidRPr="0046165A">
        <w:t>Тип последнего изменения;</w:t>
      </w:r>
    </w:p>
    <w:p w14:paraId="7F216D90" w14:textId="77777777" w:rsidR="00A563D5" w:rsidRPr="0046165A" w:rsidRDefault="00A563D5" w:rsidP="00A563D5">
      <w:pPr>
        <w:pStyle w:val="GOSTListmark1"/>
      </w:pPr>
      <w:r w:rsidRPr="0046165A">
        <w:t>Дата введения изменения;</w:t>
      </w:r>
    </w:p>
    <w:p w14:paraId="40751756" w14:textId="77777777" w:rsidR="00A563D5" w:rsidRPr="0046165A" w:rsidRDefault="00A563D5" w:rsidP="00A563D5">
      <w:pPr>
        <w:pStyle w:val="GOSTListmark1"/>
      </w:pPr>
      <w:r w:rsidRPr="0046165A">
        <w:t>Дата принятия изменения;</w:t>
      </w:r>
    </w:p>
    <w:p w14:paraId="670D269E" w14:textId="77777777" w:rsidR="00A563D5" w:rsidRPr="0046165A" w:rsidRDefault="00A563D5" w:rsidP="00A563D5">
      <w:pPr>
        <w:pStyle w:val="GOSTListmark1"/>
      </w:pPr>
      <w:r w:rsidRPr="0046165A">
        <w:t>Статус записи;</w:t>
      </w:r>
    </w:p>
    <w:p w14:paraId="7E8F5635" w14:textId="77777777" w:rsidR="00A563D5" w:rsidRPr="0046165A" w:rsidRDefault="00A563D5" w:rsidP="00A563D5">
      <w:pPr>
        <w:pStyle w:val="GOSTListmark1"/>
      </w:pPr>
      <w:r w:rsidRPr="0046165A">
        <w:t>Дата начала действия записи;</w:t>
      </w:r>
    </w:p>
    <w:p w14:paraId="5BEB3526" w14:textId="77777777" w:rsidR="00A563D5" w:rsidRPr="0046165A" w:rsidRDefault="00A563D5" w:rsidP="00A563D5">
      <w:pPr>
        <w:pStyle w:val="GOSTListmark1"/>
      </w:pPr>
      <w:r w:rsidRPr="0046165A">
        <w:t>Дата окончания действия записи.</w:t>
      </w:r>
    </w:p>
    <w:p w14:paraId="6962E36B" w14:textId="77777777" w:rsidR="00A563D5" w:rsidRPr="0046165A" w:rsidRDefault="00A563D5" w:rsidP="00A563D5">
      <w:pPr>
        <w:pStyle w:val="41"/>
      </w:pPr>
      <w:bookmarkStart w:id="495" w:name="_Toc15910355"/>
      <w:r w:rsidRPr="0046165A">
        <w:t>Справочник «Общероссийский классификатор валют (ОКВ)»</w:t>
      </w:r>
      <w:bookmarkEnd w:id="495"/>
    </w:p>
    <w:p w14:paraId="11BB804D" w14:textId="77777777" w:rsidR="00A563D5" w:rsidRPr="0046165A" w:rsidRDefault="00A563D5" w:rsidP="0078409C">
      <w:pPr>
        <w:pStyle w:val="GOSTListnum"/>
        <w:numPr>
          <w:ilvl w:val="0"/>
          <w:numId w:val="114"/>
        </w:numPr>
      </w:pPr>
      <w:r w:rsidRPr="0046165A">
        <w:t>На панели «Меню» выбрать «Управление расходами: средства ФБ».</w:t>
      </w:r>
    </w:p>
    <w:p w14:paraId="6135CA2F"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 – Общероссийские классификаторы».</w:t>
      </w:r>
    </w:p>
    <w:p w14:paraId="679A6076" w14:textId="77777777" w:rsidR="00A563D5" w:rsidRPr="0046165A" w:rsidRDefault="00A563D5" w:rsidP="00A563D5">
      <w:pPr>
        <w:pStyle w:val="GOSTListnum"/>
        <w:numPr>
          <w:ilvl w:val="0"/>
          <w:numId w:val="1"/>
        </w:numPr>
      </w:pPr>
      <w:r w:rsidRPr="0046165A">
        <w:t>Выбрать справочник «Общероссийский классификатор валют (ОКВ)» (рис. </w:t>
      </w:r>
      <w:r w:rsidRPr="0046165A">
        <w:fldChar w:fldCharType="begin"/>
      </w:r>
      <w:r w:rsidRPr="0046165A">
        <w:instrText xml:space="preserve"> REF _Ref15394650 \h  \* MERGEFORMAT </w:instrText>
      </w:r>
      <w:r w:rsidRPr="0046165A">
        <w:fldChar w:fldCharType="separate"/>
      </w:r>
      <w:r w:rsidR="00EB4E07">
        <w:rPr>
          <w:noProof/>
        </w:rPr>
        <w:t>44</w:t>
      </w:r>
      <w:r w:rsidRPr="0046165A">
        <w:fldChar w:fldCharType="end"/>
      </w:r>
      <w:r w:rsidRPr="0046165A">
        <w:t>).</w:t>
      </w:r>
    </w:p>
    <w:p w14:paraId="28738495" w14:textId="77777777" w:rsidR="00A563D5" w:rsidRPr="0046165A" w:rsidRDefault="00A563D5" w:rsidP="00A563D5">
      <w:pPr>
        <w:pStyle w:val="GOSTFigure"/>
      </w:pPr>
      <w:r w:rsidRPr="0046165A">
        <w:rPr>
          <w:noProof/>
        </w:rPr>
        <w:lastRenderedPageBreak/>
        <w:drawing>
          <wp:inline distT="0" distB="0" distL="0" distR="0" wp14:anchorId="705A1A2E" wp14:editId="4BAB4A06">
            <wp:extent cx="6120130" cy="4652645"/>
            <wp:effectExtent l="0" t="0" r="0" b="0"/>
            <wp:docPr id="69" name="Рисунок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Snap12.png"/>
                    <pic:cNvPicPr/>
                  </pic:nvPicPr>
                  <pic:blipFill>
                    <a:blip r:embed="rId86">
                      <a:extLst>
                        <a:ext uri="{28A0092B-C50C-407E-A947-70E740481C1C}">
                          <a14:useLocalDpi xmlns:a14="http://schemas.microsoft.com/office/drawing/2010/main" val="0"/>
                        </a:ext>
                      </a:extLst>
                    </a:blip>
                    <a:stretch>
                      <a:fillRect/>
                    </a:stretch>
                  </pic:blipFill>
                  <pic:spPr>
                    <a:xfrm>
                      <a:off x="0" y="0"/>
                      <a:ext cx="6120130" cy="4652645"/>
                    </a:xfrm>
                    <a:prstGeom prst="rect">
                      <a:avLst/>
                    </a:prstGeom>
                  </pic:spPr>
                </pic:pic>
              </a:graphicData>
            </a:graphic>
          </wp:inline>
        </w:drawing>
      </w:r>
    </w:p>
    <w:p w14:paraId="72B20950"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496" w:name="_Ref15394650"/>
      <w:bookmarkStart w:id="497" w:name="_Toc15910585"/>
      <w:bookmarkStart w:id="498" w:name="_Toc76573765"/>
      <w:bookmarkStart w:id="499" w:name="_Toc76578395"/>
      <w:bookmarkStart w:id="500" w:name="_Toc76634018"/>
      <w:bookmarkStart w:id="501" w:name="_Toc97826660"/>
      <w:r w:rsidR="00EB4E07">
        <w:rPr>
          <w:noProof/>
        </w:rPr>
        <w:t>44</w:t>
      </w:r>
      <w:bookmarkEnd w:id="496"/>
      <w:r w:rsidRPr="0046165A">
        <w:rPr>
          <w:noProof/>
        </w:rPr>
        <w:fldChar w:fldCharType="end"/>
      </w:r>
      <w:r w:rsidRPr="0046165A">
        <w:t>. Справочник «Общероссийский классификатор валют (ОКВ)</w:t>
      </w:r>
      <w:bookmarkEnd w:id="497"/>
      <w:r w:rsidRPr="0046165A">
        <w:t>»</w:t>
      </w:r>
      <w:bookmarkEnd w:id="498"/>
      <w:bookmarkEnd w:id="499"/>
      <w:bookmarkEnd w:id="500"/>
      <w:bookmarkEnd w:id="501"/>
    </w:p>
    <w:p w14:paraId="331C4351" w14:textId="77777777" w:rsidR="00A563D5" w:rsidRPr="0046165A" w:rsidRDefault="00A563D5" w:rsidP="00A563D5">
      <w:pPr>
        <w:pStyle w:val="GOSTNormal"/>
      </w:pPr>
      <w:r w:rsidRPr="0046165A">
        <w:t>Перечень полей, присутствующих в справочнике по умолчанию:</w:t>
      </w:r>
    </w:p>
    <w:p w14:paraId="5E4F3AA3" w14:textId="77777777" w:rsidR="00A563D5" w:rsidRPr="0046165A" w:rsidRDefault="00A563D5" w:rsidP="00A563D5">
      <w:pPr>
        <w:pStyle w:val="GOSTListmark1"/>
      </w:pPr>
      <w:r w:rsidRPr="0046165A">
        <w:t>Буквенный код валюты;</w:t>
      </w:r>
    </w:p>
    <w:p w14:paraId="2089729B" w14:textId="77777777" w:rsidR="00A563D5" w:rsidRPr="0046165A" w:rsidRDefault="00A563D5" w:rsidP="00A563D5">
      <w:pPr>
        <w:pStyle w:val="GOSTListmark1"/>
      </w:pPr>
      <w:r w:rsidRPr="0046165A">
        <w:t>Цифровой код валюты;</w:t>
      </w:r>
    </w:p>
    <w:p w14:paraId="53FE73A8" w14:textId="77777777" w:rsidR="00A563D5" w:rsidRPr="0046165A" w:rsidRDefault="00A563D5" w:rsidP="00A563D5">
      <w:pPr>
        <w:pStyle w:val="GOSTListmark1"/>
      </w:pPr>
      <w:r w:rsidRPr="0046165A">
        <w:t>Наименование валюты;</w:t>
      </w:r>
    </w:p>
    <w:p w14:paraId="63A7DB95" w14:textId="77777777" w:rsidR="00A563D5" w:rsidRPr="0046165A" w:rsidRDefault="00A563D5" w:rsidP="00A563D5">
      <w:pPr>
        <w:pStyle w:val="GOSTListmark1"/>
      </w:pPr>
      <w:r w:rsidRPr="0046165A">
        <w:t>Пояснение;</w:t>
      </w:r>
    </w:p>
    <w:p w14:paraId="399FBE05" w14:textId="77777777" w:rsidR="00A563D5" w:rsidRPr="0046165A" w:rsidRDefault="00A563D5" w:rsidP="00A563D5">
      <w:pPr>
        <w:pStyle w:val="GOSTListmark1"/>
      </w:pPr>
      <w:r w:rsidRPr="0046165A">
        <w:t>Номер последнего изменения;</w:t>
      </w:r>
    </w:p>
    <w:p w14:paraId="404985F5" w14:textId="77777777" w:rsidR="00A563D5" w:rsidRPr="0046165A" w:rsidRDefault="00A563D5" w:rsidP="00A563D5">
      <w:pPr>
        <w:pStyle w:val="GOSTListmark1"/>
      </w:pPr>
      <w:r w:rsidRPr="0046165A">
        <w:t>Тип последнего изменения;</w:t>
      </w:r>
    </w:p>
    <w:p w14:paraId="5FA4CE0F" w14:textId="77777777" w:rsidR="00A563D5" w:rsidRPr="0046165A" w:rsidRDefault="00A563D5" w:rsidP="00A563D5">
      <w:pPr>
        <w:pStyle w:val="GOSTListmark1"/>
      </w:pPr>
      <w:r w:rsidRPr="0046165A">
        <w:t>Дата введения изменения;</w:t>
      </w:r>
    </w:p>
    <w:p w14:paraId="50820F48" w14:textId="77777777" w:rsidR="00A563D5" w:rsidRPr="0046165A" w:rsidRDefault="00A563D5" w:rsidP="00A563D5">
      <w:pPr>
        <w:pStyle w:val="GOSTListmark1"/>
      </w:pPr>
      <w:r w:rsidRPr="0046165A">
        <w:t>Дата принятия изменения;</w:t>
      </w:r>
    </w:p>
    <w:p w14:paraId="28912456" w14:textId="77777777" w:rsidR="00A563D5" w:rsidRPr="0046165A" w:rsidRDefault="00A563D5" w:rsidP="00A563D5">
      <w:pPr>
        <w:pStyle w:val="GOSTListmark1"/>
      </w:pPr>
      <w:r w:rsidRPr="0046165A">
        <w:t>Дата начала действия записи;</w:t>
      </w:r>
    </w:p>
    <w:p w14:paraId="632BAF49" w14:textId="77777777" w:rsidR="00A563D5" w:rsidRPr="0046165A" w:rsidRDefault="00A563D5" w:rsidP="00A563D5">
      <w:pPr>
        <w:pStyle w:val="GOSTListmark1"/>
      </w:pPr>
      <w:r w:rsidRPr="0046165A">
        <w:t>Дата окончания действия записи;</w:t>
      </w:r>
    </w:p>
    <w:p w14:paraId="1DF07EA1" w14:textId="77777777" w:rsidR="00A563D5" w:rsidRPr="0046165A" w:rsidRDefault="00A563D5" w:rsidP="00A563D5">
      <w:pPr>
        <w:pStyle w:val="GOSTListmark1"/>
      </w:pPr>
      <w:r w:rsidRPr="0046165A">
        <w:t>Статус записи.</w:t>
      </w:r>
    </w:p>
    <w:p w14:paraId="2E36AAAD" w14:textId="77777777" w:rsidR="00A563D5" w:rsidRPr="0046165A" w:rsidRDefault="00A563D5" w:rsidP="00A563D5">
      <w:pPr>
        <w:pStyle w:val="41"/>
      </w:pPr>
      <w:bookmarkStart w:id="502" w:name="_Toc15658004"/>
      <w:bookmarkStart w:id="503" w:name="_Toc16007838"/>
      <w:bookmarkStart w:id="504" w:name="_Toc16072651"/>
      <w:bookmarkStart w:id="505" w:name="_Toc16502662"/>
      <w:bookmarkStart w:id="506" w:name="_Toc15910356"/>
      <w:r w:rsidRPr="0046165A">
        <w:t>Справочник «</w:t>
      </w:r>
      <w:bookmarkEnd w:id="502"/>
      <w:r w:rsidRPr="0046165A">
        <w:t>Причины отказа»</w:t>
      </w:r>
      <w:bookmarkEnd w:id="503"/>
      <w:bookmarkEnd w:id="504"/>
      <w:bookmarkEnd w:id="505"/>
    </w:p>
    <w:p w14:paraId="023E6D91" w14:textId="77777777" w:rsidR="00A563D5" w:rsidRPr="0046165A" w:rsidRDefault="00A563D5" w:rsidP="0078409C">
      <w:pPr>
        <w:pStyle w:val="GOSTListnum"/>
        <w:numPr>
          <w:ilvl w:val="0"/>
          <w:numId w:val="115"/>
        </w:numPr>
      </w:pPr>
      <w:r w:rsidRPr="0046165A">
        <w:t>На панели «Меню» выбрать «Управление расходами: средства ФБ».</w:t>
      </w:r>
    </w:p>
    <w:p w14:paraId="2FFE086D"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3F9612A5" w14:textId="77777777" w:rsidR="00A563D5" w:rsidRPr="0046165A" w:rsidRDefault="00A563D5" w:rsidP="00A563D5">
      <w:pPr>
        <w:pStyle w:val="GOSTListnum"/>
        <w:numPr>
          <w:ilvl w:val="0"/>
          <w:numId w:val="1"/>
        </w:numPr>
      </w:pPr>
      <w:r w:rsidRPr="0046165A">
        <w:t>Выбрать справочник «Причины отказа» (рис. </w:t>
      </w:r>
      <w:r w:rsidRPr="0046165A">
        <w:fldChar w:fldCharType="begin"/>
      </w:r>
      <w:r w:rsidRPr="0046165A">
        <w:instrText xml:space="preserve"> REF _Ref16065110 \h  \* MERGEFORMAT </w:instrText>
      </w:r>
      <w:r w:rsidRPr="0046165A">
        <w:fldChar w:fldCharType="separate"/>
      </w:r>
      <w:r w:rsidR="00EB4E07">
        <w:rPr>
          <w:noProof/>
        </w:rPr>
        <w:t>45</w:t>
      </w:r>
      <w:r w:rsidRPr="0046165A">
        <w:fldChar w:fldCharType="end"/>
      </w:r>
      <w:r w:rsidRPr="0046165A">
        <w:t>).</w:t>
      </w:r>
    </w:p>
    <w:p w14:paraId="7B5614A3" w14:textId="77777777" w:rsidR="00A563D5" w:rsidRPr="0046165A" w:rsidRDefault="00A563D5" w:rsidP="00A563D5">
      <w:pPr>
        <w:pStyle w:val="GOSTFigure"/>
      </w:pPr>
      <w:r w:rsidRPr="0046165A">
        <w:rPr>
          <w:noProof/>
        </w:rPr>
        <w:lastRenderedPageBreak/>
        <w:drawing>
          <wp:inline distT="0" distB="0" distL="0" distR="0" wp14:anchorId="0543B701" wp14:editId="11D04748">
            <wp:extent cx="6120130" cy="2696210"/>
            <wp:effectExtent l="0" t="0" r="0" b="0"/>
            <wp:docPr id="55" name="Рисунок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2" name="Snap1.png"/>
                    <pic:cNvPicPr/>
                  </pic:nvPicPr>
                  <pic:blipFill>
                    <a:blip r:embed="rId87">
                      <a:extLst>
                        <a:ext uri="{28A0092B-C50C-407E-A947-70E740481C1C}">
                          <a14:useLocalDpi xmlns:a14="http://schemas.microsoft.com/office/drawing/2010/main" val="0"/>
                        </a:ext>
                      </a:extLst>
                    </a:blip>
                    <a:stretch>
                      <a:fillRect/>
                    </a:stretch>
                  </pic:blipFill>
                  <pic:spPr>
                    <a:xfrm>
                      <a:off x="0" y="0"/>
                      <a:ext cx="6120130" cy="2696210"/>
                    </a:xfrm>
                    <a:prstGeom prst="rect">
                      <a:avLst/>
                    </a:prstGeom>
                  </pic:spPr>
                </pic:pic>
              </a:graphicData>
            </a:graphic>
          </wp:inline>
        </w:drawing>
      </w:r>
    </w:p>
    <w:p w14:paraId="3062A31B"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507" w:name="_Ref16065110"/>
      <w:bookmarkStart w:id="508" w:name="_Toc15658234"/>
      <w:bookmarkStart w:id="509" w:name="_Toc16007912"/>
      <w:bookmarkStart w:id="510" w:name="_Toc16072762"/>
      <w:bookmarkStart w:id="511" w:name="_Toc16502752"/>
      <w:bookmarkStart w:id="512" w:name="_Toc76573766"/>
      <w:bookmarkStart w:id="513" w:name="_Toc76578396"/>
      <w:bookmarkStart w:id="514" w:name="_Toc76634019"/>
      <w:bookmarkStart w:id="515" w:name="_Toc97826661"/>
      <w:r w:rsidR="00EB4E07">
        <w:rPr>
          <w:noProof/>
        </w:rPr>
        <w:t>45</w:t>
      </w:r>
      <w:bookmarkEnd w:id="507"/>
      <w:r w:rsidRPr="0046165A">
        <w:rPr>
          <w:noProof/>
        </w:rPr>
        <w:fldChar w:fldCharType="end"/>
      </w:r>
      <w:r w:rsidRPr="0046165A">
        <w:t xml:space="preserve">. </w:t>
      </w:r>
      <w:bookmarkEnd w:id="508"/>
      <w:r w:rsidRPr="0046165A">
        <w:t>Справочник «Причины отказа</w:t>
      </w:r>
      <w:bookmarkEnd w:id="509"/>
      <w:bookmarkEnd w:id="510"/>
      <w:bookmarkEnd w:id="511"/>
      <w:r w:rsidRPr="0046165A">
        <w:t>»</w:t>
      </w:r>
      <w:bookmarkEnd w:id="512"/>
      <w:bookmarkEnd w:id="513"/>
      <w:bookmarkEnd w:id="514"/>
      <w:bookmarkEnd w:id="515"/>
    </w:p>
    <w:p w14:paraId="5318203E" w14:textId="77777777" w:rsidR="00A563D5" w:rsidRPr="0046165A" w:rsidRDefault="00A563D5" w:rsidP="00A563D5">
      <w:pPr>
        <w:pStyle w:val="GOSTNormal"/>
      </w:pPr>
      <w:r w:rsidRPr="0046165A">
        <w:t>Перечень полей, присутствующих в справочнике по умолчанию:</w:t>
      </w:r>
    </w:p>
    <w:p w14:paraId="5F99D7C4" w14:textId="77777777" w:rsidR="00A563D5" w:rsidRPr="0046165A" w:rsidRDefault="00A563D5" w:rsidP="00A563D5">
      <w:pPr>
        <w:pStyle w:val="GOSTListmark1"/>
      </w:pPr>
      <w:r w:rsidRPr="0046165A">
        <w:t>Код причины отказа;</w:t>
      </w:r>
    </w:p>
    <w:p w14:paraId="2BF773F7" w14:textId="77777777" w:rsidR="00A563D5" w:rsidRPr="0046165A" w:rsidRDefault="00A563D5" w:rsidP="00A563D5">
      <w:pPr>
        <w:pStyle w:val="GOSTListmark1"/>
      </w:pPr>
      <w:r w:rsidRPr="0046165A">
        <w:t>Признак контроля;</w:t>
      </w:r>
    </w:p>
    <w:p w14:paraId="4F288493" w14:textId="77777777" w:rsidR="00A563D5" w:rsidRPr="0046165A" w:rsidRDefault="00A563D5" w:rsidP="00A563D5">
      <w:pPr>
        <w:pStyle w:val="GOSTListmark1"/>
      </w:pPr>
      <w:r w:rsidRPr="0046165A">
        <w:t>Тип и наименование документа;</w:t>
      </w:r>
    </w:p>
    <w:p w14:paraId="6072DDEE" w14:textId="77777777" w:rsidR="00A563D5" w:rsidRPr="0046165A" w:rsidRDefault="00A563D5" w:rsidP="00A563D5">
      <w:pPr>
        <w:pStyle w:val="GOSTListmark1"/>
      </w:pPr>
      <w:r w:rsidRPr="0046165A">
        <w:t>Тип и наименование типа контроля;</w:t>
      </w:r>
    </w:p>
    <w:p w14:paraId="31B8EE32" w14:textId="77777777" w:rsidR="00A563D5" w:rsidRPr="0046165A" w:rsidRDefault="00A563D5" w:rsidP="00A563D5">
      <w:pPr>
        <w:pStyle w:val="GOSTListmark1"/>
      </w:pPr>
      <w:r w:rsidRPr="0046165A">
        <w:t>Порядковый номер;</w:t>
      </w:r>
    </w:p>
    <w:p w14:paraId="1E96BBDF" w14:textId="77777777" w:rsidR="00A563D5" w:rsidRPr="0046165A" w:rsidRDefault="00A563D5" w:rsidP="00A563D5">
      <w:pPr>
        <w:pStyle w:val="GOSTListmark1"/>
      </w:pPr>
      <w:r w:rsidRPr="0046165A">
        <w:t>Наименование контроля;</w:t>
      </w:r>
    </w:p>
    <w:p w14:paraId="17B22D56" w14:textId="77777777" w:rsidR="00A563D5" w:rsidRPr="0046165A" w:rsidRDefault="00A563D5" w:rsidP="00A563D5">
      <w:pPr>
        <w:pStyle w:val="GOSTListmark1"/>
      </w:pPr>
      <w:r w:rsidRPr="0046165A">
        <w:t>Уровень отключения контроля;</w:t>
      </w:r>
    </w:p>
    <w:p w14:paraId="2981EF1F" w14:textId="77777777" w:rsidR="00A563D5" w:rsidRPr="0046165A" w:rsidRDefault="00A563D5" w:rsidP="00A563D5">
      <w:pPr>
        <w:pStyle w:val="GOSTListmark1"/>
      </w:pPr>
      <w:r w:rsidRPr="0046165A">
        <w:t>Текст причины отказа;</w:t>
      </w:r>
    </w:p>
    <w:p w14:paraId="78BF388C" w14:textId="77777777" w:rsidR="00A563D5" w:rsidRPr="0046165A" w:rsidRDefault="00A563D5" w:rsidP="00A563D5">
      <w:pPr>
        <w:pStyle w:val="GOSTListmark1"/>
      </w:pPr>
      <w:r w:rsidRPr="0046165A">
        <w:t>Обязательность;</w:t>
      </w:r>
    </w:p>
    <w:p w14:paraId="5AE94D37" w14:textId="77777777" w:rsidR="00A563D5" w:rsidRPr="0046165A" w:rsidRDefault="00A563D5" w:rsidP="00A563D5">
      <w:pPr>
        <w:pStyle w:val="GOSTListmark1"/>
      </w:pPr>
      <w:r w:rsidRPr="0046165A">
        <w:t>Дата начала действия;</w:t>
      </w:r>
    </w:p>
    <w:p w14:paraId="434428A6" w14:textId="77777777" w:rsidR="00A563D5" w:rsidRPr="0046165A" w:rsidRDefault="00A563D5" w:rsidP="00A563D5">
      <w:pPr>
        <w:pStyle w:val="GOSTListmark1"/>
      </w:pPr>
      <w:r w:rsidRPr="0046165A">
        <w:t>Статус записи;</w:t>
      </w:r>
    </w:p>
    <w:p w14:paraId="28D830D6" w14:textId="77777777" w:rsidR="00A563D5" w:rsidRPr="0046165A" w:rsidRDefault="00A563D5" w:rsidP="00A563D5">
      <w:pPr>
        <w:pStyle w:val="GOSTListmark1"/>
      </w:pPr>
      <w:r w:rsidRPr="0046165A">
        <w:t>Дата окончания действия.</w:t>
      </w:r>
    </w:p>
    <w:p w14:paraId="08D654FE" w14:textId="77777777" w:rsidR="00A563D5" w:rsidRPr="0046165A" w:rsidRDefault="00A563D5" w:rsidP="00A563D5">
      <w:pPr>
        <w:pStyle w:val="41"/>
      </w:pPr>
      <w:r w:rsidRPr="0046165A">
        <w:t>Справочник «Типы документов»</w:t>
      </w:r>
      <w:bookmarkEnd w:id="506"/>
    </w:p>
    <w:p w14:paraId="2187402F" w14:textId="77777777" w:rsidR="00A563D5" w:rsidRPr="0046165A" w:rsidRDefault="00A563D5" w:rsidP="0078409C">
      <w:pPr>
        <w:pStyle w:val="GOSTListnum"/>
        <w:numPr>
          <w:ilvl w:val="0"/>
          <w:numId w:val="116"/>
        </w:numPr>
      </w:pPr>
      <w:r w:rsidRPr="0046165A">
        <w:t>На панели «Меню» выбрать «Управление расходами: средства ФБ».</w:t>
      </w:r>
    </w:p>
    <w:p w14:paraId="5CB60F7B"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4F7CDBAB" w14:textId="77777777" w:rsidR="00A563D5" w:rsidRPr="0046165A" w:rsidRDefault="00A563D5" w:rsidP="00A563D5">
      <w:pPr>
        <w:pStyle w:val="GOSTListnum"/>
        <w:numPr>
          <w:ilvl w:val="0"/>
          <w:numId w:val="1"/>
        </w:numPr>
      </w:pPr>
      <w:r w:rsidRPr="0046165A">
        <w:t>Выбрать справочник «Типы документов» (рис. </w:t>
      </w:r>
      <w:r w:rsidRPr="0046165A">
        <w:fldChar w:fldCharType="begin"/>
      </w:r>
      <w:r w:rsidRPr="0046165A">
        <w:instrText xml:space="preserve"> REF _Ref15394895 \h  \* MERGEFORMAT </w:instrText>
      </w:r>
      <w:r w:rsidRPr="0046165A">
        <w:fldChar w:fldCharType="separate"/>
      </w:r>
      <w:r w:rsidR="00EB4E07">
        <w:rPr>
          <w:noProof/>
        </w:rPr>
        <w:t>46</w:t>
      </w:r>
      <w:r w:rsidRPr="0046165A">
        <w:fldChar w:fldCharType="end"/>
      </w:r>
      <w:r w:rsidRPr="0046165A">
        <w:t>).</w:t>
      </w:r>
    </w:p>
    <w:p w14:paraId="0403FDE0" w14:textId="77777777" w:rsidR="00A563D5" w:rsidRPr="0046165A" w:rsidRDefault="00A563D5" w:rsidP="00A563D5">
      <w:pPr>
        <w:pStyle w:val="GOSTFigure"/>
      </w:pPr>
      <w:r w:rsidRPr="0046165A">
        <w:rPr>
          <w:noProof/>
        </w:rPr>
        <w:drawing>
          <wp:inline distT="0" distB="0" distL="0" distR="0" wp14:anchorId="7E4B452F" wp14:editId="28AA0679">
            <wp:extent cx="6120130" cy="1969770"/>
            <wp:effectExtent l="0" t="0" r="0" b="0"/>
            <wp:docPr id="56" name="Рисунок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 name="Snap2.png"/>
                    <pic:cNvPicPr/>
                  </pic:nvPicPr>
                  <pic:blipFill>
                    <a:blip r:embed="rId88" cstate="print">
                      <a:extLst>
                        <a:ext uri="{28A0092B-C50C-407E-A947-70E740481C1C}">
                          <a14:useLocalDpi xmlns:a14="http://schemas.microsoft.com/office/drawing/2010/main" val="0"/>
                        </a:ext>
                      </a:extLst>
                    </a:blip>
                    <a:stretch>
                      <a:fillRect/>
                    </a:stretch>
                  </pic:blipFill>
                  <pic:spPr>
                    <a:xfrm>
                      <a:off x="0" y="0"/>
                      <a:ext cx="6120130" cy="1969770"/>
                    </a:xfrm>
                    <a:prstGeom prst="rect">
                      <a:avLst/>
                    </a:prstGeom>
                  </pic:spPr>
                </pic:pic>
              </a:graphicData>
            </a:graphic>
          </wp:inline>
        </w:drawing>
      </w:r>
    </w:p>
    <w:p w14:paraId="282F2A2E"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516" w:name="_Ref15394895"/>
      <w:bookmarkStart w:id="517" w:name="_Toc15910586"/>
      <w:bookmarkStart w:id="518" w:name="_Toc76573767"/>
      <w:bookmarkStart w:id="519" w:name="_Toc76578397"/>
      <w:bookmarkStart w:id="520" w:name="_Toc76634020"/>
      <w:bookmarkStart w:id="521" w:name="_Toc97826662"/>
      <w:r w:rsidR="00EB4E07">
        <w:rPr>
          <w:noProof/>
        </w:rPr>
        <w:t>46</w:t>
      </w:r>
      <w:bookmarkEnd w:id="516"/>
      <w:r w:rsidRPr="0046165A">
        <w:rPr>
          <w:noProof/>
        </w:rPr>
        <w:fldChar w:fldCharType="end"/>
      </w:r>
      <w:r w:rsidRPr="0046165A">
        <w:t>. Справочник «Типы документов</w:t>
      </w:r>
      <w:bookmarkEnd w:id="517"/>
      <w:r w:rsidRPr="0046165A">
        <w:t>»</w:t>
      </w:r>
      <w:bookmarkEnd w:id="518"/>
      <w:bookmarkEnd w:id="519"/>
      <w:bookmarkEnd w:id="520"/>
      <w:bookmarkEnd w:id="521"/>
    </w:p>
    <w:p w14:paraId="3471FC35" w14:textId="77777777" w:rsidR="00A563D5" w:rsidRPr="0046165A" w:rsidRDefault="00A563D5" w:rsidP="00A563D5">
      <w:pPr>
        <w:pStyle w:val="GOSTNormal"/>
      </w:pPr>
      <w:r w:rsidRPr="0046165A">
        <w:lastRenderedPageBreak/>
        <w:t>Перечень полей, присутствующих в справочнике по умолчанию:</w:t>
      </w:r>
    </w:p>
    <w:p w14:paraId="13E53A66" w14:textId="77777777" w:rsidR="00A563D5" w:rsidRPr="0046165A" w:rsidRDefault="00A563D5" w:rsidP="00A563D5">
      <w:pPr>
        <w:pStyle w:val="GOSTListmark1"/>
      </w:pPr>
      <w:r w:rsidRPr="0046165A">
        <w:t>Статус;</w:t>
      </w:r>
    </w:p>
    <w:p w14:paraId="5BFE16EC" w14:textId="77777777" w:rsidR="00A563D5" w:rsidRPr="0046165A" w:rsidRDefault="00A563D5" w:rsidP="00A563D5">
      <w:pPr>
        <w:pStyle w:val="GOSTListmark1"/>
      </w:pPr>
      <w:r w:rsidRPr="0046165A">
        <w:t>Код;</w:t>
      </w:r>
    </w:p>
    <w:p w14:paraId="3DC23A98" w14:textId="77777777" w:rsidR="00A563D5" w:rsidRPr="0046165A" w:rsidRDefault="00A563D5" w:rsidP="00A563D5">
      <w:pPr>
        <w:pStyle w:val="GOSTListmark1"/>
      </w:pPr>
      <w:r w:rsidRPr="0046165A">
        <w:t>Тип документа;</w:t>
      </w:r>
    </w:p>
    <w:p w14:paraId="5F4EB168" w14:textId="77777777" w:rsidR="00A563D5" w:rsidRPr="0046165A" w:rsidRDefault="00A563D5" w:rsidP="00A563D5">
      <w:pPr>
        <w:pStyle w:val="GOSTListmark1"/>
      </w:pPr>
      <w:r w:rsidRPr="0046165A">
        <w:t>Наименование;</w:t>
      </w:r>
    </w:p>
    <w:p w14:paraId="68F8DAF7" w14:textId="77777777" w:rsidR="00A563D5" w:rsidRPr="0046165A" w:rsidRDefault="00A563D5" w:rsidP="00A563D5">
      <w:pPr>
        <w:pStyle w:val="GOSTListmark1"/>
      </w:pPr>
      <w:r w:rsidRPr="0046165A">
        <w:t>Группа документов;</w:t>
      </w:r>
    </w:p>
    <w:p w14:paraId="2DF51D0F" w14:textId="77777777" w:rsidR="00A563D5" w:rsidRPr="0046165A" w:rsidRDefault="00A563D5" w:rsidP="00A563D5">
      <w:pPr>
        <w:pStyle w:val="GOSTListmark1"/>
      </w:pPr>
      <w:r w:rsidRPr="0046165A">
        <w:t>Классификатор документов;</w:t>
      </w:r>
    </w:p>
    <w:p w14:paraId="2F688E6F" w14:textId="77777777" w:rsidR="00A563D5" w:rsidRPr="0046165A" w:rsidRDefault="00A563D5" w:rsidP="00A563D5">
      <w:pPr>
        <w:pStyle w:val="GOSTListmark1"/>
      </w:pPr>
      <w:r w:rsidRPr="0046165A">
        <w:t>Тип документа на изменение;</w:t>
      </w:r>
    </w:p>
    <w:p w14:paraId="592D04D3" w14:textId="77777777" w:rsidR="00A563D5" w:rsidRPr="0046165A" w:rsidRDefault="00A563D5" w:rsidP="00A563D5">
      <w:pPr>
        <w:pStyle w:val="GOSTListmark1"/>
      </w:pPr>
      <w:r w:rsidRPr="0046165A">
        <w:t>Код формы по классификатору;</w:t>
      </w:r>
    </w:p>
    <w:p w14:paraId="2F1EFDF3" w14:textId="77777777" w:rsidR="00A563D5" w:rsidRPr="0046165A" w:rsidRDefault="00A563D5" w:rsidP="00A563D5">
      <w:pPr>
        <w:pStyle w:val="GOSTListmark1"/>
      </w:pPr>
      <w:r w:rsidRPr="0046165A">
        <w:t>Документ клиента;</w:t>
      </w:r>
    </w:p>
    <w:p w14:paraId="53013150" w14:textId="77777777" w:rsidR="00A563D5" w:rsidRPr="0046165A" w:rsidRDefault="00A563D5" w:rsidP="00A563D5">
      <w:pPr>
        <w:pStyle w:val="GOSTListmark1"/>
      </w:pPr>
      <w:r w:rsidRPr="0046165A">
        <w:t>Максимально допустимый уровень секретности;</w:t>
      </w:r>
    </w:p>
    <w:p w14:paraId="6FCDA253" w14:textId="77777777" w:rsidR="00A563D5" w:rsidRPr="0046165A" w:rsidRDefault="00A563D5" w:rsidP="00A563D5">
      <w:pPr>
        <w:pStyle w:val="GOSTListmark1"/>
      </w:pPr>
      <w:r w:rsidRPr="0046165A">
        <w:t>Системное имя формуляра;</w:t>
      </w:r>
    </w:p>
    <w:p w14:paraId="3ED9494E" w14:textId="77777777" w:rsidR="00A563D5" w:rsidRPr="0046165A" w:rsidRDefault="00A563D5" w:rsidP="00A563D5">
      <w:pPr>
        <w:pStyle w:val="GOSTListmark1"/>
      </w:pPr>
      <w:r w:rsidRPr="0046165A">
        <w:t>Русское наименование формуляра;</w:t>
      </w:r>
    </w:p>
    <w:p w14:paraId="30DE189E" w14:textId="77777777" w:rsidR="00A563D5" w:rsidRPr="0046165A" w:rsidRDefault="00A563D5" w:rsidP="00A563D5">
      <w:pPr>
        <w:pStyle w:val="GOSTListmark1"/>
      </w:pPr>
      <w:r w:rsidRPr="0046165A">
        <w:t>Наименование табличного представления;</w:t>
      </w:r>
    </w:p>
    <w:p w14:paraId="536332B9" w14:textId="77777777" w:rsidR="00A563D5" w:rsidRPr="0046165A" w:rsidRDefault="00A563D5" w:rsidP="00A563D5">
      <w:pPr>
        <w:pStyle w:val="GOSTListmark1"/>
      </w:pPr>
      <w:r w:rsidRPr="0046165A">
        <w:t>Признак многоуровневого утверждения;</w:t>
      </w:r>
    </w:p>
    <w:p w14:paraId="1F9DCE6F" w14:textId="77777777" w:rsidR="00A563D5" w:rsidRPr="0046165A" w:rsidRDefault="00A563D5" w:rsidP="00A563D5">
      <w:pPr>
        <w:pStyle w:val="GOSTListmark1"/>
      </w:pPr>
      <w:r w:rsidRPr="0046165A">
        <w:t>Признак Переданных Полномочий;</w:t>
      </w:r>
    </w:p>
    <w:p w14:paraId="04052908" w14:textId="77777777" w:rsidR="00A563D5" w:rsidRPr="0046165A" w:rsidRDefault="00A563D5" w:rsidP="00A563D5">
      <w:pPr>
        <w:pStyle w:val="GOSTListmark1"/>
      </w:pPr>
      <w:r w:rsidRPr="0046165A">
        <w:t>Признак принадлежности к справочнику;</w:t>
      </w:r>
    </w:p>
    <w:p w14:paraId="5503CDEE" w14:textId="77777777" w:rsidR="00A563D5" w:rsidRPr="0046165A" w:rsidRDefault="00A563D5" w:rsidP="00A563D5">
      <w:pPr>
        <w:pStyle w:val="GOSTListmark1"/>
      </w:pPr>
      <w:r w:rsidRPr="0046165A">
        <w:t>Дата действия с;</w:t>
      </w:r>
    </w:p>
    <w:p w14:paraId="0DFFFBE1" w14:textId="77777777" w:rsidR="00A563D5" w:rsidRPr="0046165A" w:rsidRDefault="00A563D5" w:rsidP="00A563D5">
      <w:pPr>
        <w:pStyle w:val="GOSTListmark1"/>
      </w:pPr>
      <w:r w:rsidRPr="0046165A">
        <w:t>Дата действия по;</w:t>
      </w:r>
    </w:p>
    <w:p w14:paraId="306EA71A" w14:textId="77777777" w:rsidR="00A563D5" w:rsidRPr="0046165A" w:rsidRDefault="00A563D5" w:rsidP="00A563D5">
      <w:pPr>
        <w:pStyle w:val="GOSTListmark1"/>
      </w:pPr>
      <w:r w:rsidRPr="0046165A">
        <w:t>Дата изменения.</w:t>
      </w:r>
    </w:p>
    <w:p w14:paraId="200D6B69" w14:textId="77777777" w:rsidR="00A563D5" w:rsidRPr="0046165A" w:rsidRDefault="00A563D5" w:rsidP="00A563D5">
      <w:pPr>
        <w:pStyle w:val="41"/>
      </w:pPr>
      <w:bookmarkStart w:id="522" w:name="_Toc15910357"/>
      <w:r w:rsidRPr="0046165A">
        <w:t>Справочник «Типы контролей»</w:t>
      </w:r>
      <w:bookmarkEnd w:id="522"/>
    </w:p>
    <w:p w14:paraId="3DDE6240" w14:textId="77777777" w:rsidR="00A563D5" w:rsidRPr="0046165A" w:rsidRDefault="00A563D5" w:rsidP="0078409C">
      <w:pPr>
        <w:pStyle w:val="GOSTListnum"/>
        <w:numPr>
          <w:ilvl w:val="0"/>
          <w:numId w:val="117"/>
        </w:numPr>
      </w:pPr>
      <w:r w:rsidRPr="0046165A">
        <w:t>На панели «Меню» выбрать «Управление расходами: средства ФБ».</w:t>
      </w:r>
    </w:p>
    <w:p w14:paraId="176C198E"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291D0A12" w14:textId="77777777" w:rsidR="00A563D5" w:rsidRPr="0046165A" w:rsidRDefault="00A563D5" w:rsidP="00A563D5">
      <w:pPr>
        <w:pStyle w:val="GOSTListnum"/>
        <w:numPr>
          <w:ilvl w:val="0"/>
          <w:numId w:val="1"/>
        </w:numPr>
      </w:pPr>
      <w:r w:rsidRPr="0046165A">
        <w:t>Выбрать справочник «Типы контролей» (рис. </w:t>
      </w:r>
      <w:r w:rsidRPr="0046165A">
        <w:fldChar w:fldCharType="begin"/>
      </w:r>
      <w:r w:rsidRPr="0046165A">
        <w:instrText xml:space="preserve"> REF _Ref15394978 \h  \* MERGEFORMAT </w:instrText>
      </w:r>
      <w:r w:rsidRPr="0046165A">
        <w:fldChar w:fldCharType="separate"/>
      </w:r>
      <w:r w:rsidR="00EB4E07">
        <w:rPr>
          <w:noProof/>
        </w:rPr>
        <w:t>47</w:t>
      </w:r>
      <w:r w:rsidRPr="0046165A">
        <w:fldChar w:fldCharType="end"/>
      </w:r>
      <w:r w:rsidRPr="0046165A">
        <w:t>).</w:t>
      </w:r>
    </w:p>
    <w:p w14:paraId="5A1811D4" w14:textId="77777777" w:rsidR="00A563D5" w:rsidRPr="0046165A" w:rsidRDefault="00A563D5" w:rsidP="00A563D5">
      <w:pPr>
        <w:pStyle w:val="GOSTFigure"/>
      </w:pPr>
      <w:r w:rsidRPr="0046165A">
        <w:rPr>
          <w:noProof/>
        </w:rPr>
        <w:drawing>
          <wp:inline distT="0" distB="0" distL="0" distR="0" wp14:anchorId="1DC7271A" wp14:editId="7C33CD6F">
            <wp:extent cx="6120130" cy="2526665"/>
            <wp:effectExtent l="0" t="0" r="0" b="0"/>
            <wp:docPr id="282" name="Рисунок 2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89">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14:paraId="6870E22E"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523" w:name="_Ref15394978"/>
      <w:bookmarkStart w:id="524" w:name="_Toc15910587"/>
      <w:bookmarkStart w:id="525" w:name="_Toc76573768"/>
      <w:bookmarkStart w:id="526" w:name="_Toc76578398"/>
      <w:bookmarkStart w:id="527" w:name="_Toc76634021"/>
      <w:bookmarkStart w:id="528" w:name="_Toc97826663"/>
      <w:r w:rsidR="00EB4E07">
        <w:rPr>
          <w:noProof/>
        </w:rPr>
        <w:t>47</w:t>
      </w:r>
      <w:bookmarkEnd w:id="523"/>
      <w:r w:rsidRPr="0046165A">
        <w:rPr>
          <w:noProof/>
        </w:rPr>
        <w:fldChar w:fldCharType="end"/>
      </w:r>
      <w:r w:rsidRPr="0046165A">
        <w:t>. Справочник «Типы контролей</w:t>
      </w:r>
      <w:bookmarkEnd w:id="524"/>
      <w:r w:rsidRPr="0046165A">
        <w:t>»</w:t>
      </w:r>
      <w:bookmarkEnd w:id="525"/>
      <w:bookmarkEnd w:id="526"/>
      <w:bookmarkEnd w:id="527"/>
      <w:bookmarkEnd w:id="528"/>
    </w:p>
    <w:p w14:paraId="4DA1FBB1" w14:textId="77777777" w:rsidR="00A563D5" w:rsidRPr="0046165A" w:rsidRDefault="00A563D5" w:rsidP="00A563D5">
      <w:pPr>
        <w:pStyle w:val="GOSTNormal"/>
      </w:pPr>
      <w:r w:rsidRPr="0046165A">
        <w:t>Перечень полей, присутствующих в справочнике по умолчанию:</w:t>
      </w:r>
    </w:p>
    <w:p w14:paraId="5A418E3D" w14:textId="77777777" w:rsidR="00A563D5" w:rsidRPr="0046165A" w:rsidRDefault="00A563D5" w:rsidP="00A563D5">
      <w:pPr>
        <w:pStyle w:val="GOSTListmark1"/>
      </w:pPr>
      <w:r w:rsidRPr="0046165A">
        <w:t>Код типа;</w:t>
      </w:r>
    </w:p>
    <w:p w14:paraId="1FFAAB4E" w14:textId="77777777" w:rsidR="00A563D5" w:rsidRPr="0046165A" w:rsidRDefault="00A563D5" w:rsidP="00A563D5">
      <w:pPr>
        <w:pStyle w:val="GOSTListmark1"/>
      </w:pPr>
      <w:r w:rsidRPr="0046165A">
        <w:t>Наименование типа;</w:t>
      </w:r>
    </w:p>
    <w:p w14:paraId="6E8A8D73" w14:textId="77777777" w:rsidR="00A563D5" w:rsidRPr="0046165A" w:rsidRDefault="00A563D5" w:rsidP="00A563D5">
      <w:pPr>
        <w:pStyle w:val="GOSTListmark1"/>
      </w:pPr>
      <w:r w:rsidRPr="0046165A">
        <w:t>Дата действия с;</w:t>
      </w:r>
    </w:p>
    <w:p w14:paraId="546164DF" w14:textId="77777777" w:rsidR="00A563D5" w:rsidRPr="0046165A" w:rsidRDefault="00A563D5" w:rsidP="00A563D5">
      <w:pPr>
        <w:pStyle w:val="GOSTListmark1"/>
      </w:pPr>
      <w:r w:rsidRPr="0046165A">
        <w:t>Дата действия по;</w:t>
      </w:r>
    </w:p>
    <w:p w14:paraId="37678EA9" w14:textId="77777777" w:rsidR="00A563D5" w:rsidRPr="0046165A" w:rsidRDefault="00A563D5" w:rsidP="00A563D5">
      <w:pPr>
        <w:pStyle w:val="GOSTListmark1"/>
      </w:pPr>
      <w:r w:rsidRPr="0046165A">
        <w:t>Статус.</w:t>
      </w:r>
    </w:p>
    <w:p w14:paraId="1AD8C675" w14:textId="77777777" w:rsidR="00A563D5" w:rsidRPr="0046165A" w:rsidRDefault="00A563D5" w:rsidP="00A563D5">
      <w:pPr>
        <w:pStyle w:val="41"/>
      </w:pPr>
      <w:bookmarkStart w:id="529" w:name="_Toc15910358"/>
      <w:r w:rsidRPr="0046165A">
        <w:lastRenderedPageBreak/>
        <w:t>Справочник «Сферы бюджетного планирования»</w:t>
      </w:r>
      <w:bookmarkEnd w:id="529"/>
    </w:p>
    <w:p w14:paraId="094240E9" w14:textId="77777777" w:rsidR="00A563D5" w:rsidRPr="0046165A" w:rsidRDefault="00A563D5" w:rsidP="0078409C">
      <w:pPr>
        <w:pStyle w:val="GOSTListnum"/>
        <w:numPr>
          <w:ilvl w:val="0"/>
          <w:numId w:val="118"/>
        </w:numPr>
      </w:pPr>
      <w:r w:rsidRPr="0046165A">
        <w:t>На панели «Меню» выбрать «Управление расходами: средства ФБ».</w:t>
      </w:r>
    </w:p>
    <w:p w14:paraId="4DC0EC48"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7D35647D" w14:textId="77777777" w:rsidR="00A563D5" w:rsidRPr="0046165A" w:rsidRDefault="00A563D5" w:rsidP="00A563D5">
      <w:pPr>
        <w:pStyle w:val="GOSTListnum"/>
        <w:numPr>
          <w:ilvl w:val="0"/>
          <w:numId w:val="1"/>
        </w:numPr>
      </w:pPr>
      <w:r w:rsidRPr="0046165A">
        <w:t>Выбрать справочник «Сферы бюджетного планирования» (рис. </w:t>
      </w:r>
      <w:r w:rsidRPr="0046165A">
        <w:fldChar w:fldCharType="begin"/>
      </w:r>
      <w:r w:rsidRPr="0046165A">
        <w:instrText xml:space="preserve"> REF _Ref15395154 \h  \* MERGEFORMAT </w:instrText>
      </w:r>
      <w:r w:rsidRPr="0046165A">
        <w:fldChar w:fldCharType="separate"/>
      </w:r>
      <w:r w:rsidR="00EB4E07">
        <w:rPr>
          <w:noProof/>
        </w:rPr>
        <w:t>48</w:t>
      </w:r>
      <w:r w:rsidRPr="0046165A">
        <w:fldChar w:fldCharType="end"/>
      </w:r>
      <w:r w:rsidRPr="0046165A">
        <w:t>).</w:t>
      </w:r>
    </w:p>
    <w:p w14:paraId="045D038E" w14:textId="77777777" w:rsidR="00A563D5" w:rsidRPr="0046165A" w:rsidRDefault="00A563D5" w:rsidP="00A563D5">
      <w:pPr>
        <w:pStyle w:val="GOSTFigure"/>
      </w:pPr>
      <w:r w:rsidRPr="0046165A">
        <w:rPr>
          <w:noProof/>
        </w:rPr>
        <w:drawing>
          <wp:inline distT="0" distB="0" distL="0" distR="0" wp14:anchorId="6A5D15FB" wp14:editId="1021255D">
            <wp:extent cx="6120130" cy="2472690"/>
            <wp:effectExtent l="0" t="0" r="0" b="0"/>
            <wp:docPr id="70"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Snap4.png"/>
                    <pic:cNvPicPr/>
                  </pic:nvPicPr>
                  <pic:blipFill>
                    <a:blip r:embed="rId90">
                      <a:extLst>
                        <a:ext uri="{28A0092B-C50C-407E-A947-70E740481C1C}">
                          <a14:useLocalDpi xmlns:a14="http://schemas.microsoft.com/office/drawing/2010/main" val="0"/>
                        </a:ext>
                      </a:extLst>
                    </a:blip>
                    <a:stretch>
                      <a:fillRect/>
                    </a:stretch>
                  </pic:blipFill>
                  <pic:spPr>
                    <a:xfrm>
                      <a:off x="0" y="0"/>
                      <a:ext cx="6120130" cy="2472690"/>
                    </a:xfrm>
                    <a:prstGeom prst="rect">
                      <a:avLst/>
                    </a:prstGeom>
                  </pic:spPr>
                </pic:pic>
              </a:graphicData>
            </a:graphic>
          </wp:inline>
        </w:drawing>
      </w:r>
    </w:p>
    <w:p w14:paraId="7F5E00AD"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530" w:name="_Ref15395154"/>
      <w:bookmarkStart w:id="531" w:name="_Toc15910588"/>
      <w:bookmarkStart w:id="532" w:name="_Toc76573769"/>
      <w:bookmarkStart w:id="533" w:name="_Toc76578399"/>
      <w:bookmarkStart w:id="534" w:name="_Toc76634022"/>
      <w:bookmarkStart w:id="535" w:name="_Toc97826664"/>
      <w:r w:rsidR="00EB4E07">
        <w:rPr>
          <w:noProof/>
        </w:rPr>
        <w:t>48</w:t>
      </w:r>
      <w:bookmarkEnd w:id="530"/>
      <w:r w:rsidRPr="0046165A">
        <w:rPr>
          <w:noProof/>
        </w:rPr>
        <w:fldChar w:fldCharType="end"/>
      </w:r>
      <w:r w:rsidRPr="0046165A">
        <w:t>. Справочник «Сферы бюджетного планирования</w:t>
      </w:r>
      <w:bookmarkEnd w:id="531"/>
      <w:r w:rsidRPr="0046165A">
        <w:t>»</w:t>
      </w:r>
      <w:bookmarkEnd w:id="532"/>
      <w:bookmarkEnd w:id="533"/>
      <w:bookmarkEnd w:id="534"/>
      <w:bookmarkEnd w:id="535"/>
    </w:p>
    <w:p w14:paraId="544CDF7D" w14:textId="77777777" w:rsidR="00A563D5" w:rsidRPr="0046165A" w:rsidRDefault="00A563D5" w:rsidP="00A563D5">
      <w:pPr>
        <w:pStyle w:val="GOSTNormal"/>
      </w:pPr>
      <w:r w:rsidRPr="0046165A">
        <w:t>Перечень полей, присутствующих в справочнике по умолчанию:</w:t>
      </w:r>
    </w:p>
    <w:p w14:paraId="242694F4" w14:textId="77777777" w:rsidR="00A563D5" w:rsidRPr="0046165A" w:rsidRDefault="00A563D5" w:rsidP="00A563D5">
      <w:pPr>
        <w:pStyle w:val="GOSTListmark1"/>
      </w:pPr>
      <w:r w:rsidRPr="0046165A">
        <w:t>Код главы;</w:t>
      </w:r>
    </w:p>
    <w:p w14:paraId="772D269C" w14:textId="77777777" w:rsidR="00A563D5" w:rsidRPr="0046165A" w:rsidRDefault="00A563D5" w:rsidP="00A563D5">
      <w:pPr>
        <w:pStyle w:val="GOSTListmark1"/>
      </w:pPr>
      <w:r w:rsidRPr="0046165A">
        <w:t>Код вышестоящей главы;</w:t>
      </w:r>
    </w:p>
    <w:p w14:paraId="1A2F23F0" w14:textId="77777777" w:rsidR="00A563D5" w:rsidRPr="0046165A" w:rsidRDefault="00A563D5" w:rsidP="00A563D5">
      <w:pPr>
        <w:pStyle w:val="GOSTListmark1"/>
      </w:pPr>
      <w:r w:rsidRPr="0046165A">
        <w:t>Сфера расходов бюджета;</w:t>
      </w:r>
    </w:p>
    <w:p w14:paraId="1D826C01" w14:textId="77777777" w:rsidR="00A563D5" w:rsidRPr="0046165A" w:rsidRDefault="00A563D5" w:rsidP="00A563D5">
      <w:pPr>
        <w:pStyle w:val="GOSTListmark1"/>
      </w:pPr>
      <w:r w:rsidRPr="0046165A">
        <w:t>Наименование;</w:t>
      </w:r>
    </w:p>
    <w:p w14:paraId="2F763696" w14:textId="77777777" w:rsidR="00A563D5" w:rsidRPr="0046165A" w:rsidRDefault="00A563D5" w:rsidP="00A563D5">
      <w:pPr>
        <w:pStyle w:val="GOSTListmark1"/>
      </w:pPr>
      <w:r w:rsidRPr="0046165A">
        <w:t>Статус;</w:t>
      </w:r>
    </w:p>
    <w:p w14:paraId="6518D243" w14:textId="77777777" w:rsidR="00A563D5" w:rsidRPr="0046165A" w:rsidRDefault="00A563D5" w:rsidP="00A563D5">
      <w:pPr>
        <w:pStyle w:val="GOSTListmark1"/>
      </w:pPr>
      <w:r w:rsidRPr="0046165A">
        <w:t>ТОФК (где введен);</w:t>
      </w:r>
    </w:p>
    <w:p w14:paraId="04472FE8" w14:textId="77777777" w:rsidR="00A563D5" w:rsidRPr="0046165A" w:rsidRDefault="00A563D5" w:rsidP="00A563D5">
      <w:pPr>
        <w:pStyle w:val="GOSTListmark1"/>
      </w:pPr>
      <w:r w:rsidRPr="0046165A">
        <w:t>Наименование ТОФК (где введен);</w:t>
      </w:r>
    </w:p>
    <w:p w14:paraId="3A058969" w14:textId="77777777" w:rsidR="00A563D5" w:rsidRPr="0046165A" w:rsidRDefault="00A563D5" w:rsidP="00A563D5">
      <w:pPr>
        <w:pStyle w:val="GOSTListmark1"/>
      </w:pPr>
      <w:r w:rsidRPr="0046165A">
        <w:t>Дата действия с;</w:t>
      </w:r>
    </w:p>
    <w:p w14:paraId="0175487B" w14:textId="77777777" w:rsidR="00A563D5" w:rsidRPr="0046165A" w:rsidRDefault="00A563D5" w:rsidP="00A563D5">
      <w:pPr>
        <w:pStyle w:val="GOSTListmark1"/>
      </w:pPr>
      <w:r w:rsidRPr="0046165A">
        <w:t>Дата действия по;</w:t>
      </w:r>
    </w:p>
    <w:p w14:paraId="0B6A472A" w14:textId="77777777" w:rsidR="00A563D5" w:rsidRPr="0046165A" w:rsidRDefault="00A563D5" w:rsidP="00A563D5">
      <w:pPr>
        <w:pStyle w:val="GOSTListmark1"/>
      </w:pPr>
      <w:r w:rsidRPr="0046165A">
        <w:t>Дата изменения.</w:t>
      </w:r>
    </w:p>
    <w:p w14:paraId="0738DDBF" w14:textId="77777777" w:rsidR="00A563D5" w:rsidRPr="0046165A" w:rsidRDefault="00A563D5" w:rsidP="00A563D5">
      <w:pPr>
        <w:pStyle w:val="41"/>
      </w:pPr>
      <w:bookmarkStart w:id="536" w:name="_Toc15910359"/>
      <w:r w:rsidRPr="0046165A">
        <w:t>Справочник «Департаменты МФ РФ»</w:t>
      </w:r>
      <w:bookmarkEnd w:id="536"/>
    </w:p>
    <w:p w14:paraId="2B9F8BF1" w14:textId="77777777" w:rsidR="00A563D5" w:rsidRPr="0046165A" w:rsidRDefault="00A563D5" w:rsidP="0078409C">
      <w:pPr>
        <w:pStyle w:val="GOSTListnum"/>
        <w:numPr>
          <w:ilvl w:val="0"/>
          <w:numId w:val="119"/>
        </w:numPr>
      </w:pPr>
      <w:r w:rsidRPr="0046165A">
        <w:t>На панели «Меню» выбрать «Управление расходами: средства ФБ».</w:t>
      </w:r>
    </w:p>
    <w:p w14:paraId="22C86A71"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7DA830A0" w14:textId="77777777" w:rsidR="00A563D5" w:rsidRPr="0046165A" w:rsidRDefault="00A563D5" w:rsidP="00A563D5">
      <w:pPr>
        <w:pStyle w:val="GOSTListnum"/>
        <w:numPr>
          <w:ilvl w:val="0"/>
          <w:numId w:val="1"/>
        </w:numPr>
      </w:pPr>
      <w:r w:rsidRPr="0046165A">
        <w:t>Выбрать справочник «Департаменты МФ РФ» (рис. </w:t>
      </w:r>
      <w:r w:rsidRPr="0046165A">
        <w:fldChar w:fldCharType="begin"/>
      </w:r>
      <w:r w:rsidRPr="0046165A">
        <w:instrText xml:space="preserve"> REF _Ref15395811 \h  \* MERGEFORMAT </w:instrText>
      </w:r>
      <w:r w:rsidRPr="0046165A">
        <w:fldChar w:fldCharType="separate"/>
      </w:r>
      <w:r w:rsidR="00EB4E07">
        <w:rPr>
          <w:noProof/>
        </w:rPr>
        <w:t>49</w:t>
      </w:r>
      <w:r w:rsidRPr="0046165A">
        <w:fldChar w:fldCharType="end"/>
      </w:r>
      <w:r w:rsidRPr="0046165A">
        <w:t>).</w:t>
      </w:r>
    </w:p>
    <w:p w14:paraId="385E5BD4" w14:textId="77777777" w:rsidR="00A563D5" w:rsidRPr="0046165A" w:rsidRDefault="00A563D5" w:rsidP="00A563D5">
      <w:pPr>
        <w:pStyle w:val="GOSTFigure"/>
      </w:pPr>
      <w:r w:rsidRPr="0046165A">
        <w:rPr>
          <w:noProof/>
        </w:rPr>
        <w:lastRenderedPageBreak/>
        <w:drawing>
          <wp:inline distT="0" distB="0" distL="0" distR="0" wp14:anchorId="62A318D4" wp14:editId="25FC7820">
            <wp:extent cx="6120130" cy="5773420"/>
            <wp:effectExtent l="0" t="0" r="0" b="0"/>
            <wp:docPr id="57"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Snap5.png"/>
                    <pic:cNvPicPr/>
                  </pic:nvPicPr>
                  <pic:blipFill>
                    <a:blip r:embed="rId91">
                      <a:extLst>
                        <a:ext uri="{28A0092B-C50C-407E-A947-70E740481C1C}">
                          <a14:useLocalDpi xmlns:a14="http://schemas.microsoft.com/office/drawing/2010/main" val="0"/>
                        </a:ext>
                      </a:extLst>
                    </a:blip>
                    <a:stretch>
                      <a:fillRect/>
                    </a:stretch>
                  </pic:blipFill>
                  <pic:spPr>
                    <a:xfrm>
                      <a:off x="0" y="0"/>
                      <a:ext cx="6120130" cy="5773420"/>
                    </a:xfrm>
                    <a:prstGeom prst="rect">
                      <a:avLst/>
                    </a:prstGeom>
                  </pic:spPr>
                </pic:pic>
              </a:graphicData>
            </a:graphic>
          </wp:inline>
        </w:drawing>
      </w:r>
    </w:p>
    <w:p w14:paraId="16F5B341"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537" w:name="_Ref15395811"/>
      <w:bookmarkStart w:id="538" w:name="_Toc15910589"/>
      <w:bookmarkStart w:id="539" w:name="_Toc76573770"/>
      <w:bookmarkStart w:id="540" w:name="_Toc76578400"/>
      <w:bookmarkStart w:id="541" w:name="_Toc76634023"/>
      <w:bookmarkStart w:id="542" w:name="_Toc97826665"/>
      <w:r w:rsidR="00EB4E07">
        <w:rPr>
          <w:noProof/>
        </w:rPr>
        <w:t>49</w:t>
      </w:r>
      <w:bookmarkEnd w:id="537"/>
      <w:r w:rsidRPr="0046165A">
        <w:rPr>
          <w:noProof/>
        </w:rPr>
        <w:fldChar w:fldCharType="end"/>
      </w:r>
      <w:r w:rsidRPr="0046165A">
        <w:t>. Справочник «Департаменты МФ РФ</w:t>
      </w:r>
      <w:bookmarkEnd w:id="538"/>
      <w:r w:rsidRPr="0046165A">
        <w:t>»</w:t>
      </w:r>
      <w:bookmarkEnd w:id="539"/>
      <w:bookmarkEnd w:id="540"/>
      <w:bookmarkEnd w:id="541"/>
      <w:bookmarkEnd w:id="542"/>
    </w:p>
    <w:p w14:paraId="6AEA72EB" w14:textId="77777777" w:rsidR="00A563D5" w:rsidRPr="0046165A" w:rsidRDefault="00A563D5" w:rsidP="00A563D5">
      <w:pPr>
        <w:pStyle w:val="GOSTNormal"/>
      </w:pPr>
      <w:r w:rsidRPr="0046165A">
        <w:t>Перечень полей, присутствующих в справочнике по умолчанию:</w:t>
      </w:r>
    </w:p>
    <w:p w14:paraId="3F4784F3" w14:textId="77777777" w:rsidR="00A563D5" w:rsidRPr="0046165A" w:rsidRDefault="00A563D5" w:rsidP="00A563D5">
      <w:pPr>
        <w:pStyle w:val="GOSTListmark1"/>
      </w:pPr>
      <w:r w:rsidRPr="0046165A">
        <w:t>Статус;</w:t>
      </w:r>
    </w:p>
    <w:p w14:paraId="35C4478D" w14:textId="77777777" w:rsidR="00A563D5" w:rsidRPr="0046165A" w:rsidRDefault="00A563D5" w:rsidP="00A563D5">
      <w:pPr>
        <w:pStyle w:val="GOSTListmark1"/>
      </w:pPr>
      <w:r w:rsidRPr="0046165A">
        <w:t>Код;</w:t>
      </w:r>
    </w:p>
    <w:p w14:paraId="45F9CDEE" w14:textId="77777777" w:rsidR="00A563D5" w:rsidRPr="0046165A" w:rsidRDefault="00A563D5" w:rsidP="00A563D5">
      <w:pPr>
        <w:pStyle w:val="GOSTListmark1"/>
      </w:pPr>
      <w:r w:rsidRPr="0046165A">
        <w:t>Наименование;</w:t>
      </w:r>
    </w:p>
    <w:p w14:paraId="1B5DF7E8" w14:textId="77777777" w:rsidR="00A563D5" w:rsidRPr="0046165A" w:rsidRDefault="00A563D5" w:rsidP="00A563D5">
      <w:pPr>
        <w:pStyle w:val="GOSTListmark1"/>
      </w:pPr>
      <w:r w:rsidRPr="0046165A">
        <w:t>ТОФК (где введен);</w:t>
      </w:r>
    </w:p>
    <w:p w14:paraId="7EFC4DF4" w14:textId="77777777" w:rsidR="00A563D5" w:rsidRPr="0046165A" w:rsidRDefault="00A563D5" w:rsidP="00A563D5">
      <w:pPr>
        <w:pStyle w:val="GOSTListmark1"/>
      </w:pPr>
      <w:r w:rsidRPr="0046165A">
        <w:t>Наименование ТОФК (где введен);</w:t>
      </w:r>
    </w:p>
    <w:p w14:paraId="30477F34" w14:textId="77777777" w:rsidR="00A563D5" w:rsidRPr="0046165A" w:rsidRDefault="00A563D5" w:rsidP="00A563D5">
      <w:pPr>
        <w:pStyle w:val="GOSTListmark1"/>
      </w:pPr>
      <w:r w:rsidRPr="0046165A">
        <w:t>Дата действия с;</w:t>
      </w:r>
    </w:p>
    <w:p w14:paraId="41E7C794" w14:textId="77777777" w:rsidR="00A563D5" w:rsidRPr="0046165A" w:rsidRDefault="00A563D5" w:rsidP="00A563D5">
      <w:pPr>
        <w:pStyle w:val="GOSTListmark1"/>
      </w:pPr>
      <w:r w:rsidRPr="0046165A">
        <w:t>Дата действия по;</w:t>
      </w:r>
    </w:p>
    <w:p w14:paraId="73E062DC" w14:textId="77777777" w:rsidR="00A563D5" w:rsidRPr="0046165A" w:rsidRDefault="00A563D5" w:rsidP="00A563D5">
      <w:pPr>
        <w:pStyle w:val="GOSTListmark1"/>
      </w:pPr>
      <w:r w:rsidRPr="0046165A">
        <w:t>Дата изменения.</w:t>
      </w:r>
    </w:p>
    <w:p w14:paraId="023D99EC" w14:textId="77777777" w:rsidR="00A563D5" w:rsidRPr="0046165A" w:rsidRDefault="00A563D5" w:rsidP="00A563D5">
      <w:pPr>
        <w:pStyle w:val="41"/>
      </w:pPr>
      <w:bookmarkStart w:id="543" w:name="_Toc15910360"/>
      <w:r w:rsidRPr="0046165A">
        <w:t>Справочник «Виды специальных указаний»</w:t>
      </w:r>
      <w:bookmarkEnd w:id="543"/>
    </w:p>
    <w:p w14:paraId="104699ED" w14:textId="77777777" w:rsidR="00A563D5" w:rsidRPr="0046165A" w:rsidRDefault="00A563D5" w:rsidP="0078409C">
      <w:pPr>
        <w:pStyle w:val="GOSTListnum"/>
        <w:numPr>
          <w:ilvl w:val="0"/>
          <w:numId w:val="120"/>
        </w:numPr>
      </w:pPr>
      <w:r w:rsidRPr="0046165A">
        <w:t>На панели «Меню» выбрать «Управление расходами: средства ФБ».</w:t>
      </w:r>
    </w:p>
    <w:p w14:paraId="7F8BCC7F"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31312C35" w14:textId="77777777" w:rsidR="00A563D5" w:rsidRPr="0046165A" w:rsidRDefault="00A563D5" w:rsidP="00A563D5">
      <w:pPr>
        <w:pStyle w:val="GOSTListnum"/>
        <w:numPr>
          <w:ilvl w:val="0"/>
          <w:numId w:val="1"/>
        </w:numPr>
      </w:pPr>
      <w:r w:rsidRPr="0046165A">
        <w:t>Выбрать справочник «Виды специальных указаний» (рис. </w:t>
      </w:r>
      <w:r w:rsidRPr="0046165A">
        <w:fldChar w:fldCharType="begin"/>
      </w:r>
      <w:r w:rsidRPr="0046165A">
        <w:instrText xml:space="preserve"> REF _Ref15395813 \h  \* MERGEFORMAT </w:instrText>
      </w:r>
      <w:r w:rsidRPr="0046165A">
        <w:fldChar w:fldCharType="separate"/>
      </w:r>
      <w:r w:rsidR="00EB4E07">
        <w:rPr>
          <w:noProof/>
        </w:rPr>
        <w:t>50</w:t>
      </w:r>
      <w:r w:rsidRPr="0046165A">
        <w:fldChar w:fldCharType="end"/>
      </w:r>
      <w:r w:rsidRPr="0046165A">
        <w:t>).</w:t>
      </w:r>
    </w:p>
    <w:p w14:paraId="4679C1B3" w14:textId="77777777" w:rsidR="00A563D5" w:rsidRPr="0046165A" w:rsidRDefault="00A563D5" w:rsidP="00A563D5">
      <w:pPr>
        <w:pStyle w:val="GOSTFigure"/>
      </w:pPr>
      <w:r w:rsidRPr="0046165A">
        <w:rPr>
          <w:noProof/>
        </w:rPr>
        <w:lastRenderedPageBreak/>
        <w:drawing>
          <wp:inline distT="0" distB="0" distL="0" distR="0" wp14:anchorId="619927CF" wp14:editId="4B991547">
            <wp:extent cx="6120130" cy="1986280"/>
            <wp:effectExtent l="0" t="0" r="0" b="0"/>
            <wp:docPr id="77"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Snap6.png"/>
                    <pic:cNvPicPr/>
                  </pic:nvPicPr>
                  <pic:blipFill>
                    <a:blip r:embed="rId92" cstate="print">
                      <a:extLst>
                        <a:ext uri="{28A0092B-C50C-407E-A947-70E740481C1C}">
                          <a14:useLocalDpi xmlns:a14="http://schemas.microsoft.com/office/drawing/2010/main" val="0"/>
                        </a:ext>
                      </a:extLst>
                    </a:blip>
                    <a:stretch>
                      <a:fillRect/>
                    </a:stretch>
                  </pic:blipFill>
                  <pic:spPr>
                    <a:xfrm>
                      <a:off x="0" y="0"/>
                      <a:ext cx="6120130" cy="1986280"/>
                    </a:xfrm>
                    <a:prstGeom prst="rect">
                      <a:avLst/>
                    </a:prstGeom>
                  </pic:spPr>
                </pic:pic>
              </a:graphicData>
            </a:graphic>
          </wp:inline>
        </w:drawing>
      </w:r>
    </w:p>
    <w:p w14:paraId="4808BEB4"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544" w:name="_Ref15395813"/>
      <w:bookmarkStart w:id="545" w:name="_Toc15910590"/>
      <w:bookmarkStart w:id="546" w:name="_Toc76573771"/>
      <w:bookmarkStart w:id="547" w:name="_Toc76578401"/>
      <w:bookmarkStart w:id="548" w:name="_Toc76634024"/>
      <w:bookmarkStart w:id="549" w:name="_Toc97826666"/>
      <w:r w:rsidR="00EB4E07">
        <w:rPr>
          <w:noProof/>
        </w:rPr>
        <w:t>50</w:t>
      </w:r>
      <w:bookmarkEnd w:id="544"/>
      <w:r w:rsidRPr="0046165A">
        <w:rPr>
          <w:noProof/>
        </w:rPr>
        <w:fldChar w:fldCharType="end"/>
      </w:r>
      <w:r w:rsidRPr="0046165A">
        <w:t>. Справочник «Виды специальных указаний</w:t>
      </w:r>
      <w:bookmarkEnd w:id="545"/>
      <w:r w:rsidRPr="0046165A">
        <w:t>»</w:t>
      </w:r>
      <w:bookmarkEnd w:id="546"/>
      <w:bookmarkEnd w:id="547"/>
      <w:bookmarkEnd w:id="548"/>
      <w:bookmarkEnd w:id="549"/>
    </w:p>
    <w:p w14:paraId="1288CE98" w14:textId="77777777" w:rsidR="00A563D5" w:rsidRPr="0046165A" w:rsidRDefault="00A563D5" w:rsidP="00A563D5">
      <w:pPr>
        <w:pStyle w:val="GOSTNormal"/>
      </w:pPr>
      <w:r w:rsidRPr="0046165A">
        <w:t>Перечень полей, присутствующих в справочнике по умолчанию:</w:t>
      </w:r>
    </w:p>
    <w:p w14:paraId="256A5079" w14:textId="77777777" w:rsidR="00A563D5" w:rsidRPr="0046165A" w:rsidRDefault="00A563D5" w:rsidP="00A563D5">
      <w:pPr>
        <w:pStyle w:val="GOSTListmark1"/>
      </w:pPr>
      <w:r w:rsidRPr="0046165A">
        <w:t>Код;</w:t>
      </w:r>
    </w:p>
    <w:p w14:paraId="7A9DEEB8" w14:textId="77777777" w:rsidR="00A563D5" w:rsidRPr="0046165A" w:rsidRDefault="00A563D5" w:rsidP="00A563D5">
      <w:pPr>
        <w:pStyle w:val="GOSTListmark1"/>
      </w:pPr>
      <w:r w:rsidRPr="0046165A">
        <w:t>Наименование;</w:t>
      </w:r>
    </w:p>
    <w:p w14:paraId="17DC14F6" w14:textId="77777777" w:rsidR="00A563D5" w:rsidRPr="0046165A" w:rsidRDefault="00A563D5" w:rsidP="00A563D5">
      <w:pPr>
        <w:pStyle w:val="GOSTListmark1"/>
      </w:pPr>
      <w:r w:rsidRPr="0046165A">
        <w:t>Статус;</w:t>
      </w:r>
    </w:p>
    <w:p w14:paraId="711CEE9E" w14:textId="77777777" w:rsidR="00A563D5" w:rsidRPr="0046165A" w:rsidRDefault="00A563D5" w:rsidP="00A563D5">
      <w:pPr>
        <w:pStyle w:val="GOSTListmark1"/>
      </w:pPr>
      <w:r w:rsidRPr="0046165A">
        <w:t>ТОФК (где введен);</w:t>
      </w:r>
    </w:p>
    <w:p w14:paraId="7DFB07A6" w14:textId="77777777" w:rsidR="00A563D5" w:rsidRPr="0046165A" w:rsidRDefault="00A563D5" w:rsidP="00A563D5">
      <w:pPr>
        <w:pStyle w:val="GOSTListmark1"/>
      </w:pPr>
      <w:r w:rsidRPr="0046165A">
        <w:t>Наименование ТОФК (где введен);</w:t>
      </w:r>
    </w:p>
    <w:p w14:paraId="22616D02" w14:textId="77777777" w:rsidR="00A563D5" w:rsidRPr="0046165A" w:rsidRDefault="00A563D5" w:rsidP="00A563D5">
      <w:pPr>
        <w:pStyle w:val="GOSTListmark1"/>
      </w:pPr>
      <w:r w:rsidRPr="0046165A">
        <w:t>Дата действия с;</w:t>
      </w:r>
    </w:p>
    <w:p w14:paraId="0E9FA964" w14:textId="77777777" w:rsidR="00A563D5" w:rsidRPr="0046165A" w:rsidRDefault="00A563D5" w:rsidP="00A563D5">
      <w:pPr>
        <w:pStyle w:val="GOSTListmark1"/>
      </w:pPr>
      <w:r w:rsidRPr="0046165A">
        <w:t>Дата действия по;</w:t>
      </w:r>
    </w:p>
    <w:p w14:paraId="1E3215A1" w14:textId="77777777" w:rsidR="00A563D5" w:rsidRPr="0046165A" w:rsidRDefault="00A563D5" w:rsidP="00A563D5">
      <w:pPr>
        <w:pStyle w:val="GOSTListmark1"/>
      </w:pPr>
      <w:r w:rsidRPr="0046165A">
        <w:t>Дата изменения.</w:t>
      </w:r>
    </w:p>
    <w:p w14:paraId="02749317" w14:textId="77777777" w:rsidR="00A563D5" w:rsidRPr="0046165A" w:rsidRDefault="00A563D5" w:rsidP="00A563D5">
      <w:pPr>
        <w:pStyle w:val="41"/>
      </w:pPr>
      <w:bookmarkStart w:id="550" w:name="_Toc15910361"/>
      <w:r w:rsidRPr="0046165A">
        <w:t>Справочник «БА, ЛБО за счет лицевых иностранных кредитов и перечень ПНО»</w:t>
      </w:r>
      <w:bookmarkEnd w:id="550"/>
    </w:p>
    <w:p w14:paraId="4D3B856A" w14:textId="77777777" w:rsidR="00A563D5" w:rsidRPr="0046165A" w:rsidRDefault="00A563D5" w:rsidP="0078409C">
      <w:pPr>
        <w:pStyle w:val="GOSTListnum"/>
        <w:numPr>
          <w:ilvl w:val="0"/>
          <w:numId w:val="121"/>
        </w:numPr>
      </w:pPr>
      <w:r w:rsidRPr="0046165A">
        <w:t>На панели «Меню» выбрать «Управление расходами: средства ФБ».</w:t>
      </w:r>
    </w:p>
    <w:p w14:paraId="7F7A05DA"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073F84F1" w14:textId="77777777" w:rsidR="00A563D5" w:rsidRPr="0046165A" w:rsidRDefault="00A563D5" w:rsidP="00A563D5">
      <w:pPr>
        <w:pStyle w:val="GOSTListnum"/>
        <w:numPr>
          <w:ilvl w:val="0"/>
          <w:numId w:val="1"/>
        </w:numPr>
      </w:pPr>
      <w:r w:rsidRPr="0046165A">
        <w:t>Выбрать справочник «БА, ЛБО за счет лицевых иностранных кредитов и перечень ПНО» (рис. </w:t>
      </w:r>
      <w:r w:rsidRPr="0046165A">
        <w:fldChar w:fldCharType="begin"/>
      </w:r>
      <w:r w:rsidRPr="0046165A">
        <w:instrText xml:space="preserve"> REF _Ref15395812 \h  \* MERGEFORMAT </w:instrText>
      </w:r>
      <w:r w:rsidRPr="0046165A">
        <w:fldChar w:fldCharType="separate"/>
      </w:r>
      <w:r w:rsidR="00EB4E07">
        <w:rPr>
          <w:noProof/>
        </w:rPr>
        <w:t>51</w:t>
      </w:r>
      <w:r w:rsidRPr="0046165A">
        <w:fldChar w:fldCharType="end"/>
      </w:r>
      <w:r w:rsidRPr="0046165A">
        <w:t>).</w:t>
      </w:r>
    </w:p>
    <w:p w14:paraId="2ADBD80F" w14:textId="77777777" w:rsidR="00A563D5" w:rsidRPr="0046165A" w:rsidRDefault="00A563D5" w:rsidP="00A563D5">
      <w:pPr>
        <w:pStyle w:val="GOSTFigure"/>
      </w:pPr>
      <w:r w:rsidRPr="0046165A">
        <w:rPr>
          <w:noProof/>
        </w:rPr>
        <w:drawing>
          <wp:inline distT="0" distB="0" distL="0" distR="0" wp14:anchorId="4AD21FE8" wp14:editId="7A1EDC52">
            <wp:extent cx="6120130" cy="1745615"/>
            <wp:effectExtent l="0" t="0" r="0" b="0"/>
            <wp:docPr id="78"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Snap7.png"/>
                    <pic:cNvPicPr/>
                  </pic:nvPicPr>
                  <pic:blipFill>
                    <a:blip r:embed="rId93" cstate="print">
                      <a:extLst>
                        <a:ext uri="{28A0092B-C50C-407E-A947-70E740481C1C}">
                          <a14:useLocalDpi xmlns:a14="http://schemas.microsoft.com/office/drawing/2010/main" val="0"/>
                        </a:ext>
                      </a:extLst>
                    </a:blip>
                    <a:stretch>
                      <a:fillRect/>
                    </a:stretch>
                  </pic:blipFill>
                  <pic:spPr>
                    <a:xfrm>
                      <a:off x="0" y="0"/>
                      <a:ext cx="6120130" cy="1745615"/>
                    </a:xfrm>
                    <a:prstGeom prst="rect">
                      <a:avLst/>
                    </a:prstGeom>
                  </pic:spPr>
                </pic:pic>
              </a:graphicData>
            </a:graphic>
          </wp:inline>
        </w:drawing>
      </w:r>
    </w:p>
    <w:p w14:paraId="4EFC8E5E"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551" w:name="_Ref15395812"/>
      <w:bookmarkStart w:id="552" w:name="_Toc15910591"/>
      <w:bookmarkStart w:id="553" w:name="_Toc76573772"/>
      <w:bookmarkStart w:id="554" w:name="_Toc76578402"/>
      <w:bookmarkStart w:id="555" w:name="_Toc76634025"/>
      <w:bookmarkStart w:id="556" w:name="_Toc97826667"/>
      <w:r w:rsidR="00EB4E07">
        <w:rPr>
          <w:noProof/>
        </w:rPr>
        <w:t>51</w:t>
      </w:r>
      <w:bookmarkEnd w:id="551"/>
      <w:r w:rsidRPr="0046165A">
        <w:rPr>
          <w:noProof/>
        </w:rPr>
        <w:fldChar w:fldCharType="end"/>
      </w:r>
      <w:r w:rsidRPr="0046165A">
        <w:t>. Справочник «БА, ЛБО за счет лицевых иностранных кредитов и перечень ПНО</w:t>
      </w:r>
      <w:bookmarkEnd w:id="552"/>
      <w:r w:rsidRPr="0046165A">
        <w:t>»</w:t>
      </w:r>
      <w:bookmarkEnd w:id="553"/>
      <w:bookmarkEnd w:id="554"/>
      <w:bookmarkEnd w:id="555"/>
      <w:bookmarkEnd w:id="556"/>
    </w:p>
    <w:p w14:paraId="49EE7A99" w14:textId="77777777" w:rsidR="00A563D5" w:rsidRPr="0046165A" w:rsidRDefault="00A563D5" w:rsidP="00A563D5">
      <w:pPr>
        <w:pStyle w:val="GOSTNormal"/>
      </w:pPr>
      <w:r w:rsidRPr="0046165A">
        <w:t>Перечень полей, присутствующих в справочнике по умолчанию:</w:t>
      </w:r>
    </w:p>
    <w:p w14:paraId="5CE2203D" w14:textId="77777777" w:rsidR="00A563D5" w:rsidRPr="0046165A" w:rsidRDefault="00A563D5" w:rsidP="00A563D5">
      <w:pPr>
        <w:pStyle w:val="GOSTListmark1"/>
      </w:pPr>
      <w:r w:rsidRPr="0046165A">
        <w:t>Код по БК;</w:t>
      </w:r>
    </w:p>
    <w:p w14:paraId="69FBAA23" w14:textId="77777777" w:rsidR="00A563D5" w:rsidRPr="0046165A" w:rsidRDefault="00A563D5" w:rsidP="00A563D5">
      <w:pPr>
        <w:pStyle w:val="GOSTListmark1"/>
      </w:pPr>
      <w:r w:rsidRPr="0046165A">
        <w:t>ТОФК (где введен);</w:t>
      </w:r>
    </w:p>
    <w:p w14:paraId="76BAE2B8" w14:textId="77777777" w:rsidR="00A563D5" w:rsidRPr="0046165A" w:rsidRDefault="00A563D5" w:rsidP="00A563D5">
      <w:pPr>
        <w:pStyle w:val="GOSTListmark1"/>
      </w:pPr>
      <w:r w:rsidRPr="0046165A">
        <w:t>Наименование ТОФК (где введен);</w:t>
      </w:r>
    </w:p>
    <w:p w14:paraId="7A989D28" w14:textId="77777777" w:rsidR="00A563D5" w:rsidRPr="0046165A" w:rsidRDefault="00A563D5" w:rsidP="00A563D5">
      <w:pPr>
        <w:pStyle w:val="GOSTListmark1"/>
      </w:pPr>
      <w:r w:rsidRPr="0046165A">
        <w:t>Дата действия с;</w:t>
      </w:r>
    </w:p>
    <w:p w14:paraId="4BD21286" w14:textId="77777777" w:rsidR="00A563D5" w:rsidRPr="0046165A" w:rsidRDefault="00A563D5" w:rsidP="00A563D5">
      <w:pPr>
        <w:pStyle w:val="GOSTListmark1"/>
      </w:pPr>
      <w:r w:rsidRPr="0046165A">
        <w:t>Дата действия по;</w:t>
      </w:r>
    </w:p>
    <w:p w14:paraId="551D766B" w14:textId="77777777" w:rsidR="00A563D5" w:rsidRPr="0046165A" w:rsidRDefault="00A563D5" w:rsidP="00A563D5">
      <w:pPr>
        <w:pStyle w:val="GOSTListmark1"/>
      </w:pPr>
      <w:r w:rsidRPr="0046165A">
        <w:lastRenderedPageBreak/>
        <w:t>Дата изменения;</w:t>
      </w:r>
    </w:p>
    <w:p w14:paraId="6654DB9B" w14:textId="77777777" w:rsidR="00A563D5" w:rsidRPr="0046165A" w:rsidRDefault="00A563D5" w:rsidP="00A563D5">
      <w:pPr>
        <w:pStyle w:val="GOSTListmark1"/>
      </w:pPr>
      <w:r w:rsidRPr="0046165A">
        <w:t>Статус.</w:t>
      </w:r>
    </w:p>
    <w:p w14:paraId="6079C95C" w14:textId="77777777" w:rsidR="00A563D5" w:rsidRPr="0046165A" w:rsidRDefault="00A563D5" w:rsidP="00A563D5">
      <w:pPr>
        <w:pStyle w:val="41"/>
      </w:pPr>
      <w:bookmarkStart w:id="557" w:name="_Toc15910362"/>
      <w:r w:rsidRPr="0046165A">
        <w:t>Справочник «Виды дополнительной информации для внесения в роспись»</w:t>
      </w:r>
      <w:bookmarkEnd w:id="557"/>
    </w:p>
    <w:p w14:paraId="3B2EB885" w14:textId="77777777" w:rsidR="00A563D5" w:rsidRPr="0046165A" w:rsidRDefault="00A563D5" w:rsidP="0078409C">
      <w:pPr>
        <w:pStyle w:val="GOSTListnum"/>
        <w:numPr>
          <w:ilvl w:val="0"/>
          <w:numId w:val="122"/>
        </w:numPr>
      </w:pPr>
      <w:r w:rsidRPr="0046165A">
        <w:t>На панели «Меню» выбрать «Управление расходами: средства ФБ».</w:t>
      </w:r>
    </w:p>
    <w:p w14:paraId="0A69A7F4"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125CE2C2" w14:textId="77777777" w:rsidR="00A563D5" w:rsidRPr="0046165A" w:rsidRDefault="00A563D5" w:rsidP="00A563D5">
      <w:pPr>
        <w:pStyle w:val="GOSTListnum"/>
        <w:numPr>
          <w:ilvl w:val="0"/>
          <w:numId w:val="1"/>
        </w:numPr>
      </w:pPr>
      <w:r w:rsidRPr="0046165A">
        <w:t>Выбрать справочник «Виды дополнительной информации для внесения в роспись» (рис. </w:t>
      </w:r>
      <w:r w:rsidRPr="0046165A">
        <w:fldChar w:fldCharType="begin"/>
      </w:r>
      <w:r w:rsidRPr="0046165A">
        <w:instrText xml:space="preserve"> REF _Ref15395814 \h  \* MERGEFORMAT </w:instrText>
      </w:r>
      <w:r w:rsidRPr="0046165A">
        <w:fldChar w:fldCharType="separate"/>
      </w:r>
      <w:r w:rsidR="00EB4E07">
        <w:rPr>
          <w:noProof/>
        </w:rPr>
        <w:t>52</w:t>
      </w:r>
      <w:r w:rsidRPr="0046165A">
        <w:fldChar w:fldCharType="end"/>
      </w:r>
      <w:r w:rsidRPr="0046165A">
        <w:t>).</w:t>
      </w:r>
    </w:p>
    <w:p w14:paraId="1073D8EA" w14:textId="77777777" w:rsidR="00A563D5" w:rsidRPr="0046165A" w:rsidRDefault="00A563D5" w:rsidP="00A563D5">
      <w:pPr>
        <w:pStyle w:val="GOSTFigure"/>
      </w:pPr>
      <w:r w:rsidRPr="0046165A">
        <w:rPr>
          <w:noProof/>
        </w:rPr>
        <w:drawing>
          <wp:inline distT="0" distB="0" distL="0" distR="0" wp14:anchorId="0CF73C37" wp14:editId="03CDB85D">
            <wp:extent cx="6120130" cy="2707005"/>
            <wp:effectExtent l="0" t="0" r="0" b="0"/>
            <wp:docPr id="79"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Snap8.png"/>
                    <pic:cNvPicPr/>
                  </pic:nvPicPr>
                  <pic:blipFill>
                    <a:blip r:embed="rId94">
                      <a:extLst>
                        <a:ext uri="{28A0092B-C50C-407E-A947-70E740481C1C}">
                          <a14:useLocalDpi xmlns:a14="http://schemas.microsoft.com/office/drawing/2010/main" val="0"/>
                        </a:ext>
                      </a:extLst>
                    </a:blip>
                    <a:stretch>
                      <a:fillRect/>
                    </a:stretch>
                  </pic:blipFill>
                  <pic:spPr>
                    <a:xfrm>
                      <a:off x="0" y="0"/>
                      <a:ext cx="6120130" cy="2707005"/>
                    </a:xfrm>
                    <a:prstGeom prst="rect">
                      <a:avLst/>
                    </a:prstGeom>
                  </pic:spPr>
                </pic:pic>
              </a:graphicData>
            </a:graphic>
          </wp:inline>
        </w:drawing>
      </w:r>
    </w:p>
    <w:p w14:paraId="47553178"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558" w:name="_Ref15395814"/>
      <w:bookmarkStart w:id="559" w:name="_Toc15910592"/>
      <w:bookmarkStart w:id="560" w:name="_Toc76573773"/>
      <w:bookmarkStart w:id="561" w:name="_Toc76578403"/>
      <w:bookmarkStart w:id="562" w:name="_Toc76634026"/>
      <w:bookmarkStart w:id="563" w:name="_Toc97826668"/>
      <w:r w:rsidR="00EB4E07">
        <w:rPr>
          <w:noProof/>
        </w:rPr>
        <w:t>52</w:t>
      </w:r>
      <w:bookmarkEnd w:id="558"/>
      <w:r w:rsidRPr="0046165A">
        <w:rPr>
          <w:noProof/>
        </w:rPr>
        <w:fldChar w:fldCharType="end"/>
      </w:r>
      <w:r w:rsidRPr="0046165A">
        <w:t>. Справочник «Виды дополнительной информации для внесения в роспись</w:t>
      </w:r>
      <w:bookmarkEnd w:id="559"/>
      <w:r w:rsidRPr="0046165A">
        <w:t>»</w:t>
      </w:r>
      <w:bookmarkEnd w:id="560"/>
      <w:bookmarkEnd w:id="561"/>
      <w:bookmarkEnd w:id="562"/>
      <w:bookmarkEnd w:id="563"/>
    </w:p>
    <w:p w14:paraId="2A57A5BB" w14:textId="77777777" w:rsidR="00A563D5" w:rsidRPr="0046165A" w:rsidRDefault="00A563D5" w:rsidP="00A563D5">
      <w:pPr>
        <w:pStyle w:val="GOSTNormal"/>
      </w:pPr>
      <w:r w:rsidRPr="0046165A">
        <w:t>Перечень полей, присутствующих в справочнике по умолчанию:</w:t>
      </w:r>
    </w:p>
    <w:p w14:paraId="7F7DC84D" w14:textId="77777777" w:rsidR="00A563D5" w:rsidRPr="0046165A" w:rsidRDefault="00A563D5" w:rsidP="00A563D5">
      <w:pPr>
        <w:pStyle w:val="GOSTListmark1"/>
      </w:pPr>
      <w:r w:rsidRPr="0046165A">
        <w:t>Код;</w:t>
      </w:r>
    </w:p>
    <w:p w14:paraId="177A3C38" w14:textId="77777777" w:rsidR="00A563D5" w:rsidRPr="0046165A" w:rsidRDefault="00A563D5" w:rsidP="00A563D5">
      <w:pPr>
        <w:pStyle w:val="GOSTListmark1"/>
      </w:pPr>
      <w:r w:rsidRPr="0046165A">
        <w:t>Наименование;</w:t>
      </w:r>
    </w:p>
    <w:p w14:paraId="4764E8C4" w14:textId="77777777" w:rsidR="00A563D5" w:rsidRPr="0046165A" w:rsidRDefault="00A563D5" w:rsidP="00A563D5">
      <w:pPr>
        <w:pStyle w:val="GOSTListmark1"/>
      </w:pPr>
      <w:r w:rsidRPr="0046165A">
        <w:t>Статус;</w:t>
      </w:r>
    </w:p>
    <w:p w14:paraId="0542786E" w14:textId="77777777" w:rsidR="00A563D5" w:rsidRPr="0046165A" w:rsidRDefault="00A563D5" w:rsidP="00A563D5">
      <w:pPr>
        <w:pStyle w:val="GOSTListmark1"/>
      </w:pPr>
      <w:r w:rsidRPr="0046165A">
        <w:t>ТОФК (где введен);</w:t>
      </w:r>
    </w:p>
    <w:p w14:paraId="6212C38A" w14:textId="77777777" w:rsidR="00A563D5" w:rsidRPr="0046165A" w:rsidRDefault="00A563D5" w:rsidP="00A563D5">
      <w:pPr>
        <w:pStyle w:val="GOSTListmark1"/>
      </w:pPr>
      <w:r w:rsidRPr="0046165A">
        <w:t>Наименование ТОФК (где введен)</w:t>
      </w:r>
    </w:p>
    <w:p w14:paraId="04E46C17" w14:textId="77777777" w:rsidR="00A563D5" w:rsidRPr="0046165A" w:rsidRDefault="00A563D5" w:rsidP="00A563D5">
      <w:pPr>
        <w:pStyle w:val="GOSTListmark1"/>
      </w:pPr>
      <w:r w:rsidRPr="0046165A">
        <w:t>Дата действия с;</w:t>
      </w:r>
    </w:p>
    <w:p w14:paraId="4A13517F" w14:textId="77777777" w:rsidR="00A563D5" w:rsidRPr="0046165A" w:rsidRDefault="00A563D5" w:rsidP="00A563D5">
      <w:pPr>
        <w:pStyle w:val="GOSTListmark1"/>
      </w:pPr>
      <w:r w:rsidRPr="0046165A">
        <w:t>Дата действия по;</w:t>
      </w:r>
    </w:p>
    <w:p w14:paraId="622A563E" w14:textId="77777777" w:rsidR="00A563D5" w:rsidRPr="0046165A" w:rsidRDefault="00A563D5" w:rsidP="00A563D5">
      <w:pPr>
        <w:pStyle w:val="GOSTListmark1"/>
      </w:pPr>
      <w:r w:rsidRPr="0046165A">
        <w:t>Дата изменения.</w:t>
      </w:r>
    </w:p>
    <w:p w14:paraId="0D3B71F3" w14:textId="77777777" w:rsidR="00A563D5" w:rsidRPr="0046165A" w:rsidRDefault="00A563D5" w:rsidP="00A563D5">
      <w:pPr>
        <w:pStyle w:val="41"/>
      </w:pPr>
      <w:bookmarkStart w:id="564" w:name="_Toc15910363"/>
      <w:r w:rsidRPr="0046165A">
        <w:t>Справочник «Виды изменений СБР»</w:t>
      </w:r>
      <w:bookmarkEnd w:id="564"/>
    </w:p>
    <w:p w14:paraId="3C8F408F" w14:textId="77777777" w:rsidR="00A563D5" w:rsidRPr="0046165A" w:rsidRDefault="00A563D5" w:rsidP="0078409C">
      <w:pPr>
        <w:pStyle w:val="GOSTListnum"/>
        <w:numPr>
          <w:ilvl w:val="0"/>
          <w:numId w:val="123"/>
        </w:numPr>
      </w:pPr>
      <w:r w:rsidRPr="0046165A">
        <w:t>На панели «Меню» выбрать «Управление расходами: средства ФБ».</w:t>
      </w:r>
    </w:p>
    <w:p w14:paraId="5EAC7A26"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19D6F998" w14:textId="77777777" w:rsidR="00A563D5" w:rsidRPr="0046165A" w:rsidRDefault="00A563D5" w:rsidP="00A563D5">
      <w:pPr>
        <w:pStyle w:val="GOSTListnum"/>
        <w:numPr>
          <w:ilvl w:val="0"/>
          <w:numId w:val="1"/>
        </w:numPr>
      </w:pPr>
      <w:r w:rsidRPr="0046165A">
        <w:t>Выбрать справочник «Виды изменений СБР» (рис. </w:t>
      </w:r>
      <w:r w:rsidRPr="0046165A">
        <w:fldChar w:fldCharType="begin"/>
      </w:r>
      <w:r w:rsidRPr="0046165A">
        <w:instrText xml:space="preserve"> REF _Ref15395941 \h  \* MERGEFORMAT </w:instrText>
      </w:r>
      <w:r w:rsidRPr="0046165A">
        <w:fldChar w:fldCharType="separate"/>
      </w:r>
      <w:r w:rsidR="00EB4E07">
        <w:rPr>
          <w:noProof/>
        </w:rPr>
        <w:t>53</w:t>
      </w:r>
      <w:r w:rsidRPr="0046165A">
        <w:fldChar w:fldCharType="end"/>
      </w:r>
      <w:r w:rsidRPr="0046165A">
        <w:t>).</w:t>
      </w:r>
    </w:p>
    <w:p w14:paraId="6732045F" w14:textId="77777777" w:rsidR="00A563D5" w:rsidRPr="0046165A" w:rsidRDefault="00A563D5" w:rsidP="00A563D5">
      <w:pPr>
        <w:pStyle w:val="GOSTFigure"/>
      </w:pPr>
      <w:r w:rsidRPr="0046165A">
        <w:rPr>
          <w:noProof/>
        </w:rPr>
        <w:lastRenderedPageBreak/>
        <w:drawing>
          <wp:inline distT="0" distB="0" distL="0" distR="0" wp14:anchorId="06268BF9" wp14:editId="0FD48E2D">
            <wp:extent cx="6120130" cy="1996440"/>
            <wp:effectExtent l="0" t="0" r="0" b="0"/>
            <wp:docPr id="80"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Snap9.png"/>
                    <pic:cNvPicPr/>
                  </pic:nvPicPr>
                  <pic:blipFill>
                    <a:blip r:embed="rId95" cstate="print">
                      <a:extLst>
                        <a:ext uri="{28A0092B-C50C-407E-A947-70E740481C1C}">
                          <a14:useLocalDpi xmlns:a14="http://schemas.microsoft.com/office/drawing/2010/main" val="0"/>
                        </a:ext>
                      </a:extLst>
                    </a:blip>
                    <a:stretch>
                      <a:fillRect/>
                    </a:stretch>
                  </pic:blipFill>
                  <pic:spPr>
                    <a:xfrm>
                      <a:off x="0" y="0"/>
                      <a:ext cx="6120130" cy="1996440"/>
                    </a:xfrm>
                    <a:prstGeom prst="rect">
                      <a:avLst/>
                    </a:prstGeom>
                  </pic:spPr>
                </pic:pic>
              </a:graphicData>
            </a:graphic>
          </wp:inline>
        </w:drawing>
      </w:r>
    </w:p>
    <w:p w14:paraId="04DEADA5"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565" w:name="_Ref15395941"/>
      <w:bookmarkStart w:id="566" w:name="_Toc15910593"/>
      <w:bookmarkStart w:id="567" w:name="_Toc76573774"/>
      <w:bookmarkStart w:id="568" w:name="_Toc76578404"/>
      <w:bookmarkStart w:id="569" w:name="_Toc76634027"/>
      <w:bookmarkStart w:id="570" w:name="_Toc97826669"/>
      <w:r w:rsidR="00EB4E07">
        <w:rPr>
          <w:noProof/>
        </w:rPr>
        <w:t>53</w:t>
      </w:r>
      <w:bookmarkEnd w:id="565"/>
      <w:r w:rsidRPr="0046165A">
        <w:rPr>
          <w:noProof/>
        </w:rPr>
        <w:fldChar w:fldCharType="end"/>
      </w:r>
      <w:r w:rsidRPr="0046165A">
        <w:t>. Справочник «Виды изменений СБР</w:t>
      </w:r>
      <w:bookmarkEnd w:id="566"/>
      <w:r w:rsidRPr="0046165A">
        <w:t>»</w:t>
      </w:r>
      <w:bookmarkEnd w:id="567"/>
      <w:bookmarkEnd w:id="568"/>
      <w:bookmarkEnd w:id="569"/>
      <w:bookmarkEnd w:id="570"/>
    </w:p>
    <w:p w14:paraId="6DB85374" w14:textId="77777777" w:rsidR="00A563D5" w:rsidRPr="0046165A" w:rsidRDefault="00A563D5" w:rsidP="00A563D5">
      <w:pPr>
        <w:pStyle w:val="GOSTNormal"/>
      </w:pPr>
      <w:r w:rsidRPr="0046165A">
        <w:t>Перечень полей, присутствующих в справочнике по умолчанию:</w:t>
      </w:r>
    </w:p>
    <w:p w14:paraId="5366720A" w14:textId="77777777" w:rsidR="00A563D5" w:rsidRPr="0046165A" w:rsidRDefault="00A563D5" w:rsidP="00A563D5">
      <w:pPr>
        <w:pStyle w:val="GOSTListmark1"/>
      </w:pPr>
      <w:r w:rsidRPr="0046165A">
        <w:t>Статус;</w:t>
      </w:r>
    </w:p>
    <w:p w14:paraId="1C31CEDD" w14:textId="77777777" w:rsidR="00A563D5" w:rsidRPr="0046165A" w:rsidRDefault="00A563D5" w:rsidP="00A563D5">
      <w:pPr>
        <w:pStyle w:val="GOSTListmark1"/>
      </w:pPr>
      <w:r w:rsidRPr="0046165A">
        <w:t>Код;</w:t>
      </w:r>
    </w:p>
    <w:p w14:paraId="3DD9B6F9" w14:textId="77777777" w:rsidR="00A563D5" w:rsidRPr="0046165A" w:rsidRDefault="00A563D5" w:rsidP="00A563D5">
      <w:pPr>
        <w:pStyle w:val="GOSTListmark1"/>
      </w:pPr>
      <w:r w:rsidRPr="0046165A">
        <w:t>Наименование;</w:t>
      </w:r>
    </w:p>
    <w:p w14:paraId="644D3B42" w14:textId="77777777" w:rsidR="00A563D5" w:rsidRPr="0046165A" w:rsidRDefault="00A563D5" w:rsidP="00A563D5">
      <w:pPr>
        <w:pStyle w:val="GOSTListmark1"/>
      </w:pPr>
      <w:r w:rsidRPr="0046165A">
        <w:t>Справка ф. 0501051;</w:t>
      </w:r>
    </w:p>
    <w:p w14:paraId="01E733CA" w14:textId="77777777" w:rsidR="00A563D5" w:rsidRPr="0046165A" w:rsidRDefault="00A563D5" w:rsidP="00A563D5">
      <w:pPr>
        <w:pStyle w:val="GOSTListmark1"/>
      </w:pPr>
      <w:r w:rsidRPr="0046165A">
        <w:t>Справка ф. 0501055;</w:t>
      </w:r>
    </w:p>
    <w:p w14:paraId="1DBA7393" w14:textId="77777777" w:rsidR="00A563D5" w:rsidRPr="0046165A" w:rsidRDefault="00A563D5" w:rsidP="00A563D5">
      <w:pPr>
        <w:pStyle w:val="GOSTListmark1"/>
      </w:pPr>
      <w:r w:rsidRPr="0046165A">
        <w:t>Предложения ф. 0501065;</w:t>
      </w:r>
    </w:p>
    <w:p w14:paraId="14F081CF" w14:textId="77777777" w:rsidR="00A563D5" w:rsidRPr="0046165A" w:rsidRDefault="00A563D5" w:rsidP="00A563D5">
      <w:pPr>
        <w:pStyle w:val="GOSTListmark1"/>
      </w:pPr>
      <w:r w:rsidRPr="0046165A">
        <w:t>Разблокировать все;</w:t>
      </w:r>
    </w:p>
    <w:p w14:paraId="69B09D8A" w14:textId="77777777" w:rsidR="00A563D5" w:rsidRPr="0046165A" w:rsidRDefault="00A563D5" w:rsidP="00A563D5">
      <w:pPr>
        <w:pStyle w:val="GOSTListmark1"/>
      </w:pPr>
      <w:r w:rsidRPr="0046165A">
        <w:t>ТОФК (где введен);</w:t>
      </w:r>
    </w:p>
    <w:p w14:paraId="3798B1F1" w14:textId="77777777" w:rsidR="00A563D5" w:rsidRPr="0046165A" w:rsidRDefault="00A563D5" w:rsidP="00A563D5">
      <w:pPr>
        <w:pStyle w:val="GOSTListmark1"/>
      </w:pPr>
      <w:r w:rsidRPr="0046165A">
        <w:t>Наименование ТОФК (где введен);</w:t>
      </w:r>
    </w:p>
    <w:p w14:paraId="77EF3939" w14:textId="77777777" w:rsidR="00A563D5" w:rsidRPr="0046165A" w:rsidRDefault="00A563D5" w:rsidP="00A563D5">
      <w:pPr>
        <w:pStyle w:val="GOSTListmark1"/>
      </w:pPr>
      <w:r w:rsidRPr="0046165A">
        <w:t>Дата действия с;</w:t>
      </w:r>
    </w:p>
    <w:p w14:paraId="2F733545" w14:textId="77777777" w:rsidR="00A563D5" w:rsidRPr="0046165A" w:rsidRDefault="00A563D5" w:rsidP="00A563D5">
      <w:pPr>
        <w:pStyle w:val="GOSTListmark1"/>
      </w:pPr>
      <w:r w:rsidRPr="0046165A">
        <w:t>Дата действия по;</w:t>
      </w:r>
    </w:p>
    <w:p w14:paraId="71CF71C1" w14:textId="77777777" w:rsidR="00A563D5" w:rsidRPr="0046165A" w:rsidRDefault="00A563D5" w:rsidP="00A563D5">
      <w:pPr>
        <w:pStyle w:val="GOSTListmark1"/>
      </w:pPr>
      <w:r w:rsidRPr="0046165A">
        <w:t>Дата изменения.</w:t>
      </w:r>
    </w:p>
    <w:p w14:paraId="3E4BE336" w14:textId="77777777" w:rsidR="00A563D5" w:rsidRPr="0046165A" w:rsidRDefault="00A563D5" w:rsidP="00A563D5">
      <w:pPr>
        <w:pStyle w:val="41"/>
      </w:pPr>
      <w:bookmarkStart w:id="571" w:name="_Toc15910364"/>
      <w:r w:rsidRPr="0046165A">
        <w:t>Справочник «Виды оснований для внесения изменений в Роспись (По вопросу)»</w:t>
      </w:r>
      <w:bookmarkEnd w:id="571"/>
    </w:p>
    <w:p w14:paraId="00587041" w14:textId="77777777" w:rsidR="00A563D5" w:rsidRPr="0046165A" w:rsidRDefault="00A563D5" w:rsidP="0078409C">
      <w:pPr>
        <w:pStyle w:val="GOSTListnum"/>
        <w:numPr>
          <w:ilvl w:val="0"/>
          <w:numId w:val="124"/>
        </w:numPr>
      </w:pPr>
      <w:r w:rsidRPr="0046165A">
        <w:t>На панели «Меню» выбрать «Управление расходами: средства ФБ».</w:t>
      </w:r>
    </w:p>
    <w:p w14:paraId="5BD714B9"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6542F65E" w14:textId="77777777" w:rsidR="00A563D5" w:rsidRPr="0046165A" w:rsidRDefault="00A563D5" w:rsidP="00A563D5">
      <w:pPr>
        <w:pStyle w:val="GOSTListnum"/>
        <w:numPr>
          <w:ilvl w:val="0"/>
          <w:numId w:val="1"/>
        </w:numPr>
      </w:pPr>
      <w:r w:rsidRPr="0046165A">
        <w:t>Выбрать справочник «Виды оснований для внесения изменений в Роспись (По вопросу)» (рис. </w:t>
      </w:r>
      <w:r w:rsidRPr="0046165A">
        <w:fldChar w:fldCharType="begin"/>
      </w:r>
      <w:r w:rsidRPr="0046165A">
        <w:instrText xml:space="preserve"> REF _Ref15396098 \h  \* MERGEFORMAT </w:instrText>
      </w:r>
      <w:r w:rsidRPr="0046165A">
        <w:fldChar w:fldCharType="separate"/>
      </w:r>
      <w:r w:rsidR="00EB4E07">
        <w:rPr>
          <w:noProof/>
        </w:rPr>
        <w:t>54</w:t>
      </w:r>
      <w:r w:rsidRPr="0046165A">
        <w:fldChar w:fldCharType="end"/>
      </w:r>
      <w:r w:rsidRPr="0046165A">
        <w:t>).</w:t>
      </w:r>
    </w:p>
    <w:p w14:paraId="54F2515C" w14:textId="77777777" w:rsidR="00A563D5" w:rsidRPr="0046165A" w:rsidRDefault="00A563D5" w:rsidP="00A563D5">
      <w:pPr>
        <w:pStyle w:val="GOSTFigure"/>
      </w:pPr>
      <w:r w:rsidRPr="0046165A">
        <w:rPr>
          <w:noProof/>
        </w:rPr>
        <w:lastRenderedPageBreak/>
        <w:drawing>
          <wp:inline distT="0" distB="0" distL="0" distR="0" wp14:anchorId="685F0918" wp14:editId="20ECD921">
            <wp:extent cx="6120130" cy="2944495"/>
            <wp:effectExtent l="0" t="0" r="0" b="0"/>
            <wp:docPr id="81"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Snap10.png"/>
                    <pic:cNvPicPr/>
                  </pic:nvPicPr>
                  <pic:blipFill>
                    <a:blip r:embed="rId96">
                      <a:extLst>
                        <a:ext uri="{28A0092B-C50C-407E-A947-70E740481C1C}">
                          <a14:useLocalDpi xmlns:a14="http://schemas.microsoft.com/office/drawing/2010/main" val="0"/>
                        </a:ext>
                      </a:extLst>
                    </a:blip>
                    <a:stretch>
                      <a:fillRect/>
                    </a:stretch>
                  </pic:blipFill>
                  <pic:spPr>
                    <a:xfrm>
                      <a:off x="0" y="0"/>
                      <a:ext cx="6120130" cy="2944495"/>
                    </a:xfrm>
                    <a:prstGeom prst="rect">
                      <a:avLst/>
                    </a:prstGeom>
                  </pic:spPr>
                </pic:pic>
              </a:graphicData>
            </a:graphic>
          </wp:inline>
        </w:drawing>
      </w:r>
    </w:p>
    <w:p w14:paraId="6F280EC3"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572" w:name="_Ref15396098"/>
      <w:bookmarkStart w:id="573" w:name="_Toc15910594"/>
      <w:bookmarkStart w:id="574" w:name="_Toc76573775"/>
      <w:bookmarkStart w:id="575" w:name="_Toc76578405"/>
      <w:bookmarkStart w:id="576" w:name="_Toc76634028"/>
      <w:bookmarkStart w:id="577" w:name="_Toc97826670"/>
      <w:r w:rsidR="00EB4E07">
        <w:rPr>
          <w:noProof/>
        </w:rPr>
        <w:t>54</w:t>
      </w:r>
      <w:bookmarkEnd w:id="572"/>
      <w:r w:rsidRPr="0046165A">
        <w:rPr>
          <w:noProof/>
        </w:rPr>
        <w:fldChar w:fldCharType="end"/>
      </w:r>
      <w:r w:rsidRPr="0046165A">
        <w:t>. Справочник «Виды оснований для внесения изменений в Роспись (По вопросу)</w:t>
      </w:r>
      <w:bookmarkEnd w:id="573"/>
      <w:r w:rsidRPr="0046165A">
        <w:t>»</w:t>
      </w:r>
      <w:bookmarkEnd w:id="574"/>
      <w:bookmarkEnd w:id="575"/>
      <w:bookmarkEnd w:id="576"/>
      <w:bookmarkEnd w:id="577"/>
    </w:p>
    <w:p w14:paraId="6ECB2E98" w14:textId="77777777" w:rsidR="00A563D5" w:rsidRPr="0046165A" w:rsidRDefault="00A563D5" w:rsidP="00A563D5">
      <w:pPr>
        <w:pStyle w:val="GOSTNormal"/>
      </w:pPr>
      <w:r w:rsidRPr="0046165A">
        <w:t>Перечень полей, присутствующих в справочнике по умолчанию:</w:t>
      </w:r>
    </w:p>
    <w:p w14:paraId="03C782D2" w14:textId="77777777" w:rsidR="00A563D5" w:rsidRPr="0046165A" w:rsidRDefault="00A563D5" w:rsidP="00A563D5">
      <w:pPr>
        <w:pStyle w:val="GOSTListmark1"/>
      </w:pPr>
      <w:r w:rsidRPr="0046165A">
        <w:t>Код;</w:t>
      </w:r>
    </w:p>
    <w:p w14:paraId="17F260AC" w14:textId="77777777" w:rsidR="00A563D5" w:rsidRPr="0046165A" w:rsidRDefault="00A563D5" w:rsidP="00A563D5">
      <w:pPr>
        <w:pStyle w:val="GOSTListmark1"/>
      </w:pPr>
      <w:r w:rsidRPr="0046165A">
        <w:t>Наименование;</w:t>
      </w:r>
    </w:p>
    <w:p w14:paraId="48736AAB" w14:textId="77777777" w:rsidR="00A563D5" w:rsidRPr="0046165A" w:rsidRDefault="00A563D5" w:rsidP="00A563D5">
      <w:pPr>
        <w:pStyle w:val="GOSTListmark1"/>
      </w:pPr>
      <w:r w:rsidRPr="0046165A">
        <w:t>Статус;</w:t>
      </w:r>
    </w:p>
    <w:p w14:paraId="0ED00734" w14:textId="77777777" w:rsidR="00A563D5" w:rsidRPr="0046165A" w:rsidRDefault="00A563D5" w:rsidP="00A563D5">
      <w:pPr>
        <w:pStyle w:val="GOSTListmark1"/>
      </w:pPr>
      <w:r w:rsidRPr="0046165A">
        <w:t>ТОФК (где введен);</w:t>
      </w:r>
    </w:p>
    <w:p w14:paraId="5DB10AA3" w14:textId="77777777" w:rsidR="00A563D5" w:rsidRPr="0046165A" w:rsidRDefault="00A563D5" w:rsidP="00A563D5">
      <w:pPr>
        <w:pStyle w:val="GOSTListmark1"/>
      </w:pPr>
      <w:r w:rsidRPr="0046165A">
        <w:t>Наименование ТОФК (где введен);</w:t>
      </w:r>
    </w:p>
    <w:p w14:paraId="6BF20A9F" w14:textId="77777777" w:rsidR="00A563D5" w:rsidRPr="0046165A" w:rsidRDefault="00A563D5" w:rsidP="00A563D5">
      <w:pPr>
        <w:pStyle w:val="GOSTListmark1"/>
      </w:pPr>
      <w:r w:rsidRPr="0046165A">
        <w:t>Дата действия с;</w:t>
      </w:r>
    </w:p>
    <w:p w14:paraId="3F8E55D2" w14:textId="77777777" w:rsidR="00A563D5" w:rsidRPr="0046165A" w:rsidRDefault="00A563D5" w:rsidP="00A563D5">
      <w:pPr>
        <w:pStyle w:val="GOSTListmark1"/>
      </w:pPr>
      <w:r w:rsidRPr="0046165A">
        <w:t>Дата действия по;</w:t>
      </w:r>
    </w:p>
    <w:p w14:paraId="527F2E08" w14:textId="77777777" w:rsidR="00A563D5" w:rsidRPr="0046165A" w:rsidRDefault="00A563D5" w:rsidP="00A563D5">
      <w:pPr>
        <w:pStyle w:val="GOSTListmark1"/>
      </w:pPr>
      <w:r w:rsidRPr="0046165A">
        <w:t>Дата изменения.</w:t>
      </w:r>
    </w:p>
    <w:p w14:paraId="7415D374" w14:textId="77777777" w:rsidR="00A563D5" w:rsidRPr="0046165A" w:rsidRDefault="00A563D5" w:rsidP="00A563D5">
      <w:pPr>
        <w:pStyle w:val="41"/>
      </w:pPr>
      <w:bookmarkStart w:id="578" w:name="_Toc15910365"/>
      <w:r w:rsidRPr="0046165A">
        <w:t>Справочник «Аналитические коды»</w:t>
      </w:r>
      <w:bookmarkEnd w:id="578"/>
    </w:p>
    <w:p w14:paraId="045DEE39" w14:textId="77777777" w:rsidR="00A563D5" w:rsidRPr="0046165A" w:rsidRDefault="00A563D5" w:rsidP="0078409C">
      <w:pPr>
        <w:pStyle w:val="GOSTListnum"/>
        <w:numPr>
          <w:ilvl w:val="0"/>
          <w:numId w:val="125"/>
        </w:numPr>
      </w:pPr>
      <w:r w:rsidRPr="0046165A">
        <w:t>На панели «Меню» выбрать «Управление расходами: средства ФБ».</w:t>
      </w:r>
    </w:p>
    <w:p w14:paraId="2288B589"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71A8FE6A" w14:textId="77777777" w:rsidR="00A563D5" w:rsidRPr="0046165A" w:rsidRDefault="00A563D5" w:rsidP="00A563D5">
      <w:pPr>
        <w:pStyle w:val="GOSTListnum"/>
        <w:numPr>
          <w:ilvl w:val="0"/>
          <w:numId w:val="1"/>
        </w:numPr>
      </w:pPr>
      <w:r w:rsidRPr="0046165A">
        <w:t>Выбрать справочник «Аналитические коды» (рис. </w:t>
      </w:r>
      <w:r w:rsidRPr="0046165A">
        <w:fldChar w:fldCharType="begin"/>
      </w:r>
      <w:r w:rsidRPr="0046165A">
        <w:instrText xml:space="preserve"> REF _Ref15396403 \h  \* MERGEFORMAT </w:instrText>
      </w:r>
      <w:r w:rsidRPr="0046165A">
        <w:fldChar w:fldCharType="separate"/>
      </w:r>
      <w:r w:rsidR="00EB4E07">
        <w:rPr>
          <w:noProof/>
        </w:rPr>
        <w:t>55</w:t>
      </w:r>
      <w:r w:rsidRPr="0046165A">
        <w:fldChar w:fldCharType="end"/>
      </w:r>
      <w:r w:rsidRPr="0046165A">
        <w:t>).</w:t>
      </w:r>
    </w:p>
    <w:p w14:paraId="7B352ACE" w14:textId="77777777" w:rsidR="00A563D5" w:rsidRPr="0046165A" w:rsidRDefault="00A563D5" w:rsidP="00A563D5">
      <w:pPr>
        <w:pStyle w:val="GOSTFigure"/>
      </w:pPr>
      <w:r w:rsidRPr="0046165A">
        <w:rPr>
          <w:noProof/>
        </w:rPr>
        <w:drawing>
          <wp:inline distT="0" distB="0" distL="0" distR="0" wp14:anchorId="395280AF" wp14:editId="2D1F8E2B">
            <wp:extent cx="6120130" cy="1784350"/>
            <wp:effectExtent l="0" t="0" r="0" b="0"/>
            <wp:docPr id="58" name="Рисунок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Snap11.png"/>
                    <pic:cNvPicPr/>
                  </pic:nvPicPr>
                  <pic:blipFill>
                    <a:blip r:embed="rId97" cstate="print">
                      <a:extLst>
                        <a:ext uri="{28A0092B-C50C-407E-A947-70E740481C1C}">
                          <a14:useLocalDpi xmlns:a14="http://schemas.microsoft.com/office/drawing/2010/main" val="0"/>
                        </a:ext>
                      </a:extLst>
                    </a:blip>
                    <a:stretch>
                      <a:fillRect/>
                    </a:stretch>
                  </pic:blipFill>
                  <pic:spPr>
                    <a:xfrm>
                      <a:off x="0" y="0"/>
                      <a:ext cx="6120130" cy="1784350"/>
                    </a:xfrm>
                    <a:prstGeom prst="rect">
                      <a:avLst/>
                    </a:prstGeom>
                  </pic:spPr>
                </pic:pic>
              </a:graphicData>
            </a:graphic>
          </wp:inline>
        </w:drawing>
      </w:r>
    </w:p>
    <w:p w14:paraId="41B81C3E"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579" w:name="_Ref15396403"/>
      <w:bookmarkStart w:id="580" w:name="_Toc15910595"/>
      <w:bookmarkStart w:id="581" w:name="_Toc76573776"/>
      <w:bookmarkStart w:id="582" w:name="_Toc76578406"/>
      <w:bookmarkStart w:id="583" w:name="_Toc76634029"/>
      <w:bookmarkStart w:id="584" w:name="_Toc97826671"/>
      <w:r w:rsidR="00EB4E07">
        <w:rPr>
          <w:noProof/>
        </w:rPr>
        <w:t>55</w:t>
      </w:r>
      <w:bookmarkEnd w:id="579"/>
      <w:r w:rsidRPr="0046165A">
        <w:rPr>
          <w:noProof/>
        </w:rPr>
        <w:fldChar w:fldCharType="end"/>
      </w:r>
      <w:r w:rsidRPr="0046165A">
        <w:t>. Справочник «Аналитические коды</w:t>
      </w:r>
      <w:bookmarkEnd w:id="580"/>
      <w:r w:rsidRPr="0046165A">
        <w:t>»</w:t>
      </w:r>
      <w:bookmarkEnd w:id="581"/>
      <w:bookmarkEnd w:id="582"/>
      <w:bookmarkEnd w:id="583"/>
      <w:bookmarkEnd w:id="584"/>
    </w:p>
    <w:p w14:paraId="4F2056A8" w14:textId="77777777" w:rsidR="00A563D5" w:rsidRPr="0046165A" w:rsidRDefault="00A563D5" w:rsidP="00A563D5">
      <w:pPr>
        <w:pStyle w:val="GOSTNormal"/>
      </w:pPr>
      <w:r w:rsidRPr="0046165A">
        <w:t>Перечень полей, присутствующих в справочнике по умолчанию:</w:t>
      </w:r>
    </w:p>
    <w:p w14:paraId="26A94698" w14:textId="77777777" w:rsidR="00A563D5" w:rsidRPr="0046165A" w:rsidRDefault="00A563D5" w:rsidP="00A563D5">
      <w:pPr>
        <w:pStyle w:val="GOSTListmark1"/>
      </w:pPr>
      <w:r w:rsidRPr="0046165A">
        <w:t>Бюджет;</w:t>
      </w:r>
    </w:p>
    <w:p w14:paraId="47060DB5" w14:textId="77777777" w:rsidR="00A563D5" w:rsidRPr="0046165A" w:rsidRDefault="00A563D5" w:rsidP="00A563D5">
      <w:pPr>
        <w:pStyle w:val="GOSTListmark1"/>
      </w:pPr>
      <w:r w:rsidRPr="0046165A">
        <w:lastRenderedPageBreak/>
        <w:t>Наименование бюджета;</w:t>
      </w:r>
    </w:p>
    <w:p w14:paraId="4E48C673" w14:textId="77777777" w:rsidR="00A563D5" w:rsidRPr="0046165A" w:rsidRDefault="00A563D5" w:rsidP="00A563D5">
      <w:pPr>
        <w:pStyle w:val="GOSTListmark1"/>
      </w:pPr>
      <w:r w:rsidRPr="0046165A">
        <w:t>Код;</w:t>
      </w:r>
    </w:p>
    <w:p w14:paraId="58F2009E" w14:textId="77777777" w:rsidR="00A563D5" w:rsidRPr="0046165A" w:rsidRDefault="00A563D5" w:rsidP="00A563D5">
      <w:pPr>
        <w:pStyle w:val="GOSTListmark1"/>
      </w:pPr>
      <w:r w:rsidRPr="0046165A">
        <w:t>Сокращенное наименование;</w:t>
      </w:r>
    </w:p>
    <w:p w14:paraId="570E9B3E" w14:textId="77777777" w:rsidR="00A563D5" w:rsidRPr="0046165A" w:rsidRDefault="00A563D5" w:rsidP="00A563D5">
      <w:pPr>
        <w:pStyle w:val="GOSTListmark1"/>
      </w:pPr>
      <w:r w:rsidRPr="0046165A">
        <w:t>Полное наименование;</w:t>
      </w:r>
    </w:p>
    <w:p w14:paraId="66667E4D" w14:textId="77777777" w:rsidR="00A563D5" w:rsidRPr="0046165A" w:rsidRDefault="00A563D5" w:rsidP="00A563D5">
      <w:pPr>
        <w:pStyle w:val="GOSTListmark1"/>
      </w:pPr>
      <w:r w:rsidRPr="0046165A">
        <w:t>Код вышестоящего аналитического кода;</w:t>
      </w:r>
    </w:p>
    <w:p w14:paraId="05083594" w14:textId="77777777" w:rsidR="00A563D5" w:rsidRPr="0046165A" w:rsidRDefault="00A563D5" w:rsidP="00A563D5">
      <w:pPr>
        <w:pStyle w:val="GOSTListmark1"/>
      </w:pPr>
      <w:r w:rsidRPr="0046165A">
        <w:t>Шаблон доходов;</w:t>
      </w:r>
    </w:p>
    <w:p w14:paraId="26FC2DEF" w14:textId="77777777" w:rsidR="00A563D5" w:rsidRPr="0046165A" w:rsidRDefault="00A563D5" w:rsidP="00A563D5">
      <w:pPr>
        <w:pStyle w:val="GOSTListmark1"/>
      </w:pPr>
      <w:r w:rsidRPr="0046165A">
        <w:t>Шаблон расходов;</w:t>
      </w:r>
    </w:p>
    <w:p w14:paraId="337AE206" w14:textId="77777777" w:rsidR="00A563D5" w:rsidRPr="0046165A" w:rsidRDefault="00A563D5" w:rsidP="00A563D5">
      <w:pPr>
        <w:pStyle w:val="GOSTListmark1"/>
      </w:pPr>
      <w:r w:rsidRPr="0046165A">
        <w:t>Признак отсутствия контроля;</w:t>
      </w:r>
    </w:p>
    <w:p w14:paraId="0C3DBC80" w14:textId="77777777" w:rsidR="00A563D5" w:rsidRPr="0046165A" w:rsidRDefault="00A563D5" w:rsidP="00A563D5">
      <w:pPr>
        <w:pStyle w:val="GOSTListmark1"/>
      </w:pPr>
      <w:r w:rsidRPr="0046165A">
        <w:t>Статус;</w:t>
      </w:r>
    </w:p>
    <w:p w14:paraId="37753672" w14:textId="77777777" w:rsidR="00A563D5" w:rsidRPr="0046165A" w:rsidRDefault="00A563D5" w:rsidP="00A563D5">
      <w:pPr>
        <w:pStyle w:val="GOSTListmark1"/>
      </w:pPr>
      <w:r w:rsidRPr="0046165A">
        <w:t>ТОФК (где введен);</w:t>
      </w:r>
    </w:p>
    <w:p w14:paraId="26B672E1" w14:textId="77777777" w:rsidR="00A563D5" w:rsidRPr="0046165A" w:rsidRDefault="00A563D5" w:rsidP="00A563D5">
      <w:pPr>
        <w:pStyle w:val="GOSTListmark1"/>
      </w:pPr>
      <w:r w:rsidRPr="0046165A">
        <w:t>Наименование ТОФК (где введен);</w:t>
      </w:r>
    </w:p>
    <w:p w14:paraId="4061F5CF" w14:textId="77777777" w:rsidR="00A563D5" w:rsidRPr="0046165A" w:rsidRDefault="00A563D5" w:rsidP="00A563D5">
      <w:pPr>
        <w:pStyle w:val="GOSTListmark1"/>
      </w:pPr>
      <w:r w:rsidRPr="0046165A">
        <w:t>Код объекта по ФАИП;</w:t>
      </w:r>
    </w:p>
    <w:p w14:paraId="091FD866" w14:textId="77777777" w:rsidR="00A563D5" w:rsidRPr="0046165A" w:rsidRDefault="00A563D5" w:rsidP="00A563D5">
      <w:pPr>
        <w:pStyle w:val="GOSTListmark1"/>
      </w:pPr>
      <w:r w:rsidRPr="0046165A">
        <w:t>Дата начала действия;</w:t>
      </w:r>
    </w:p>
    <w:p w14:paraId="25BD7E7F" w14:textId="77777777" w:rsidR="00A563D5" w:rsidRPr="0046165A" w:rsidRDefault="00A563D5" w:rsidP="00A563D5">
      <w:pPr>
        <w:pStyle w:val="GOSTListmark1"/>
      </w:pPr>
      <w:r w:rsidRPr="0046165A">
        <w:t>Дата окончания действия;</w:t>
      </w:r>
    </w:p>
    <w:p w14:paraId="71AAA5E0" w14:textId="77777777" w:rsidR="00A563D5" w:rsidRPr="0046165A" w:rsidRDefault="00A563D5" w:rsidP="00A563D5">
      <w:pPr>
        <w:pStyle w:val="GOSTListmark1"/>
      </w:pPr>
      <w:r w:rsidRPr="0046165A">
        <w:t>Дата изменения;</w:t>
      </w:r>
    </w:p>
    <w:p w14:paraId="3AAA771D" w14:textId="77777777" w:rsidR="00A563D5" w:rsidRPr="0046165A" w:rsidRDefault="00A563D5" w:rsidP="00A563D5">
      <w:pPr>
        <w:pStyle w:val="GOSTListmark1"/>
      </w:pPr>
      <w:r w:rsidRPr="0046165A">
        <w:t>Транспортный статус АСФК.</w:t>
      </w:r>
    </w:p>
    <w:p w14:paraId="38A86D60" w14:textId="77777777" w:rsidR="00A563D5" w:rsidRPr="0046165A" w:rsidRDefault="00A563D5" w:rsidP="00A563D5">
      <w:pPr>
        <w:pStyle w:val="41"/>
      </w:pPr>
      <w:bookmarkStart w:id="585" w:name="_Toc15910366"/>
      <w:r w:rsidRPr="0046165A">
        <w:t>Справочник «Количество лет бюджетного планирования»</w:t>
      </w:r>
      <w:bookmarkEnd w:id="585"/>
    </w:p>
    <w:p w14:paraId="3078CD8C" w14:textId="77777777" w:rsidR="00A563D5" w:rsidRPr="0046165A" w:rsidRDefault="00A563D5" w:rsidP="0078409C">
      <w:pPr>
        <w:pStyle w:val="GOSTListnum"/>
        <w:numPr>
          <w:ilvl w:val="0"/>
          <w:numId w:val="126"/>
        </w:numPr>
      </w:pPr>
      <w:r w:rsidRPr="0046165A">
        <w:t>На панели «Меню» выбрать «Управление расходами: средства ФБ».</w:t>
      </w:r>
    </w:p>
    <w:p w14:paraId="25724D40"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2D0A5E7A" w14:textId="77777777" w:rsidR="00A563D5" w:rsidRPr="0046165A" w:rsidRDefault="00A563D5" w:rsidP="00A563D5">
      <w:pPr>
        <w:pStyle w:val="GOSTListnum"/>
        <w:numPr>
          <w:ilvl w:val="0"/>
          <w:numId w:val="1"/>
        </w:numPr>
      </w:pPr>
      <w:r w:rsidRPr="0046165A">
        <w:t>Выбрать справочник «Количество лет бюджетного планирования» (рис. </w:t>
      </w:r>
      <w:r w:rsidRPr="0046165A">
        <w:fldChar w:fldCharType="begin"/>
      </w:r>
      <w:r w:rsidRPr="0046165A">
        <w:instrText xml:space="preserve"> REF _Ref15396575 \h  \* MERGEFORMAT </w:instrText>
      </w:r>
      <w:r w:rsidRPr="0046165A">
        <w:fldChar w:fldCharType="separate"/>
      </w:r>
      <w:r w:rsidR="00EB4E07">
        <w:rPr>
          <w:noProof/>
        </w:rPr>
        <w:t>56</w:t>
      </w:r>
      <w:r w:rsidRPr="0046165A">
        <w:fldChar w:fldCharType="end"/>
      </w:r>
      <w:r w:rsidRPr="0046165A">
        <w:t>).</w:t>
      </w:r>
    </w:p>
    <w:p w14:paraId="01D73A14" w14:textId="77777777" w:rsidR="00A563D5" w:rsidRPr="0046165A" w:rsidRDefault="00A563D5" w:rsidP="00A563D5">
      <w:pPr>
        <w:pStyle w:val="GOSTFigure"/>
      </w:pPr>
      <w:r w:rsidRPr="0046165A">
        <w:rPr>
          <w:noProof/>
        </w:rPr>
        <w:drawing>
          <wp:inline distT="0" distB="0" distL="0" distR="0" wp14:anchorId="2E9DE43C" wp14:editId="7A4998C0">
            <wp:extent cx="6120130" cy="2193925"/>
            <wp:effectExtent l="0" t="0" r="0" b="0"/>
            <wp:docPr id="83"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Snap12.png"/>
                    <pic:cNvPicPr/>
                  </pic:nvPicPr>
                  <pic:blipFill>
                    <a:blip r:embed="rId98">
                      <a:extLst>
                        <a:ext uri="{28A0092B-C50C-407E-A947-70E740481C1C}">
                          <a14:useLocalDpi xmlns:a14="http://schemas.microsoft.com/office/drawing/2010/main" val="0"/>
                        </a:ext>
                      </a:extLst>
                    </a:blip>
                    <a:stretch>
                      <a:fillRect/>
                    </a:stretch>
                  </pic:blipFill>
                  <pic:spPr>
                    <a:xfrm>
                      <a:off x="0" y="0"/>
                      <a:ext cx="6120130" cy="2193925"/>
                    </a:xfrm>
                    <a:prstGeom prst="rect">
                      <a:avLst/>
                    </a:prstGeom>
                  </pic:spPr>
                </pic:pic>
              </a:graphicData>
            </a:graphic>
          </wp:inline>
        </w:drawing>
      </w:r>
    </w:p>
    <w:p w14:paraId="38DBB6E1"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586" w:name="_Ref15396575"/>
      <w:bookmarkStart w:id="587" w:name="_Toc15910596"/>
      <w:bookmarkStart w:id="588" w:name="_Toc76573777"/>
      <w:bookmarkStart w:id="589" w:name="_Toc76578407"/>
      <w:bookmarkStart w:id="590" w:name="_Toc76634030"/>
      <w:bookmarkStart w:id="591" w:name="_Toc97826672"/>
      <w:r w:rsidR="00EB4E07">
        <w:rPr>
          <w:noProof/>
        </w:rPr>
        <w:t>56</w:t>
      </w:r>
      <w:bookmarkEnd w:id="586"/>
      <w:r w:rsidRPr="0046165A">
        <w:rPr>
          <w:noProof/>
        </w:rPr>
        <w:fldChar w:fldCharType="end"/>
      </w:r>
      <w:r w:rsidRPr="0046165A">
        <w:t>. Справочник «Количество лет бюджетного планирования</w:t>
      </w:r>
      <w:bookmarkEnd w:id="587"/>
      <w:r w:rsidRPr="0046165A">
        <w:t>»</w:t>
      </w:r>
      <w:bookmarkEnd w:id="588"/>
      <w:bookmarkEnd w:id="589"/>
      <w:bookmarkEnd w:id="590"/>
      <w:bookmarkEnd w:id="591"/>
    </w:p>
    <w:p w14:paraId="6003B69F" w14:textId="77777777" w:rsidR="00A563D5" w:rsidRPr="0046165A" w:rsidRDefault="00A563D5" w:rsidP="00A563D5">
      <w:pPr>
        <w:pStyle w:val="GOSTNormal"/>
      </w:pPr>
      <w:r w:rsidRPr="0046165A">
        <w:t>Перечень полей, присутствующих в справочнике по умолчанию:</w:t>
      </w:r>
    </w:p>
    <w:p w14:paraId="0981DD4A" w14:textId="77777777" w:rsidR="00A563D5" w:rsidRPr="0046165A" w:rsidRDefault="00A563D5" w:rsidP="00A563D5">
      <w:pPr>
        <w:pStyle w:val="GOSTListmark1"/>
      </w:pPr>
      <w:r w:rsidRPr="0046165A">
        <w:t>Текущий год финансирования;</w:t>
      </w:r>
    </w:p>
    <w:p w14:paraId="56130618" w14:textId="77777777" w:rsidR="00A563D5" w:rsidRPr="0046165A" w:rsidRDefault="00A563D5" w:rsidP="00A563D5">
      <w:pPr>
        <w:pStyle w:val="GOSTListmark1"/>
      </w:pPr>
      <w:r w:rsidRPr="0046165A">
        <w:t>Количество лет;</w:t>
      </w:r>
    </w:p>
    <w:p w14:paraId="32DDB8FC" w14:textId="77777777" w:rsidR="00A563D5" w:rsidRPr="0046165A" w:rsidRDefault="00A563D5" w:rsidP="00A563D5">
      <w:pPr>
        <w:pStyle w:val="GOSTListmark1"/>
      </w:pPr>
      <w:r w:rsidRPr="0046165A">
        <w:t>ТОФК (где введен);</w:t>
      </w:r>
    </w:p>
    <w:p w14:paraId="7F0E7575" w14:textId="77777777" w:rsidR="00A563D5" w:rsidRPr="0046165A" w:rsidRDefault="00A563D5" w:rsidP="00A563D5">
      <w:pPr>
        <w:pStyle w:val="GOSTListmark1"/>
      </w:pPr>
      <w:r w:rsidRPr="0046165A">
        <w:t>Наименование ТОФК (где введен);</w:t>
      </w:r>
    </w:p>
    <w:p w14:paraId="68BD0881" w14:textId="77777777" w:rsidR="00A563D5" w:rsidRPr="0046165A" w:rsidRDefault="00A563D5" w:rsidP="00A563D5">
      <w:pPr>
        <w:pStyle w:val="GOSTListmark1"/>
      </w:pPr>
      <w:r w:rsidRPr="0046165A">
        <w:t>Статус;</w:t>
      </w:r>
    </w:p>
    <w:p w14:paraId="36FC3892" w14:textId="77777777" w:rsidR="00A563D5" w:rsidRPr="0046165A" w:rsidRDefault="00A563D5" w:rsidP="00A563D5">
      <w:pPr>
        <w:pStyle w:val="GOSTListmark1"/>
      </w:pPr>
      <w:r w:rsidRPr="0046165A">
        <w:t>Дата действия с;</w:t>
      </w:r>
    </w:p>
    <w:p w14:paraId="05130E9C" w14:textId="77777777" w:rsidR="00A563D5" w:rsidRPr="0046165A" w:rsidRDefault="00A563D5" w:rsidP="00A563D5">
      <w:pPr>
        <w:pStyle w:val="GOSTListmark1"/>
      </w:pPr>
      <w:r w:rsidRPr="0046165A">
        <w:t>Дата действия по;</w:t>
      </w:r>
    </w:p>
    <w:p w14:paraId="47243AC8" w14:textId="77777777" w:rsidR="00A563D5" w:rsidRPr="0046165A" w:rsidRDefault="00A563D5" w:rsidP="00A563D5">
      <w:pPr>
        <w:pStyle w:val="GOSTListmark1"/>
      </w:pPr>
      <w:r w:rsidRPr="0046165A">
        <w:t>Дата изменения.</w:t>
      </w:r>
    </w:p>
    <w:p w14:paraId="53EFE8C4" w14:textId="77777777" w:rsidR="00A563D5" w:rsidRPr="0046165A" w:rsidRDefault="00A563D5" w:rsidP="00A563D5">
      <w:pPr>
        <w:pStyle w:val="41"/>
      </w:pPr>
      <w:bookmarkStart w:id="592" w:name="_Toc15910367"/>
      <w:r w:rsidRPr="0046165A">
        <w:t>Справочник «Иерархия КБК»</w:t>
      </w:r>
      <w:bookmarkEnd w:id="592"/>
    </w:p>
    <w:p w14:paraId="35C18670" w14:textId="77777777" w:rsidR="00A563D5" w:rsidRPr="0046165A" w:rsidRDefault="00A563D5" w:rsidP="0078409C">
      <w:pPr>
        <w:pStyle w:val="GOSTListnum"/>
        <w:numPr>
          <w:ilvl w:val="0"/>
          <w:numId w:val="127"/>
        </w:numPr>
      </w:pPr>
      <w:r w:rsidRPr="0046165A">
        <w:t>На панели «Меню» выбрать «Управление расходами: средства ФБ».</w:t>
      </w:r>
    </w:p>
    <w:p w14:paraId="5C4F4B5B" w14:textId="77777777" w:rsidR="00A563D5" w:rsidRPr="0046165A" w:rsidRDefault="00A563D5" w:rsidP="00A563D5">
      <w:pPr>
        <w:pStyle w:val="GOSTListnum"/>
        <w:numPr>
          <w:ilvl w:val="0"/>
          <w:numId w:val="1"/>
        </w:numPr>
      </w:pPr>
      <w:r w:rsidRPr="0046165A">
        <w:lastRenderedPageBreak/>
        <w:t>Далее перемещаясь по дереву навигации, развернуть ветку «Справочники».</w:t>
      </w:r>
    </w:p>
    <w:p w14:paraId="690AC5A3" w14:textId="77777777" w:rsidR="00A563D5" w:rsidRPr="0046165A" w:rsidRDefault="00A563D5" w:rsidP="00A563D5">
      <w:pPr>
        <w:pStyle w:val="GOSTListnum"/>
        <w:numPr>
          <w:ilvl w:val="0"/>
          <w:numId w:val="1"/>
        </w:numPr>
      </w:pPr>
      <w:r w:rsidRPr="0046165A">
        <w:t>Выбрать справочник «Иерархия КБК» (рис. </w:t>
      </w:r>
      <w:r w:rsidRPr="0046165A">
        <w:fldChar w:fldCharType="begin"/>
      </w:r>
      <w:r w:rsidRPr="0046165A">
        <w:instrText xml:space="preserve"> REF _Ref15396694 \h  \* MERGEFORMAT </w:instrText>
      </w:r>
      <w:r w:rsidRPr="0046165A">
        <w:fldChar w:fldCharType="separate"/>
      </w:r>
      <w:r w:rsidR="00EB4E07">
        <w:rPr>
          <w:noProof/>
        </w:rPr>
        <w:t>57</w:t>
      </w:r>
      <w:r w:rsidRPr="0046165A">
        <w:fldChar w:fldCharType="end"/>
      </w:r>
      <w:r w:rsidRPr="0046165A">
        <w:t>).</w:t>
      </w:r>
    </w:p>
    <w:p w14:paraId="5D4CE76A" w14:textId="77777777" w:rsidR="00A563D5" w:rsidRPr="0046165A" w:rsidRDefault="00A563D5" w:rsidP="00A563D5">
      <w:pPr>
        <w:pStyle w:val="GOSTFigure"/>
      </w:pPr>
      <w:r w:rsidRPr="0046165A">
        <w:rPr>
          <w:noProof/>
        </w:rPr>
        <w:drawing>
          <wp:inline distT="0" distB="0" distL="0" distR="0" wp14:anchorId="7475FE79" wp14:editId="6DB06A8E">
            <wp:extent cx="6120130" cy="2298700"/>
            <wp:effectExtent l="0" t="0" r="0" b="0"/>
            <wp:docPr id="85"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Snap13.png"/>
                    <pic:cNvPicPr/>
                  </pic:nvPicPr>
                  <pic:blipFill>
                    <a:blip r:embed="rId99">
                      <a:extLst>
                        <a:ext uri="{28A0092B-C50C-407E-A947-70E740481C1C}">
                          <a14:useLocalDpi xmlns:a14="http://schemas.microsoft.com/office/drawing/2010/main" val="0"/>
                        </a:ext>
                      </a:extLst>
                    </a:blip>
                    <a:stretch>
                      <a:fillRect/>
                    </a:stretch>
                  </pic:blipFill>
                  <pic:spPr>
                    <a:xfrm>
                      <a:off x="0" y="0"/>
                      <a:ext cx="6120130" cy="2298700"/>
                    </a:xfrm>
                    <a:prstGeom prst="rect">
                      <a:avLst/>
                    </a:prstGeom>
                  </pic:spPr>
                </pic:pic>
              </a:graphicData>
            </a:graphic>
          </wp:inline>
        </w:drawing>
      </w:r>
    </w:p>
    <w:p w14:paraId="6A56A83E"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593" w:name="_Ref15396694"/>
      <w:bookmarkStart w:id="594" w:name="_Toc15910597"/>
      <w:bookmarkStart w:id="595" w:name="_Toc76573778"/>
      <w:bookmarkStart w:id="596" w:name="_Toc76578408"/>
      <w:bookmarkStart w:id="597" w:name="_Toc76634031"/>
      <w:bookmarkStart w:id="598" w:name="_Toc97826673"/>
      <w:r w:rsidR="00EB4E07">
        <w:rPr>
          <w:noProof/>
        </w:rPr>
        <w:t>57</w:t>
      </w:r>
      <w:bookmarkEnd w:id="593"/>
      <w:r w:rsidRPr="0046165A">
        <w:rPr>
          <w:noProof/>
        </w:rPr>
        <w:fldChar w:fldCharType="end"/>
      </w:r>
      <w:r w:rsidRPr="0046165A">
        <w:t>. Справочник «Иерархия КБК</w:t>
      </w:r>
      <w:bookmarkEnd w:id="594"/>
      <w:r w:rsidRPr="0046165A">
        <w:t>»</w:t>
      </w:r>
      <w:bookmarkEnd w:id="595"/>
      <w:bookmarkEnd w:id="596"/>
      <w:bookmarkEnd w:id="597"/>
      <w:bookmarkEnd w:id="598"/>
    </w:p>
    <w:p w14:paraId="19815174" w14:textId="77777777" w:rsidR="00A563D5" w:rsidRPr="0046165A" w:rsidRDefault="00A563D5" w:rsidP="00A563D5">
      <w:pPr>
        <w:pStyle w:val="GOSTNormal"/>
      </w:pPr>
      <w:r w:rsidRPr="0046165A">
        <w:t>Перечень полей, присутствующих в справочнике по умолчанию:</w:t>
      </w:r>
    </w:p>
    <w:p w14:paraId="111E9D72" w14:textId="77777777" w:rsidR="00A563D5" w:rsidRPr="0046165A" w:rsidRDefault="00A563D5" w:rsidP="00A563D5">
      <w:pPr>
        <w:pStyle w:val="GOSTListmark1"/>
      </w:pPr>
      <w:r w:rsidRPr="0046165A">
        <w:t>Статус;</w:t>
      </w:r>
    </w:p>
    <w:p w14:paraId="5E8ACAC5" w14:textId="77777777" w:rsidR="00A563D5" w:rsidRPr="0046165A" w:rsidRDefault="00A563D5" w:rsidP="00A563D5">
      <w:pPr>
        <w:pStyle w:val="GOSTListmark1"/>
      </w:pPr>
      <w:r w:rsidRPr="0046165A">
        <w:t>КБК;</w:t>
      </w:r>
    </w:p>
    <w:p w14:paraId="0D91D5CA" w14:textId="77777777" w:rsidR="00A563D5" w:rsidRPr="0046165A" w:rsidRDefault="00A563D5" w:rsidP="00A563D5">
      <w:pPr>
        <w:pStyle w:val="GOSTListmark1"/>
      </w:pPr>
      <w:r w:rsidRPr="0046165A">
        <w:t>Вышестоящий КБК;</w:t>
      </w:r>
    </w:p>
    <w:p w14:paraId="2EC36147" w14:textId="77777777" w:rsidR="00A563D5" w:rsidRPr="0046165A" w:rsidRDefault="00A563D5" w:rsidP="00A563D5">
      <w:pPr>
        <w:pStyle w:val="GOSTListmark1"/>
      </w:pPr>
      <w:r w:rsidRPr="0046165A">
        <w:t>Уровень иерархии;</w:t>
      </w:r>
    </w:p>
    <w:p w14:paraId="1877B1CB" w14:textId="77777777" w:rsidR="00A563D5" w:rsidRPr="0046165A" w:rsidRDefault="00A563D5" w:rsidP="00A563D5">
      <w:pPr>
        <w:pStyle w:val="GOSTListmark1"/>
      </w:pPr>
      <w:r w:rsidRPr="0046165A">
        <w:t>Глава;</w:t>
      </w:r>
    </w:p>
    <w:p w14:paraId="42EC79C9" w14:textId="77777777" w:rsidR="00A563D5" w:rsidRPr="0046165A" w:rsidRDefault="00A563D5" w:rsidP="00A563D5">
      <w:pPr>
        <w:pStyle w:val="GOSTListmark1"/>
      </w:pPr>
      <w:r w:rsidRPr="0046165A">
        <w:t>Раздел/Подраздел;</w:t>
      </w:r>
    </w:p>
    <w:p w14:paraId="0508E0FA" w14:textId="77777777" w:rsidR="00A563D5" w:rsidRPr="0046165A" w:rsidRDefault="00A563D5" w:rsidP="00A563D5">
      <w:pPr>
        <w:pStyle w:val="GOSTListmark1"/>
      </w:pPr>
      <w:r w:rsidRPr="0046165A">
        <w:t>Целевая статья;</w:t>
      </w:r>
    </w:p>
    <w:p w14:paraId="40AB78D7" w14:textId="77777777" w:rsidR="00A563D5" w:rsidRPr="0046165A" w:rsidRDefault="00A563D5" w:rsidP="00A563D5">
      <w:pPr>
        <w:pStyle w:val="GOSTListmark1"/>
      </w:pPr>
      <w:r w:rsidRPr="0046165A">
        <w:t>Вид расхода;</w:t>
      </w:r>
    </w:p>
    <w:p w14:paraId="0D47956B" w14:textId="77777777" w:rsidR="00A563D5" w:rsidRPr="0046165A" w:rsidRDefault="00A563D5" w:rsidP="00A563D5">
      <w:pPr>
        <w:pStyle w:val="GOSTListmark1"/>
      </w:pPr>
      <w:r w:rsidRPr="0046165A">
        <w:t>Вышестоящая глава;</w:t>
      </w:r>
    </w:p>
    <w:p w14:paraId="0E3BDE06" w14:textId="77777777" w:rsidR="00A563D5" w:rsidRPr="0046165A" w:rsidRDefault="00A563D5" w:rsidP="00A563D5">
      <w:pPr>
        <w:pStyle w:val="GOSTListmark1"/>
      </w:pPr>
      <w:r w:rsidRPr="0046165A">
        <w:t>Вышестоящий раздел/подраздел;</w:t>
      </w:r>
    </w:p>
    <w:p w14:paraId="29C14FD7" w14:textId="77777777" w:rsidR="00A563D5" w:rsidRPr="0046165A" w:rsidRDefault="00A563D5" w:rsidP="00A563D5">
      <w:pPr>
        <w:pStyle w:val="GOSTListmark1"/>
      </w:pPr>
      <w:r w:rsidRPr="0046165A">
        <w:t>Вышестоящая целевая статья;</w:t>
      </w:r>
    </w:p>
    <w:p w14:paraId="7820C5C4" w14:textId="77777777" w:rsidR="00A563D5" w:rsidRPr="0046165A" w:rsidRDefault="00A563D5" w:rsidP="00A563D5">
      <w:pPr>
        <w:pStyle w:val="GOSTListmark1"/>
      </w:pPr>
      <w:r w:rsidRPr="0046165A">
        <w:t>Вышестоящий вид расхода;</w:t>
      </w:r>
    </w:p>
    <w:p w14:paraId="1C4FE82A" w14:textId="77777777" w:rsidR="00A563D5" w:rsidRPr="0046165A" w:rsidRDefault="00A563D5" w:rsidP="00A563D5">
      <w:pPr>
        <w:pStyle w:val="GOSTListmark1"/>
      </w:pPr>
      <w:r w:rsidRPr="0046165A">
        <w:t>Дата создания;</w:t>
      </w:r>
    </w:p>
    <w:p w14:paraId="408A65C1" w14:textId="77777777" w:rsidR="00A563D5" w:rsidRPr="0046165A" w:rsidRDefault="00A563D5" w:rsidP="00A563D5">
      <w:pPr>
        <w:pStyle w:val="GOSTListmark1"/>
      </w:pPr>
      <w:r w:rsidRPr="0046165A">
        <w:t>Дата изменения.</w:t>
      </w:r>
    </w:p>
    <w:p w14:paraId="186E766E" w14:textId="77777777" w:rsidR="00A563D5" w:rsidRPr="0046165A" w:rsidRDefault="00A563D5" w:rsidP="00A563D5">
      <w:pPr>
        <w:pStyle w:val="41"/>
      </w:pPr>
      <w:bookmarkStart w:id="599" w:name="_Toc15910368"/>
      <w:r w:rsidRPr="0046165A">
        <w:t>Справочник «Перечень кодов мероприятий по информатизации»</w:t>
      </w:r>
      <w:bookmarkEnd w:id="599"/>
    </w:p>
    <w:p w14:paraId="60C22137" w14:textId="77777777" w:rsidR="00A563D5" w:rsidRPr="0046165A" w:rsidRDefault="00A563D5" w:rsidP="0078409C">
      <w:pPr>
        <w:pStyle w:val="GOSTListnum"/>
        <w:numPr>
          <w:ilvl w:val="0"/>
          <w:numId w:val="128"/>
        </w:numPr>
      </w:pPr>
      <w:r w:rsidRPr="0046165A">
        <w:t>На панели «Меню» выбрать «Управление расходами: средства ФБ».</w:t>
      </w:r>
    </w:p>
    <w:p w14:paraId="12813138"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0149FCF3" w14:textId="77777777" w:rsidR="00A563D5" w:rsidRPr="0046165A" w:rsidRDefault="00A563D5" w:rsidP="00A563D5">
      <w:pPr>
        <w:pStyle w:val="GOSTListnum"/>
        <w:numPr>
          <w:ilvl w:val="0"/>
          <w:numId w:val="1"/>
        </w:numPr>
      </w:pPr>
      <w:r w:rsidRPr="0046165A">
        <w:t>Выбрать справочник «Перечень кодов мероприятий по информатизации» (рис. </w:t>
      </w:r>
      <w:r w:rsidRPr="0046165A">
        <w:fldChar w:fldCharType="begin"/>
      </w:r>
      <w:r w:rsidRPr="0046165A">
        <w:instrText xml:space="preserve"> REF _Ref15396907 \h  \* MERGEFORMAT </w:instrText>
      </w:r>
      <w:r w:rsidRPr="0046165A">
        <w:fldChar w:fldCharType="separate"/>
      </w:r>
      <w:r w:rsidR="00EB4E07">
        <w:rPr>
          <w:noProof/>
        </w:rPr>
        <w:t>58</w:t>
      </w:r>
      <w:r w:rsidRPr="0046165A">
        <w:fldChar w:fldCharType="end"/>
      </w:r>
      <w:r w:rsidRPr="0046165A">
        <w:t>).</w:t>
      </w:r>
    </w:p>
    <w:p w14:paraId="0E79B452" w14:textId="77777777" w:rsidR="00A563D5" w:rsidRPr="0046165A" w:rsidRDefault="00A563D5" w:rsidP="00A563D5">
      <w:pPr>
        <w:pStyle w:val="GOSTFigure"/>
      </w:pPr>
      <w:r w:rsidRPr="0046165A">
        <w:rPr>
          <w:noProof/>
        </w:rPr>
        <w:lastRenderedPageBreak/>
        <w:drawing>
          <wp:inline distT="0" distB="0" distL="0" distR="0" wp14:anchorId="23F4BA81" wp14:editId="7EA3B682">
            <wp:extent cx="6120130" cy="2213610"/>
            <wp:effectExtent l="0" t="0" r="0" b="0"/>
            <wp:docPr id="60" name="Рисунок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Snap14.png"/>
                    <pic:cNvPicPr/>
                  </pic:nvPicPr>
                  <pic:blipFill>
                    <a:blip r:embed="rId100" cstate="print">
                      <a:extLst>
                        <a:ext uri="{28A0092B-C50C-407E-A947-70E740481C1C}">
                          <a14:useLocalDpi xmlns:a14="http://schemas.microsoft.com/office/drawing/2010/main" val="0"/>
                        </a:ext>
                      </a:extLst>
                    </a:blip>
                    <a:stretch>
                      <a:fillRect/>
                    </a:stretch>
                  </pic:blipFill>
                  <pic:spPr>
                    <a:xfrm>
                      <a:off x="0" y="0"/>
                      <a:ext cx="6120130" cy="2213610"/>
                    </a:xfrm>
                    <a:prstGeom prst="rect">
                      <a:avLst/>
                    </a:prstGeom>
                  </pic:spPr>
                </pic:pic>
              </a:graphicData>
            </a:graphic>
          </wp:inline>
        </w:drawing>
      </w:r>
    </w:p>
    <w:p w14:paraId="6E07708D"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600" w:name="_Ref15396907"/>
      <w:bookmarkStart w:id="601" w:name="_Toc15910598"/>
      <w:bookmarkStart w:id="602" w:name="_Toc76573779"/>
      <w:bookmarkStart w:id="603" w:name="_Toc76578409"/>
      <w:bookmarkStart w:id="604" w:name="_Toc76634032"/>
      <w:bookmarkStart w:id="605" w:name="_Toc97826674"/>
      <w:r w:rsidR="00EB4E07">
        <w:rPr>
          <w:noProof/>
        </w:rPr>
        <w:t>58</w:t>
      </w:r>
      <w:bookmarkEnd w:id="600"/>
      <w:r w:rsidRPr="0046165A">
        <w:rPr>
          <w:noProof/>
        </w:rPr>
        <w:fldChar w:fldCharType="end"/>
      </w:r>
      <w:r w:rsidRPr="0046165A">
        <w:t>. Справочник «Перечень кодов мероприятий по информатизации</w:t>
      </w:r>
      <w:bookmarkEnd w:id="601"/>
      <w:r w:rsidRPr="0046165A">
        <w:t>»</w:t>
      </w:r>
      <w:bookmarkEnd w:id="602"/>
      <w:bookmarkEnd w:id="603"/>
      <w:bookmarkEnd w:id="604"/>
      <w:bookmarkEnd w:id="605"/>
    </w:p>
    <w:p w14:paraId="2E75B07F" w14:textId="77777777" w:rsidR="00A563D5" w:rsidRPr="0046165A" w:rsidRDefault="00A563D5" w:rsidP="00A563D5">
      <w:pPr>
        <w:pStyle w:val="GOSTNormal"/>
      </w:pPr>
      <w:r w:rsidRPr="0046165A">
        <w:t>Перечень полей, присутствующих в справочнике по умолчанию:</w:t>
      </w:r>
    </w:p>
    <w:p w14:paraId="7400BD25" w14:textId="77777777" w:rsidR="00A563D5" w:rsidRPr="0046165A" w:rsidRDefault="00A563D5" w:rsidP="00A563D5">
      <w:pPr>
        <w:pStyle w:val="GOSTListmark1"/>
      </w:pPr>
      <w:r w:rsidRPr="0046165A">
        <w:t>Статус;</w:t>
      </w:r>
    </w:p>
    <w:p w14:paraId="5B651972" w14:textId="77777777" w:rsidR="00A563D5" w:rsidRPr="0046165A" w:rsidRDefault="00A563D5" w:rsidP="00A563D5">
      <w:pPr>
        <w:pStyle w:val="GOSTListmark1"/>
      </w:pPr>
      <w:r w:rsidRPr="0046165A">
        <w:t>Код мероприятия по информатизации;</w:t>
      </w:r>
    </w:p>
    <w:p w14:paraId="508DFE8F" w14:textId="77777777" w:rsidR="00A563D5" w:rsidRPr="0046165A" w:rsidRDefault="00A563D5" w:rsidP="00A563D5">
      <w:pPr>
        <w:pStyle w:val="GOSTListmark1"/>
      </w:pPr>
      <w:r w:rsidRPr="0046165A">
        <w:t>Наименование мероприятия по информатизации;</w:t>
      </w:r>
    </w:p>
    <w:p w14:paraId="726B8D1C" w14:textId="77777777" w:rsidR="00A563D5" w:rsidRPr="0046165A" w:rsidRDefault="00A563D5" w:rsidP="00A563D5">
      <w:pPr>
        <w:pStyle w:val="GOSTListmark1"/>
      </w:pPr>
      <w:r w:rsidRPr="0046165A">
        <w:t>КБК;</w:t>
      </w:r>
    </w:p>
    <w:p w14:paraId="23117138" w14:textId="77777777" w:rsidR="00A563D5" w:rsidRPr="0046165A" w:rsidRDefault="00A563D5" w:rsidP="00A563D5">
      <w:pPr>
        <w:pStyle w:val="GOSTListmark1"/>
      </w:pPr>
      <w:r w:rsidRPr="0046165A">
        <w:t>Код получателя средств федерального бюджета по Сводному реестру;</w:t>
      </w:r>
    </w:p>
    <w:p w14:paraId="6F314988" w14:textId="77777777" w:rsidR="00A563D5" w:rsidRPr="0046165A" w:rsidRDefault="00A563D5" w:rsidP="00A563D5">
      <w:pPr>
        <w:pStyle w:val="GOSTListmark1"/>
      </w:pPr>
      <w:r w:rsidRPr="0046165A">
        <w:t>Наименование получателя средств федерального бюджета;</w:t>
      </w:r>
    </w:p>
    <w:p w14:paraId="50DEDE97" w14:textId="77777777" w:rsidR="00A563D5" w:rsidRPr="0046165A" w:rsidRDefault="00A563D5" w:rsidP="00A563D5">
      <w:pPr>
        <w:pStyle w:val="GOSTListmark1"/>
      </w:pPr>
      <w:r w:rsidRPr="0046165A">
        <w:t>Код ГРБС;</w:t>
      </w:r>
    </w:p>
    <w:p w14:paraId="110E2E2F" w14:textId="77777777" w:rsidR="00A563D5" w:rsidRPr="0046165A" w:rsidRDefault="00A563D5" w:rsidP="00A563D5">
      <w:pPr>
        <w:pStyle w:val="GOSTListmark1"/>
      </w:pPr>
      <w:r w:rsidRPr="0046165A">
        <w:t>Код бюджета;</w:t>
      </w:r>
    </w:p>
    <w:p w14:paraId="680E870E" w14:textId="77777777" w:rsidR="00A563D5" w:rsidRPr="0046165A" w:rsidRDefault="00A563D5" w:rsidP="00A563D5">
      <w:pPr>
        <w:pStyle w:val="GOSTListmark1"/>
      </w:pPr>
      <w:r w:rsidRPr="0046165A">
        <w:t>Наименование бюджета;</w:t>
      </w:r>
    </w:p>
    <w:p w14:paraId="106016F4" w14:textId="77777777" w:rsidR="00A563D5" w:rsidRPr="0046165A" w:rsidRDefault="00A563D5" w:rsidP="00A563D5">
      <w:pPr>
        <w:pStyle w:val="GOSTListmark1"/>
      </w:pPr>
      <w:r w:rsidRPr="0046165A">
        <w:t>Секретность;</w:t>
      </w:r>
    </w:p>
    <w:p w14:paraId="515D5393" w14:textId="77777777" w:rsidR="00A563D5" w:rsidRPr="0046165A" w:rsidRDefault="00A563D5" w:rsidP="00A563D5">
      <w:pPr>
        <w:pStyle w:val="GOSTListmark1"/>
      </w:pPr>
      <w:r w:rsidRPr="0046165A">
        <w:t>Дата действия с;</w:t>
      </w:r>
    </w:p>
    <w:p w14:paraId="045C0C71" w14:textId="77777777" w:rsidR="00A563D5" w:rsidRPr="0046165A" w:rsidRDefault="00A563D5" w:rsidP="00A563D5">
      <w:pPr>
        <w:pStyle w:val="GOSTListmark1"/>
      </w:pPr>
      <w:r w:rsidRPr="0046165A">
        <w:t>Дата действия по;</w:t>
      </w:r>
    </w:p>
    <w:p w14:paraId="5A55FCF4" w14:textId="77777777" w:rsidR="00A563D5" w:rsidRPr="0046165A" w:rsidRDefault="00A563D5" w:rsidP="00A563D5">
      <w:pPr>
        <w:pStyle w:val="GOSTListmark1"/>
      </w:pPr>
      <w:r w:rsidRPr="0046165A">
        <w:t>Дата создания записи;</w:t>
      </w:r>
    </w:p>
    <w:p w14:paraId="2FD5F56F" w14:textId="77777777" w:rsidR="00A563D5" w:rsidRPr="0046165A" w:rsidRDefault="00A563D5" w:rsidP="00A563D5">
      <w:pPr>
        <w:pStyle w:val="GOSTListmark1"/>
      </w:pPr>
      <w:r w:rsidRPr="0046165A">
        <w:t>Дата изменения записи.</w:t>
      </w:r>
    </w:p>
    <w:p w14:paraId="3E35602B" w14:textId="77777777" w:rsidR="00A563D5" w:rsidRPr="0046165A" w:rsidRDefault="00A563D5" w:rsidP="00A563D5">
      <w:pPr>
        <w:pStyle w:val="41"/>
      </w:pPr>
      <w:bookmarkStart w:id="606" w:name="_Toc15910369"/>
      <w:r w:rsidRPr="0046165A">
        <w:t>Справочник «Взаимодействие с внешними системами»</w:t>
      </w:r>
      <w:bookmarkEnd w:id="606"/>
    </w:p>
    <w:p w14:paraId="20B717FB" w14:textId="77777777" w:rsidR="00A563D5" w:rsidRPr="0046165A" w:rsidRDefault="00A563D5" w:rsidP="0078409C">
      <w:pPr>
        <w:pStyle w:val="GOSTListnum"/>
        <w:numPr>
          <w:ilvl w:val="0"/>
          <w:numId w:val="129"/>
        </w:numPr>
      </w:pPr>
      <w:r w:rsidRPr="0046165A">
        <w:t>На панели «Меню» выбрать «Управление расходами: средства ФБ».</w:t>
      </w:r>
    </w:p>
    <w:p w14:paraId="2B1FC12A"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7C423EF2" w14:textId="77777777" w:rsidR="00A563D5" w:rsidRPr="0046165A" w:rsidRDefault="00A563D5" w:rsidP="00A563D5">
      <w:pPr>
        <w:pStyle w:val="GOSTListnum"/>
        <w:numPr>
          <w:ilvl w:val="0"/>
          <w:numId w:val="1"/>
        </w:numPr>
      </w:pPr>
      <w:r w:rsidRPr="0046165A">
        <w:t>Выбрать справочник «Взаимодействие с внешними системами» (рис. </w:t>
      </w:r>
      <w:r w:rsidRPr="0046165A">
        <w:fldChar w:fldCharType="begin"/>
      </w:r>
      <w:r w:rsidRPr="0046165A">
        <w:instrText xml:space="preserve"> REF _Ref15397573 \h  \* MERGEFORMAT </w:instrText>
      </w:r>
      <w:r w:rsidRPr="0046165A">
        <w:fldChar w:fldCharType="separate"/>
      </w:r>
      <w:r w:rsidR="00EB4E07">
        <w:rPr>
          <w:noProof/>
        </w:rPr>
        <w:t>59</w:t>
      </w:r>
      <w:r w:rsidRPr="0046165A">
        <w:fldChar w:fldCharType="end"/>
      </w:r>
      <w:r w:rsidRPr="0046165A">
        <w:t>).</w:t>
      </w:r>
    </w:p>
    <w:p w14:paraId="1475D030" w14:textId="77777777" w:rsidR="00A563D5" w:rsidRPr="0046165A" w:rsidRDefault="00A563D5" w:rsidP="00A563D5">
      <w:pPr>
        <w:pStyle w:val="GOSTFigure"/>
      </w:pPr>
      <w:r w:rsidRPr="0046165A">
        <w:rPr>
          <w:noProof/>
        </w:rPr>
        <w:drawing>
          <wp:inline distT="0" distB="0" distL="0" distR="0" wp14:anchorId="699D9CA6" wp14:editId="5E8F7D38">
            <wp:extent cx="6120130" cy="1076960"/>
            <wp:effectExtent l="0" t="0" r="0" b="0"/>
            <wp:docPr id="66" name="Рисунок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Snap15.png"/>
                    <pic:cNvPicPr/>
                  </pic:nvPicPr>
                  <pic:blipFill>
                    <a:blip r:embed="rId101" cstate="print">
                      <a:extLst>
                        <a:ext uri="{28A0092B-C50C-407E-A947-70E740481C1C}">
                          <a14:useLocalDpi xmlns:a14="http://schemas.microsoft.com/office/drawing/2010/main" val="0"/>
                        </a:ext>
                      </a:extLst>
                    </a:blip>
                    <a:stretch>
                      <a:fillRect/>
                    </a:stretch>
                  </pic:blipFill>
                  <pic:spPr>
                    <a:xfrm>
                      <a:off x="0" y="0"/>
                      <a:ext cx="6120130" cy="1076960"/>
                    </a:xfrm>
                    <a:prstGeom prst="rect">
                      <a:avLst/>
                    </a:prstGeom>
                  </pic:spPr>
                </pic:pic>
              </a:graphicData>
            </a:graphic>
          </wp:inline>
        </w:drawing>
      </w:r>
    </w:p>
    <w:p w14:paraId="06C08819"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607" w:name="_Ref15397573"/>
      <w:bookmarkStart w:id="608" w:name="_Toc15910599"/>
      <w:bookmarkStart w:id="609" w:name="_Toc76573780"/>
      <w:bookmarkStart w:id="610" w:name="_Toc76578410"/>
      <w:bookmarkStart w:id="611" w:name="_Toc76634033"/>
      <w:bookmarkStart w:id="612" w:name="_Toc97826675"/>
      <w:r w:rsidR="00EB4E07">
        <w:rPr>
          <w:noProof/>
        </w:rPr>
        <w:t>59</w:t>
      </w:r>
      <w:bookmarkEnd w:id="607"/>
      <w:r w:rsidRPr="0046165A">
        <w:rPr>
          <w:noProof/>
        </w:rPr>
        <w:fldChar w:fldCharType="end"/>
      </w:r>
      <w:r w:rsidRPr="0046165A">
        <w:t>. Справочник «Взаимодействие с внешними системами</w:t>
      </w:r>
      <w:bookmarkEnd w:id="608"/>
      <w:r w:rsidRPr="0046165A">
        <w:t>»</w:t>
      </w:r>
      <w:bookmarkEnd w:id="609"/>
      <w:bookmarkEnd w:id="610"/>
      <w:bookmarkEnd w:id="611"/>
      <w:bookmarkEnd w:id="612"/>
    </w:p>
    <w:p w14:paraId="2331E593" w14:textId="77777777" w:rsidR="00A563D5" w:rsidRPr="0046165A" w:rsidRDefault="00A563D5" w:rsidP="00A563D5">
      <w:pPr>
        <w:pStyle w:val="GOSTNormal"/>
      </w:pPr>
      <w:r w:rsidRPr="0046165A">
        <w:t>Перечень полей, присутствующих в справочнике по умолчанию:</w:t>
      </w:r>
    </w:p>
    <w:p w14:paraId="4C40FE9C" w14:textId="77777777" w:rsidR="00A563D5" w:rsidRPr="0046165A" w:rsidRDefault="00A563D5" w:rsidP="00A563D5">
      <w:pPr>
        <w:pStyle w:val="GOSTListmark1"/>
      </w:pPr>
      <w:r w:rsidRPr="0046165A">
        <w:t>Статус;</w:t>
      </w:r>
    </w:p>
    <w:p w14:paraId="74748813" w14:textId="77777777" w:rsidR="00A563D5" w:rsidRPr="0046165A" w:rsidRDefault="00A563D5" w:rsidP="00A563D5">
      <w:pPr>
        <w:pStyle w:val="GOSTListmark1"/>
      </w:pPr>
      <w:r w:rsidRPr="0046165A">
        <w:t>Код ТОФК;</w:t>
      </w:r>
    </w:p>
    <w:p w14:paraId="35954633" w14:textId="77777777" w:rsidR="00A563D5" w:rsidRPr="0046165A" w:rsidRDefault="00A563D5" w:rsidP="00A563D5">
      <w:pPr>
        <w:pStyle w:val="GOSTListmark1"/>
      </w:pPr>
      <w:r w:rsidRPr="0046165A">
        <w:t>Наименование ТОФК;</w:t>
      </w:r>
    </w:p>
    <w:p w14:paraId="3AB2F1C3" w14:textId="77777777" w:rsidR="00A563D5" w:rsidRPr="0046165A" w:rsidRDefault="00A563D5" w:rsidP="00A563D5">
      <w:pPr>
        <w:pStyle w:val="GOSTListmark1"/>
      </w:pPr>
      <w:r w:rsidRPr="0046165A">
        <w:t>Код главы;</w:t>
      </w:r>
    </w:p>
    <w:p w14:paraId="7DF19A81" w14:textId="77777777" w:rsidR="00A563D5" w:rsidRPr="0046165A" w:rsidRDefault="00A563D5" w:rsidP="00A563D5">
      <w:pPr>
        <w:pStyle w:val="GOSTListmark1"/>
      </w:pPr>
      <w:r w:rsidRPr="0046165A">
        <w:t>Тип лицевого счета;</w:t>
      </w:r>
    </w:p>
    <w:p w14:paraId="38C150CF" w14:textId="77777777" w:rsidR="00A563D5" w:rsidRPr="0046165A" w:rsidRDefault="00A563D5" w:rsidP="00A563D5">
      <w:pPr>
        <w:pStyle w:val="GOSTListmark1"/>
      </w:pPr>
      <w:r w:rsidRPr="0046165A">
        <w:lastRenderedPageBreak/>
        <w:t>Лицевой счет;</w:t>
      </w:r>
    </w:p>
    <w:p w14:paraId="6B45D81C" w14:textId="77777777" w:rsidR="00A563D5" w:rsidRPr="0046165A" w:rsidRDefault="00A563D5" w:rsidP="00A563D5">
      <w:pPr>
        <w:pStyle w:val="GOSTListmark1"/>
      </w:pPr>
      <w:r w:rsidRPr="0046165A">
        <w:t>Пользовательское наименование типа документа;</w:t>
      </w:r>
    </w:p>
    <w:p w14:paraId="71808BE0" w14:textId="77777777" w:rsidR="00A563D5" w:rsidRPr="0046165A" w:rsidRDefault="00A563D5" w:rsidP="00A563D5">
      <w:pPr>
        <w:pStyle w:val="GOSTListmark1"/>
      </w:pPr>
      <w:r w:rsidRPr="0046165A">
        <w:t>Мастер-система контролей;</w:t>
      </w:r>
    </w:p>
    <w:p w14:paraId="6B830B2E" w14:textId="77777777" w:rsidR="00A563D5" w:rsidRPr="0046165A" w:rsidRDefault="00A563D5" w:rsidP="00A563D5">
      <w:pPr>
        <w:pStyle w:val="GOSTListmark1"/>
      </w:pPr>
      <w:r w:rsidRPr="0046165A">
        <w:t>Дата действия с;</w:t>
      </w:r>
    </w:p>
    <w:p w14:paraId="1D50D8D4" w14:textId="77777777" w:rsidR="00A563D5" w:rsidRPr="0046165A" w:rsidRDefault="00A563D5" w:rsidP="00A563D5">
      <w:pPr>
        <w:pStyle w:val="GOSTListmark1"/>
      </w:pPr>
      <w:r w:rsidRPr="0046165A">
        <w:t>Дата действия по;</w:t>
      </w:r>
    </w:p>
    <w:p w14:paraId="419AECE5" w14:textId="77777777" w:rsidR="00A563D5" w:rsidRPr="0046165A" w:rsidRDefault="00A563D5" w:rsidP="00A563D5">
      <w:pPr>
        <w:pStyle w:val="GOSTListmark1"/>
      </w:pPr>
      <w:r w:rsidRPr="0046165A">
        <w:t>Дата изменения.</w:t>
      </w:r>
    </w:p>
    <w:p w14:paraId="6F7EE9A6" w14:textId="77777777" w:rsidR="00A563D5" w:rsidRPr="0046165A" w:rsidRDefault="00A563D5" w:rsidP="00A563D5">
      <w:pPr>
        <w:pStyle w:val="41"/>
      </w:pPr>
      <w:bookmarkStart w:id="613" w:name="_Toc15910370"/>
      <w:r w:rsidRPr="0046165A">
        <w:t>Справочник «Период действия ПОФР»</w:t>
      </w:r>
      <w:bookmarkEnd w:id="613"/>
    </w:p>
    <w:p w14:paraId="72D68B0D" w14:textId="77777777" w:rsidR="00A563D5" w:rsidRPr="0046165A" w:rsidRDefault="00A563D5" w:rsidP="0078409C">
      <w:pPr>
        <w:pStyle w:val="GOSTListnum"/>
        <w:numPr>
          <w:ilvl w:val="0"/>
          <w:numId w:val="130"/>
        </w:numPr>
      </w:pPr>
      <w:r w:rsidRPr="0046165A">
        <w:t>На панели «Меню» выбрать «Управление расходами: средства ФБ».</w:t>
      </w:r>
    </w:p>
    <w:p w14:paraId="2BA15468"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672FD5CC" w14:textId="77777777" w:rsidR="00A563D5" w:rsidRPr="0046165A" w:rsidRDefault="00A563D5" w:rsidP="00A563D5">
      <w:pPr>
        <w:pStyle w:val="GOSTListnum"/>
        <w:numPr>
          <w:ilvl w:val="0"/>
          <w:numId w:val="1"/>
        </w:numPr>
      </w:pPr>
      <w:r w:rsidRPr="0046165A">
        <w:t>Выбрать справочник «Период действия ПОФР» (рис. </w:t>
      </w:r>
      <w:r w:rsidRPr="0046165A">
        <w:fldChar w:fldCharType="begin"/>
      </w:r>
      <w:r w:rsidRPr="0046165A">
        <w:instrText xml:space="preserve"> REF _Ref15397574 \h  \* MERGEFORMAT </w:instrText>
      </w:r>
      <w:r w:rsidRPr="0046165A">
        <w:fldChar w:fldCharType="separate"/>
      </w:r>
      <w:r w:rsidR="00EB4E07">
        <w:rPr>
          <w:noProof/>
        </w:rPr>
        <w:t>60</w:t>
      </w:r>
      <w:r w:rsidRPr="0046165A">
        <w:fldChar w:fldCharType="end"/>
      </w:r>
      <w:r w:rsidRPr="0046165A">
        <w:t>).</w:t>
      </w:r>
    </w:p>
    <w:p w14:paraId="3129DFE8" w14:textId="77777777" w:rsidR="00A563D5" w:rsidRPr="0046165A" w:rsidRDefault="00A563D5" w:rsidP="00A563D5">
      <w:pPr>
        <w:pStyle w:val="GOSTFigure"/>
      </w:pPr>
      <w:r w:rsidRPr="0046165A">
        <w:rPr>
          <w:noProof/>
        </w:rPr>
        <w:drawing>
          <wp:inline distT="0" distB="0" distL="0" distR="0" wp14:anchorId="41C3C348" wp14:editId="0E277741">
            <wp:extent cx="6120130" cy="2185670"/>
            <wp:effectExtent l="0" t="0" r="0" b="0"/>
            <wp:docPr id="71" name="Рисунок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Snap16.png"/>
                    <pic:cNvPicPr/>
                  </pic:nvPicPr>
                  <pic:blipFill>
                    <a:blip r:embed="rId102" cstate="print">
                      <a:extLst>
                        <a:ext uri="{28A0092B-C50C-407E-A947-70E740481C1C}">
                          <a14:useLocalDpi xmlns:a14="http://schemas.microsoft.com/office/drawing/2010/main" val="0"/>
                        </a:ext>
                      </a:extLst>
                    </a:blip>
                    <a:stretch>
                      <a:fillRect/>
                    </a:stretch>
                  </pic:blipFill>
                  <pic:spPr>
                    <a:xfrm>
                      <a:off x="0" y="0"/>
                      <a:ext cx="6120130" cy="2185670"/>
                    </a:xfrm>
                    <a:prstGeom prst="rect">
                      <a:avLst/>
                    </a:prstGeom>
                  </pic:spPr>
                </pic:pic>
              </a:graphicData>
            </a:graphic>
          </wp:inline>
        </w:drawing>
      </w:r>
    </w:p>
    <w:p w14:paraId="2E7F973B"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614" w:name="_Ref15397574"/>
      <w:bookmarkStart w:id="615" w:name="_Toc15910600"/>
      <w:bookmarkStart w:id="616" w:name="_Toc76573781"/>
      <w:bookmarkStart w:id="617" w:name="_Toc76578411"/>
      <w:bookmarkStart w:id="618" w:name="_Toc76634034"/>
      <w:bookmarkStart w:id="619" w:name="_Toc97826676"/>
      <w:r w:rsidR="00EB4E07">
        <w:rPr>
          <w:noProof/>
        </w:rPr>
        <w:t>60</w:t>
      </w:r>
      <w:bookmarkEnd w:id="614"/>
      <w:r w:rsidRPr="0046165A">
        <w:rPr>
          <w:noProof/>
        </w:rPr>
        <w:fldChar w:fldCharType="end"/>
      </w:r>
      <w:r w:rsidRPr="0046165A">
        <w:t>. Справочник «Период действия ПОФР</w:t>
      </w:r>
      <w:bookmarkEnd w:id="615"/>
      <w:r w:rsidRPr="0046165A">
        <w:t>»</w:t>
      </w:r>
      <w:bookmarkEnd w:id="616"/>
      <w:bookmarkEnd w:id="617"/>
      <w:bookmarkEnd w:id="618"/>
      <w:bookmarkEnd w:id="619"/>
    </w:p>
    <w:p w14:paraId="6FD98501" w14:textId="77777777" w:rsidR="00A563D5" w:rsidRPr="0046165A" w:rsidRDefault="00A563D5" w:rsidP="00A563D5">
      <w:pPr>
        <w:pStyle w:val="GOSTNormal"/>
      </w:pPr>
      <w:r w:rsidRPr="0046165A">
        <w:t>Перечень полей, присутствующих в справочнике по умолчанию:</w:t>
      </w:r>
    </w:p>
    <w:p w14:paraId="06D057A6" w14:textId="77777777" w:rsidR="00A563D5" w:rsidRPr="0046165A" w:rsidRDefault="00A563D5" w:rsidP="00A563D5">
      <w:pPr>
        <w:pStyle w:val="GOSTListmark1"/>
      </w:pPr>
      <w:r w:rsidRPr="0046165A">
        <w:t>Статус;</w:t>
      </w:r>
    </w:p>
    <w:p w14:paraId="01BF3E85" w14:textId="77777777" w:rsidR="00A563D5" w:rsidRPr="0046165A" w:rsidRDefault="00A563D5" w:rsidP="00A563D5">
      <w:pPr>
        <w:pStyle w:val="GOSTListmark1"/>
      </w:pPr>
      <w:r w:rsidRPr="0046165A">
        <w:t>Код бюджета;</w:t>
      </w:r>
    </w:p>
    <w:p w14:paraId="20CE252C" w14:textId="77777777" w:rsidR="00A563D5" w:rsidRPr="0046165A" w:rsidRDefault="00A563D5" w:rsidP="00A563D5">
      <w:pPr>
        <w:pStyle w:val="GOSTListmark1"/>
      </w:pPr>
      <w:r w:rsidRPr="0046165A">
        <w:t>Текущий год финансирования;</w:t>
      </w:r>
    </w:p>
    <w:p w14:paraId="1F74CCF3" w14:textId="77777777" w:rsidR="00A563D5" w:rsidRPr="0046165A" w:rsidRDefault="00A563D5" w:rsidP="00A563D5">
      <w:pPr>
        <w:pStyle w:val="GOSTListmark1"/>
      </w:pPr>
      <w:r w:rsidRPr="0046165A">
        <w:t>Код ГРБС;</w:t>
      </w:r>
    </w:p>
    <w:p w14:paraId="5EE74717" w14:textId="77777777" w:rsidR="00A563D5" w:rsidRPr="0046165A" w:rsidRDefault="00A563D5" w:rsidP="00A563D5">
      <w:pPr>
        <w:pStyle w:val="GOSTListmark1"/>
      </w:pPr>
      <w:r w:rsidRPr="0046165A">
        <w:t>Наименование ГРБС;</w:t>
      </w:r>
    </w:p>
    <w:p w14:paraId="699F1BC3" w14:textId="77777777" w:rsidR="00A563D5" w:rsidRPr="0046165A" w:rsidRDefault="00A563D5" w:rsidP="00A563D5">
      <w:pPr>
        <w:pStyle w:val="GOSTListmark1"/>
      </w:pPr>
      <w:r w:rsidRPr="0046165A">
        <w:t>ТОФК (где введен);</w:t>
      </w:r>
    </w:p>
    <w:p w14:paraId="17F902F3" w14:textId="77777777" w:rsidR="00A563D5" w:rsidRPr="0046165A" w:rsidRDefault="00A563D5" w:rsidP="00A563D5">
      <w:pPr>
        <w:pStyle w:val="GOSTListmark1"/>
      </w:pPr>
      <w:r w:rsidRPr="0046165A">
        <w:t>Наименование ТОФК (где введен);</w:t>
      </w:r>
    </w:p>
    <w:p w14:paraId="46F2E876" w14:textId="77777777" w:rsidR="00A563D5" w:rsidRPr="0046165A" w:rsidRDefault="00A563D5" w:rsidP="00A563D5">
      <w:pPr>
        <w:pStyle w:val="GOSTListmark1"/>
      </w:pPr>
      <w:r w:rsidRPr="0046165A">
        <w:t>Отдельным УБП;</w:t>
      </w:r>
    </w:p>
    <w:p w14:paraId="6FCCDBF1" w14:textId="77777777" w:rsidR="00A563D5" w:rsidRPr="0046165A" w:rsidRDefault="00A563D5" w:rsidP="00A563D5">
      <w:pPr>
        <w:pStyle w:val="GOSTListmark1"/>
      </w:pPr>
      <w:r w:rsidRPr="0046165A">
        <w:t>Признак периода;</w:t>
      </w:r>
    </w:p>
    <w:p w14:paraId="211EAE07" w14:textId="77777777" w:rsidR="00A563D5" w:rsidRPr="0046165A" w:rsidRDefault="00A563D5" w:rsidP="00A563D5">
      <w:pPr>
        <w:pStyle w:val="GOSTListmark1"/>
      </w:pPr>
      <w:r w:rsidRPr="0046165A">
        <w:t>Наименование периода;</w:t>
      </w:r>
    </w:p>
    <w:p w14:paraId="31071796" w14:textId="77777777" w:rsidR="00A563D5" w:rsidRPr="0046165A" w:rsidRDefault="00A563D5" w:rsidP="00A563D5">
      <w:pPr>
        <w:pStyle w:val="GOSTListmark1"/>
      </w:pPr>
      <w:r w:rsidRPr="0046165A">
        <w:t>Дата действия с;</w:t>
      </w:r>
    </w:p>
    <w:p w14:paraId="7820B58C" w14:textId="77777777" w:rsidR="00A563D5" w:rsidRPr="0046165A" w:rsidRDefault="00A563D5" w:rsidP="00A563D5">
      <w:pPr>
        <w:pStyle w:val="GOSTListmark1"/>
      </w:pPr>
      <w:r w:rsidRPr="0046165A">
        <w:t>Дата действия по;</w:t>
      </w:r>
    </w:p>
    <w:p w14:paraId="19E1B6D2" w14:textId="77777777" w:rsidR="00A563D5" w:rsidRPr="0046165A" w:rsidRDefault="00A563D5" w:rsidP="00A563D5">
      <w:pPr>
        <w:pStyle w:val="GOSTListmark1"/>
      </w:pPr>
      <w:r w:rsidRPr="0046165A">
        <w:t>Дата изменения.</w:t>
      </w:r>
    </w:p>
    <w:p w14:paraId="032F4C9E" w14:textId="77777777" w:rsidR="00A563D5" w:rsidRPr="0046165A" w:rsidRDefault="00A563D5" w:rsidP="00A563D5">
      <w:pPr>
        <w:pStyle w:val="41"/>
      </w:pPr>
      <w:bookmarkStart w:id="620" w:name="_Toc15910371"/>
      <w:r w:rsidRPr="0046165A">
        <w:t>Справочник «КБК Источники»</w:t>
      </w:r>
      <w:bookmarkEnd w:id="620"/>
    </w:p>
    <w:p w14:paraId="489AF0F6" w14:textId="77777777" w:rsidR="00A563D5" w:rsidRPr="0046165A" w:rsidRDefault="00A563D5" w:rsidP="0078409C">
      <w:pPr>
        <w:pStyle w:val="GOSTListnum"/>
        <w:numPr>
          <w:ilvl w:val="0"/>
          <w:numId w:val="131"/>
        </w:numPr>
      </w:pPr>
      <w:r w:rsidRPr="0046165A">
        <w:t>На панели «Меню» выбрать «Управление расходами: средства ФБ».</w:t>
      </w:r>
    </w:p>
    <w:p w14:paraId="7B1AE39C"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519ACB23" w14:textId="77777777" w:rsidR="00A563D5" w:rsidRPr="0046165A" w:rsidRDefault="00A563D5" w:rsidP="00A563D5">
      <w:pPr>
        <w:pStyle w:val="GOSTListnum"/>
        <w:numPr>
          <w:ilvl w:val="0"/>
          <w:numId w:val="1"/>
        </w:numPr>
      </w:pPr>
      <w:r w:rsidRPr="0046165A">
        <w:t>Выбрать справочник «КБК Источники» (рис. </w:t>
      </w:r>
      <w:r w:rsidRPr="0046165A">
        <w:fldChar w:fldCharType="begin"/>
      </w:r>
      <w:r w:rsidRPr="0046165A">
        <w:instrText xml:space="preserve"> REF _Ref15397575 \h  \* MERGEFORMAT </w:instrText>
      </w:r>
      <w:r w:rsidRPr="0046165A">
        <w:fldChar w:fldCharType="separate"/>
      </w:r>
      <w:r w:rsidR="00EB4E07">
        <w:rPr>
          <w:noProof/>
        </w:rPr>
        <w:t>61</w:t>
      </w:r>
      <w:r w:rsidRPr="0046165A">
        <w:fldChar w:fldCharType="end"/>
      </w:r>
      <w:r w:rsidRPr="0046165A">
        <w:t>).</w:t>
      </w:r>
    </w:p>
    <w:p w14:paraId="3A6FD41C" w14:textId="77777777" w:rsidR="00A563D5" w:rsidRPr="0046165A" w:rsidRDefault="00A563D5" w:rsidP="00A563D5">
      <w:pPr>
        <w:pStyle w:val="GOSTFigure"/>
      </w:pPr>
      <w:r w:rsidRPr="0046165A">
        <w:rPr>
          <w:noProof/>
        </w:rPr>
        <w:lastRenderedPageBreak/>
        <w:drawing>
          <wp:inline distT="0" distB="0" distL="0" distR="0" wp14:anchorId="1B16A0C7" wp14:editId="4E22B38E">
            <wp:extent cx="6120130" cy="1755140"/>
            <wp:effectExtent l="0" t="0" r="0" b="0"/>
            <wp:docPr id="113" name="Рисунок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Snap17.png"/>
                    <pic:cNvPicPr/>
                  </pic:nvPicPr>
                  <pic:blipFill>
                    <a:blip r:embed="rId103" cstate="print">
                      <a:extLst>
                        <a:ext uri="{28A0092B-C50C-407E-A947-70E740481C1C}">
                          <a14:useLocalDpi xmlns:a14="http://schemas.microsoft.com/office/drawing/2010/main" val="0"/>
                        </a:ext>
                      </a:extLst>
                    </a:blip>
                    <a:stretch>
                      <a:fillRect/>
                    </a:stretch>
                  </pic:blipFill>
                  <pic:spPr>
                    <a:xfrm>
                      <a:off x="0" y="0"/>
                      <a:ext cx="6120130" cy="1755140"/>
                    </a:xfrm>
                    <a:prstGeom prst="rect">
                      <a:avLst/>
                    </a:prstGeom>
                  </pic:spPr>
                </pic:pic>
              </a:graphicData>
            </a:graphic>
          </wp:inline>
        </w:drawing>
      </w:r>
    </w:p>
    <w:p w14:paraId="6F28FA34"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621" w:name="_Ref15397575"/>
      <w:bookmarkStart w:id="622" w:name="_Toc15910601"/>
      <w:bookmarkStart w:id="623" w:name="_Toc76573782"/>
      <w:bookmarkStart w:id="624" w:name="_Toc76578412"/>
      <w:bookmarkStart w:id="625" w:name="_Toc76634035"/>
      <w:bookmarkStart w:id="626" w:name="_Toc97826677"/>
      <w:r w:rsidR="00EB4E07">
        <w:rPr>
          <w:noProof/>
        </w:rPr>
        <w:t>61</w:t>
      </w:r>
      <w:bookmarkEnd w:id="621"/>
      <w:r w:rsidRPr="0046165A">
        <w:rPr>
          <w:noProof/>
        </w:rPr>
        <w:fldChar w:fldCharType="end"/>
      </w:r>
      <w:r w:rsidRPr="0046165A">
        <w:t>. Справочник «КБК Источники</w:t>
      </w:r>
      <w:bookmarkEnd w:id="622"/>
      <w:r w:rsidRPr="0046165A">
        <w:t>»</w:t>
      </w:r>
      <w:bookmarkEnd w:id="623"/>
      <w:bookmarkEnd w:id="624"/>
      <w:bookmarkEnd w:id="625"/>
      <w:bookmarkEnd w:id="626"/>
    </w:p>
    <w:p w14:paraId="12139A66" w14:textId="77777777" w:rsidR="00A563D5" w:rsidRPr="0046165A" w:rsidRDefault="00A563D5" w:rsidP="00A563D5">
      <w:pPr>
        <w:pStyle w:val="GOSTNormal"/>
      </w:pPr>
      <w:r w:rsidRPr="0046165A">
        <w:t>Перечень полей, присутствующих в справочнике по умолчанию:</w:t>
      </w:r>
    </w:p>
    <w:p w14:paraId="1516F820" w14:textId="77777777" w:rsidR="00A563D5" w:rsidRPr="0046165A" w:rsidRDefault="00A563D5" w:rsidP="00A563D5">
      <w:pPr>
        <w:pStyle w:val="GOSTListmark1"/>
      </w:pPr>
      <w:r w:rsidRPr="0046165A">
        <w:t>КБК;</w:t>
      </w:r>
    </w:p>
    <w:p w14:paraId="2D399887" w14:textId="77777777" w:rsidR="00A563D5" w:rsidRPr="0046165A" w:rsidRDefault="00A563D5" w:rsidP="00A563D5">
      <w:pPr>
        <w:pStyle w:val="GOSTListmark1"/>
      </w:pPr>
      <w:r w:rsidRPr="0046165A">
        <w:t>Наименование КБК;</w:t>
      </w:r>
    </w:p>
    <w:p w14:paraId="159D2FAA" w14:textId="77777777" w:rsidR="00A563D5" w:rsidRPr="0046165A" w:rsidRDefault="00A563D5" w:rsidP="00A563D5">
      <w:pPr>
        <w:pStyle w:val="GOSTListmark1"/>
      </w:pPr>
      <w:r w:rsidRPr="0046165A">
        <w:t>Период действия КБК:</w:t>
      </w:r>
    </w:p>
    <w:p w14:paraId="4A3A3E36" w14:textId="77777777" w:rsidR="00A563D5" w:rsidRPr="0046165A" w:rsidRDefault="00A563D5" w:rsidP="00A563D5">
      <w:pPr>
        <w:pStyle w:val="GOSTListmark2"/>
      </w:pPr>
      <w:r w:rsidRPr="0046165A">
        <w:t>Дата открытия КБК;</w:t>
      </w:r>
    </w:p>
    <w:p w14:paraId="377172F6" w14:textId="77777777" w:rsidR="00A563D5" w:rsidRPr="0046165A" w:rsidRDefault="00A563D5" w:rsidP="00A563D5">
      <w:pPr>
        <w:pStyle w:val="GOSTListmark2"/>
      </w:pPr>
      <w:r w:rsidRPr="0046165A">
        <w:t>Дата закрытия КБК;</w:t>
      </w:r>
    </w:p>
    <w:p w14:paraId="16541CF0" w14:textId="77777777" w:rsidR="00A563D5" w:rsidRPr="0046165A" w:rsidRDefault="00A563D5" w:rsidP="00A563D5">
      <w:pPr>
        <w:pStyle w:val="GOSTListmark1"/>
      </w:pPr>
      <w:r w:rsidRPr="0046165A">
        <w:t>Тип КБК;</w:t>
      </w:r>
    </w:p>
    <w:p w14:paraId="33E6E74C" w14:textId="77777777" w:rsidR="00A563D5" w:rsidRPr="0046165A" w:rsidRDefault="00A563D5" w:rsidP="00A563D5">
      <w:pPr>
        <w:pStyle w:val="GOSTListmark1"/>
      </w:pPr>
      <w:r w:rsidRPr="0046165A">
        <w:t>Структура КБК:</w:t>
      </w:r>
    </w:p>
    <w:p w14:paraId="3C442CB8" w14:textId="77777777" w:rsidR="00A563D5" w:rsidRPr="0046165A" w:rsidRDefault="00A563D5" w:rsidP="00A563D5">
      <w:pPr>
        <w:pStyle w:val="GOSTListmark2"/>
      </w:pPr>
      <w:r w:rsidRPr="0046165A">
        <w:t>Код главы;</w:t>
      </w:r>
    </w:p>
    <w:p w14:paraId="1E746E14" w14:textId="77777777" w:rsidR="00A563D5" w:rsidRPr="0046165A" w:rsidRDefault="00A563D5" w:rsidP="00A563D5">
      <w:pPr>
        <w:pStyle w:val="GOSTListmark2"/>
      </w:pPr>
      <w:r w:rsidRPr="0046165A">
        <w:t>Код группы;</w:t>
      </w:r>
    </w:p>
    <w:p w14:paraId="73AFC9EF" w14:textId="77777777" w:rsidR="00A563D5" w:rsidRPr="0046165A" w:rsidRDefault="00A563D5" w:rsidP="00A563D5">
      <w:pPr>
        <w:pStyle w:val="GOSTListmark2"/>
      </w:pPr>
      <w:r w:rsidRPr="0046165A">
        <w:t>Код подгруппы;</w:t>
      </w:r>
    </w:p>
    <w:p w14:paraId="39E2B968" w14:textId="77777777" w:rsidR="00A563D5" w:rsidRPr="0046165A" w:rsidRDefault="00A563D5" w:rsidP="00A563D5">
      <w:pPr>
        <w:pStyle w:val="GOSTListmark2"/>
      </w:pPr>
      <w:r w:rsidRPr="0046165A">
        <w:t>Код статьи;</w:t>
      </w:r>
    </w:p>
    <w:p w14:paraId="49EF8DB1" w14:textId="77777777" w:rsidR="00A563D5" w:rsidRPr="0046165A" w:rsidRDefault="00A563D5" w:rsidP="00A563D5">
      <w:pPr>
        <w:pStyle w:val="GOSTListmark2"/>
      </w:pPr>
      <w:r w:rsidRPr="0046165A">
        <w:t>Код вида источников;</w:t>
      </w:r>
    </w:p>
    <w:p w14:paraId="061BA103" w14:textId="77777777" w:rsidR="00A563D5" w:rsidRPr="0046165A" w:rsidRDefault="00A563D5" w:rsidP="00A563D5">
      <w:pPr>
        <w:pStyle w:val="GOSTListmark2"/>
      </w:pPr>
      <w:r w:rsidRPr="0046165A">
        <w:t>Аналитическая группа;</w:t>
      </w:r>
    </w:p>
    <w:p w14:paraId="6CFC9E2B" w14:textId="77777777" w:rsidR="00A563D5" w:rsidRPr="0046165A" w:rsidRDefault="00A563D5" w:rsidP="00A563D5">
      <w:pPr>
        <w:pStyle w:val="GOSTListmark1"/>
      </w:pPr>
      <w:r w:rsidRPr="0046165A">
        <w:t>Бюджет:</w:t>
      </w:r>
    </w:p>
    <w:p w14:paraId="324CCCA9" w14:textId="77777777" w:rsidR="00A563D5" w:rsidRPr="0046165A" w:rsidRDefault="00A563D5" w:rsidP="00A563D5">
      <w:pPr>
        <w:pStyle w:val="GOSTListmark2"/>
      </w:pPr>
      <w:r w:rsidRPr="0046165A">
        <w:t>Тип;</w:t>
      </w:r>
    </w:p>
    <w:p w14:paraId="47543EBE" w14:textId="77777777" w:rsidR="00A563D5" w:rsidRPr="0046165A" w:rsidRDefault="00A563D5" w:rsidP="00A563D5">
      <w:pPr>
        <w:pStyle w:val="GOSTListmark2"/>
      </w:pPr>
      <w:r w:rsidRPr="0046165A">
        <w:t>Код;</w:t>
      </w:r>
    </w:p>
    <w:p w14:paraId="05F7E694" w14:textId="77777777" w:rsidR="00A563D5" w:rsidRPr="0046165A" w:rsidRDefault="00A563D5" w:rsidP="00A563D5">
      <w:pPr>
        <w:pStyle w:val="GOSTListmark2"/>
      </w:pPr>
      <w:r w:rsidRPr="0046165A">
        <w:t>Наименование;</w:t>
      </w:r>
    </w:p>
    <w:p w14:paraId="1255704B" w14:textId="77777777" w:rsidR="00A563D5" w:rsidRPr="0046165A" w:rsidRDefault="00A563D5" w:rsidP="00A563D5">
      <w:pPr>
        <w:pStyle w:val="GOSTListmark1"/>
      </w:pPr>
      <w:r w:rsidRPr="0046165A">
        <w:t>ТОФК (где введен КБК):</w:t>
      </w:r>
    </w:p>
    <w:p w14:paraId="72C1AD62" w14:textId="77777777" w:rsidR="00A563D5" w:rsidRPr="0046165A" w:rsidRDefault="00A563D5" w:rsidP="00A563D5">
      <w:pPr>
        <w:pStyle w:val="GOSTListmark2"/>
      </w:pPr>
      <w:r w:rsidRPr="0046165A">
        <w:t>Код;</w:t>
      </w:r>
    </w:p>
    <w:p w14:paraId="0B257507" w14:textId="77777777" w:rsidR="00A563D5" w:rsidRPr="0046165A" w:rsidRDefault="00A563D5" w:rsidP="00A563D5">
      <w:pPr>
        <w:pStyle w:val="GOSTListmark2"/>
      </w:pPr>
      <w:r w:rsidRPr="0046165A">
        <w:t>Наименование;</w:t>
      </w:r>
    </w:p>
    <w:p w14:paraId="37073ABA" w14:textId="77777777" w:rsidR="00A563D5" w:rsidRPr="0046165A" w:rsidRDefault="00A563D5" w:rsidP="00A563D5">
      <w:pPr>
        <w:pStyle w:val="GOSTListmark1"/>
      </w:pPr>
      <w:r w:rsidRPr="0046165A">
        <w:t>Запись справочника:</w:t>
      </w:r>
    </w:p>
    <w:p w14:paraId="2B64B95A" w14:textId="77777777" w:rsidR="00A563D5" w:rsidRPr="0046165A" w:rsidRDefault="00A563D5" w:rsidP="00A563D5">
      <w:pPr>
        <w:pStyle w:val="GOSTListmark2"/>
      </w:pPr>
      <w:r w:rsidRPr="0046165A">
        <w:t>Дата создания;</w:t>
      </w:r>
    </w:p>
    <w:p w14:paraId="52278BFC" w14:textId="77777777" w:rsidR="00A563D5" w:rsidRPr="0046165A" w:rsidRDefault="00A563D5" w:rsidP="00A563D5">
      <w:pPr>
        <w:pStyle w:val="GOSTListmark2"/>
      </w:pPr>
      <w:r w:rsidRPr="0046165A">
        <w:t>Дата закрытия;</w:t>
      </w:r>
    </w:p>
    <w:p w14:paraId="523217AA" w14:textId="77777777" w:rsidR="00A563D5" w:rsidRPr="0046165A" w:rsidRDefault="00A563D5" w:rsidP="00A563D5">
      <w:pPr>
        <w:pStyle w:val="GOSTListmark2"/>
      </w:pPr>
      <w:r w:rsidRPr="0046165A">
        <w:t>Дата изменения.</w:t>
      </w:r>
    </w:p>
    <w:p w14:paraId="66C2BBC8" w14:textId="77777777" w:rsidR="00A563D5" w:rsidRPr="0046165A" w:rsidRDefault="00A563D5" w:rsidP="00A563D5">
      <w:pPr>
        <w:pStyle w:val="41"/>
      </w:pPr>
      <w:bookmarkStart w:id="627" w:name="_Toc15910372"/>
      <w:r w:rsidRPr="0046165A">
        <w:t>Справочник «Контрольные сроки обработки документов»</w:t>
      </w:r>
      <w:bookmarkEnd w:id="627"/>
    </w:p>
    <w:p w14:paraId="57AADE7E" w14:textId="77777777" w:rsidR="00A563D5" w:rsidRPr="0046165A" w:rsidRDefault="00A563D5" w:rsidP="0078409C">
      <w:pPr>
        <w:pStyle w:val="GOSTListnum"/>
        <w:numPr>
          <w:ilvl w:val="0"/>
          <w:numId w:val="132"/>
        </w:numPr>
      </w:pPr>
      <w:r w:rsidRPr="0046165A">
        <w:t>На панели «Меню» выбрать «Управление расходами: средства ФБ».</w:t>
      </w:r>
    </w:p>
    <w:p w14:paraId="512664C2"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48F45046" w14:textId="77777777" w:rsidR="00A563D5" w:rsidRPr="0046165A" w:rsidRDefault="00A563D5" w:rsidP="00A563D5">
      <w:pPr>
        <w:pStyle w:val="GOSTListnum"/>
        <w:numPr>
          <w:ilvl w:val="0"/>
          <w:numId w:val="1"/>
        </w:numPr>
      </w:pPr>
      <w:r w:rsidRPr="0046165A">
        <w:t>Выбрать справочник «Контрольные сроки обработки документов» (рис. </w:t>
      </w:r>
      <w:r w:rsidRPr="0046165A">
        <w:fldChar w:fldCharType="begin"/>
      </w:r>
      <w:r w:rsidRPr="0046165A">
        <w:instrText xml:space="preserve"> REF _Ref15397576 \h  \* MERGEFORMAT </w:instrText>
      </w:r>
      <w:r w:rsidRPr="0046165A">
        <w:fldChar w:fldCharType="separate"/>
      </w:r>
      <w:r w:rsidR="00EB4E07">
        <w:rPr>
          <w:noProof/>
        </w:rPr>
        <w:t>62</w:t>
      </w:r>
      <w:r w:rsidRPr="0046165A">
        <w:fldChar w:fldCharType="end"/>
      </w:r>
      <w:r w:rsidRPr="0046165A">
        <w:t>).</w:t>
      </w:r>
    </w:p>
    <w:p w14:paraId="5FB8798D" w14:textId="77777777" w:rsidR="00A563D5" w:rsidRPr="0046165A" w:rsidRDefault="00A563D5" w:rsidP="00A563D5">
      <w:pPr>
        <w:pStyle w:val="GOSTFigure"/>
      </w:pPr>
      <w:r w:rsidRPr="0046165A">
        <w:rPr>
          <w:noProof/>
        </w:rPr>
        <w:lastRenderedPageBreak/>
        <w:drawing>
          <wp:inline distT="0" distB="0" distL="0" distR="0" wp14:anchorId="244F3072" wp14:editId="0D02416F">
            <wp:extent cx="6120130" cy="2351405"/>
            <wp:effectExtent l="0" t="0" r="0" b="0"/>
            <wp:docPr id="128" name="Рисунок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04">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14:paraId="431BF42F"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628" w:name="_Ref15397576"/>
      <w:bookmarkStart w:id="629" w:name="_Toc15910602"/>
      <w:bookmarkStart w:id="630" w:name="_Toc76573783"/>
      <w:bookmarkStart w:id="631" w:name="_Toc76578413"/>
      <w:bookmarkStart w:id="632" w:name="_Toc76634036"/>
      <w:bookmarkStart w:id="633" w:name="_Toc97826678"/>
      <w:r w:rsidR="00EB4E07">
        <w:rPr>
          <w:noProof/>
        </w:rPr>
        <w:t>62</w:t>
      </w:r>
      <w:bookmarkEnd w:id="628"/>
      <w:r w:rsidRPr="0046165A">
        <w:rPr>
          <w:noProof/>
        </w:rPr>
        <w:fldChar w:fldCharType="end"/>
      </w:r>
      <w:r w:rsidRPr="0046165A">
        <w:t>. Справочник «Контрольные сроки обработки документов</w:t>
      </w:r>
      <w:bookmarkEnd w:id="629"/>
      <w:r w:rsidRPr="0046165A">
        <w:t>»</w:t>
      </w:r>
      <w:bookmarkEnd w:id="630"/>
      <w:bookmarkEnd w:id="631"/>
      <w:bookmarkEnd w:id="632"/>
      <w:bookmarkEnd w:id="633"/>
    </w:p>
    <w:p w14:paraId="22738060" w14:textId="77777777" w:rsidR="00A563D5" w:rsidRPr="0046165A" w:rsidRDefault="00A563D5" w:rsidP="00A563D5">
      <w:pPr>
        <w:pStyle w:val="GOSTNormal"/>
      </w:pPr>
      <w:r w:rsidRPr="0046165A">
        <w:t>Перечень полей, присутствующих в справочнике по умолчанию:</w:t>
      </w:r>
    </w:p>
    <w:p w14:paraId="4410996C" w14:textId="77777777" w:rsidR="00A563D5" w:rsidRPr="0046165A" w:rsidRDefault="00A563D5" w:rsidP="00A563D5">
      <w:pPr>
        <w:pStyle w:val="GOSTListmark1"/>
      </w:pPr>
      <w:r w:rsidRPr="0046165A">
        <w:t>Пользователь;</w:t>
      </w:r>
    </w:p>
    <w:p w14:paraId="4BDAA710" w14:textId="77777777" w:rsidR="00A563D5" w:rsidRPr="0046165A" w:rsidRDefault="00A563D5" w:rsidP="00A563D5">
      <w:pPr>
        <w:pStyle w:val="GOSTListmark1"/>
      </w:pPr>
      <w:r w:rsidRPr="0046165A">
        <w:t>Наименование документа;</w:t>
      </w:r>
    </w:p>
    <w:p w14:paraId="1E48010F" w14:textId="77777777" w:rsidR="00A563D5" w:rsidRPr="0046165A" w:rsidRDefault="00A563D5" w:rsidP="00A563D5">
      <w:pPr>
        <w:pStyle w:val="GOSTListmark1"/>
      </w:pPr>
      <w:r w:rsidRPr="0046165A">
        <w:t>Системное наименование документа, для которого определяется контрольный срок.</w:t>
      </w:r>
    </w:p>
    <w:p w14:paraId="4B5D53AC" w14:textId="77777777" w:rsidR="00A563D5" w:rsidRPr="0046165A" w:rsidRDefault="00A563D5" w:rsidP="00A563D5">
      <w:pPr>
        <w:pStyle w:val="41"/>
      </w:pPr>
      <w:bookmarkStart w:id="634" w:name="_Toc15910373"/>
      <w:r w:rsidRPr="0046165A">
        <w:t>Справочник «Центр компетенции»</w:t>
      </w:r>
      <w:bookmarkEnd w:id="634"/>
    </w:p>
    <w:p w14:paraId="565FC24D" w14:textId="77777777" w:rsidR="00A563D5" w:rsidRPr="0046165A" w:rsidRDefault="00A563D5" w:rsidP="0078409C">
      <w:pPr>
        <w:pStyle w:val="GOSTListnum"/>
        <w:numPr>
          <w:ilvl w:val="0"/>
          <w:numId w:val="133"/>
        </w:numPr>
      </w:pPr>
      <w:r w:rsidRPr="0046165A">
        <w:t>На панели «Меню» выбрать «Управление расходами: средства ФБ».</w:t>
      </w:r>
    </w:p>
    <w:p w14:paraId="32ADF57D"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56AF9D5E" w14:textId="77777777" w:rsidR="00A563D5" w:rsidRPr="0046165A" w:rsidRDefault="00A563D5" w:rsidP="00A563D5">
      <w:pPr>
        <w:pStyle w:val="GOSTListnum"/>
        <w:numPr>
          <w:ilvl w:val="0"/>
          <w:numId w:val="1"/>
        </w:numPr>
      </w:pPr>
      <w:r w:rsidRPr="0046165A">
        <w:t>Выбрать справочник «Центр компетенции» (рис. </w:t>
      </w:r>
      <w:r w:rsidRPr="0046165A">
        <w:fldChar w:fldCharType="begin"/>
      </w:r>
      <w:r w:rsidRPr="0046165A">
        <w:instrText xml:space="preserve"> REF _Ref15561813 \h  \* MERGEFORMAT </w:instrText>
      </w:r>
      <w:r w:rsidRPr="0046165A">
        <w:fldChar w:fldCharType="separate"/>
      </w:r>
      <w:r w:rsidR="00EB4E07">
        <w:rPr>
          <w:noProof/>
        </w:rPr>
        <w:t>63</w:t>
      </w:r>
      <w:r w:rsidRPr="0046165A">
        <w:fldChar w:fldCharType="end"/>
      </w:r>
      <w:r w:rsidRPr="0046165A">
        <w:t>).</w:t>
      </w:r>
    </w:p>
    <w:p w14:paraId="2A34FAA3" w14:textId="77777777" w:rsidR="00A563D5" w:rsidRPr="0046165A" w:rsidRDefault="00A563D5" w:rsidP="00A563D5">
      <w:pPr>
        <w:pStyle w:val="GOSTFigure"/>
      </w:pPr>
      <w:r w:rsidRPr="0046165A">
        <w:rPr>
          <w:noProof/>
        </w:rPr>
        <w:drawing>
          <wp:inline distT="0" distB="0" distL="0" distR="0" wp14:anchorId="2A9505C2" wp14:editId="320AB36D">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05">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14:paraId="4D8010BC"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635" w:name="_Ref15561813"/>
      <w:bookmarkStart w:id="636" w:name="_Toc15910603"/>
      <w:bookmarkStart w:id="637" w:name="_Toc76573784"/>
      <w:bookmarkStart w:id="638" w:name="_Toc76578414"/>
      <w:bookmarkStart w:id="639" w:name="_Toc76634037"/>
      <w:bookmarkStart w:id="640" w:name="_Toc97826679"/>
      <w:r w:rsidR="00EB4E07">
        <w:rPr>
          <w:noProof/>
        </w:rPr>
        <w:t>63</w:t>
      </w:r>
      <w:bookmarkEnd w:id="635"/>
      <w:r w:rsidRPr="0046165A">
        <w:rPr>
          <w:noProof/>
        </w:rPr>
        <w:fldChar w:fldCharType="end"/>
      </w:r>
      <w:r w:rsidRPr="0046165A">
        <w:t>. Справочник «Центр компетенции</w:t>
      </w:r>
      <w:bookmarkEnd w:id="636"/>
      <w:r w:rsidRPr="0046165A">
        <w:t>»</w:t>
      </w:r>
      <w:bookmarkEnd w:id="637"/>
      <w:bookmarkEnd w:id="638"/>
      <w:bookmarkEnd w:id="639"/>
      <w:bookmarkEnd w:id="640"/>
    </w:p>
    <w:p w14:paraId="450EEE1D" w14:textId="77777777" w:rsidR="00A563D5" w:rsidRPr="0046165A" w:rsidRDefault="00A563D5" w:rsidP="00A563D5">
      <w:pPr>
        <w:pStyle w:val="GOSTNormal"/>
      </w:pPr>
      <w:r w:rsidRPr="0046165A">
        <w:t>Перечень полей, присутствующих в справочнике по умолчанию:</w:t>
      </w:r>
    </w:p>
    <w:p w14:paraId="68D1A500" w14:textId="77777777" w:rsidR="00A563D5" w:rsidRPr="0046165A" w:rsidRDefault="00A563D5" w:rsidP="00A563D5">
      <w:pPr>
        <w:pStyle w:val="GOSTListmark1"/>
      </w:pPr>
      <w:r w:rsidRPr="0046165A">
        <w:t>Статус;</w:t>
      </w:r>
    </w:p>
    <w:p w14:paraId="4DB3E25E" w14:textId="77777777" w:rsidR="00A563D5" w:rsidRPr="0046165A" w:rsidRDefault="00A563D5" w:rsidP="00A563D5">
      <w:pPr>
        <w:pStyle w:val="GOSTListmark1"/>
      </w:pPr>
      <w:r w:rsidRPr="0046165A">
        <w:t>НПА;</w:t>
      </w:r>
    </w:p>
    <w:p w14:paraId="0900032C" w14:textId="77777777" w:rsidR="00A563D5" w:rsidRPr="0046165A" w:rsidRDefault="00A563D5" w:rsidP="00A563D5">
      <w:pPr>
        <w:pStyle w:val="GOSTListmark1"/>
      </w:pPr>
      <w:r w:rsidRPr="0046165A">
        <w:t>Сокращенное наименование организации;</w:t>
      </w:r>
    </w:p>
    <w:p w14:paraId="60866C59" w14:textId="77777777" w:rsidR="00A563D5" w:rsidRPr="0046165A" w:rsidRDefault="00A563D5" w:rsidP="00A563D5">
      <w:pPr>
        <w:pStyle w:val="GOSTListmark1"/>
      </w:pPr>
      <w:r w:rsidRPr="0046165A">
        <w:t>Код организации по сводному реестру;</w:t>
      </w:r>
    </w:p>
    <w:p w14:paraId="1FF78978" w14:textId="77777777" w:rsidR="00A563D5" w:rsidRPr="0046165A" w:rsidRDefault="00A563D5" w:rsidP="00A563D5">
      <w:pPr>
        <w:pStyle w:val="GOSTListmark1"/>
      </w:pPr>
      <w:r w:rsidRPr="0046165A">
        <w:t>Полное наименование организации;</w:t>
      </w:r>
    </w:p>
    <w:p w14:paraId="76619316" w14:textId="77777777" w:rsidR="00A563D5" w:rsidRPr="0046165A" w:rsidRDefault="00A563D5" w:rsidP="00A563D5">
      <w:pPr>
        <w:pStyle w:val="GOSTListmark1"/>
      </w:pPr>
      <w:r w:rsidRPr="0046165A">
        <w:t>Код ТОФК;</w:t>
      </w:r>
    </w:p>
    <w:p w14:paraId="1854B2AC" w14:textId="77777777" w:rsidR="00A563D5" w:rsidRPr="0046165A" w:rsidRDefault="00A563D5" w:rsidP="00A563D5">
      <w:pPr>
        <w:pStyle w:val="GOSTListmark1"/>
      </w:pPr>
      <w:r w:rsidRPr="0046165A">
        <w:t>Дата создания записи;</w:t>
      </w:r>
    </w:p>
    <w:p w14:paraId="045737BF" w14:textId="77777777" w:rsidR="00A563D5" w:rsidRPr="0046165A" w:rsidRDefault="00A563D5" w:rsidP="00A563D5">
      <w:pPr>
        <w:pStyle w:val="GOSTListmark1"/>
      </w:pPr>
      <w:r w:rsidRPr="0046165A">
        <w:t>Дата начала действия;</w:t>
      </w:r>
    </w:p>
    <w:p w14:paraId="210243E6" w14:textId="77777777" w:rsidR="00A563D5" w:rsidRPr="0046165A" w:rsidRDefault="00A563D5" w:rsidP="00A563D5">
      <w:pPr>
        <w:pStyle w:val="GOSTListmark1"/>
      </w:pPr>
      <w:r w:rsidRPr="0046165A">
        <w:t>Дата окончания действия.</w:t>
      </w:r>
    </w:p>
    <w:p w14:paraId="6EF39A28" w14:textId="77777777" w:rsidR="00A563D5" w:rsidRPr="0046165A" w:rsidRDefault="00A563D5" w:rsidP="00A563D5">
      <w:pPr>
        <w:pStyle w:val="41"/>
      </w:pPr>
      <w:bookmarkStart w:id="641" w:name="_Toc15910374"/>
      <w:r w:rsidRPr="0046165A">
        <w:lastRenderedPageBreak/>
        <w:t>Справочник «Связи документов»</w:t>
      </w:r>
      <w:bookmarkEnd w:id="641"/>
    </w:p>
    <w:p w14:paraId="126DD4F0" w14:textId="77777777" w:rsidR="00A563D5" w:rsidRPr="0046165A" w:rsidRDefault="00A563D5" w:rsidP="0078409C">
      <w:pPr>
        <w:pStyle w:val="GOSTListnum"/>
        <w:numPr>
          <w:ilvl w:val="0"/>
          <w:numId w:val="134"/>
        </w:numPr>
      </w:pPr>
      <w:r w:rsidRPr="0046165A">
        <w:t>На панели «Меню» выбрать «Управление расходами: средства ФБ».</w:t>
      </w:r>
    </w:p>
    <w:p w14:paraId="1A8EBDF4"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7119E70B" w14:textId="77777777" w:rsidR="00A563D5" w:rsidRPr="0046165A" w:rsidRDefault="00A563D5" w:rsidP="00A563D5">
      <w:pPr>
        <w:pStyle w:val="GOSTListnum"/>
        <w:numPr>
          <w:ilvl w:val="0"/>
          <w:numId w:val="1"/>
        </w:numPr>
      </w:pPr>
      <w:r w:rsidRPr="0046165A">
        <w:t>Выбрать справочник «Связи документов» (рис. </w:t>
      </w:r>
      <w:r w:rsidRPr="0046165A">
        <w:fldChar w:fldCharType="begin"/>
      </w:r>
      <w:r w:rsidRPr="0046165A">
        <w:instrText xml:space="preserve"> REF _Ref15561837 \h  \* MERGEFORMAT </w:instrText>
      </w:r>
      <w:r w:rsidRPr="0046165A">
        <w:fldChar w:fldCharType="separate"/>
      </w:r>
      <w:r w:rsidR="00EB4E07">
        <w:rPr>
          <w:noProof/>
        </w:rPr>
        <w:t>64</w:t>
      </w:r>
      <w:r w:rsidRPr="0046165A">
        <w:fldChar w:fldCharType="end"/>
      </w:r>
      <w:r w:rsidRPr="0046165A">
        <w:t>).</w:t>
      </w:r>
    </w:p>
    <w:p w14:paraId="09C1940D" w14:textId="77777777" w:rsidR="00A563D5" w:rsidRPr="0046165A" w:rsidRDefault="00A563D5" w:rsidP="00A563D5">
      <w:pPr>
        <w:pStyle w:val="GOSTFigure"/>
      </w:pPr>
      <w:r w:rsidRPr="0046165A">
        <w:rPr>
          <w:noProof/>
        </w:rPr>
        <w:drawing>
          <wp:inline distT="0" distB="0" distL="0" distR="0" wp14:anchorId="5F922F2B" wp14:editId="062864E8">
            <wp:extent cx="6120130" cy="3001010"/>
            <wp:effectExtent l="0" t="0" r="0" b="0"/>
            <wp:docPr id="130"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Snap20.png"/>
                    <pic:cNvPicPr/>
                  </pic:nvPicPr>
                  <pic:blipFill>
                    <a:blip r:embed="rId106">
                      <a:extLst>
                        <a:ext uri="{28A0092B-C50C-407E-A947-70E740481C1C}">
                          <a14:useLocalDpi xmlns:a14="http://schemas.microsoft.com/office/drawing/2010/main" val="0"/>
                        </a:ext>
                      </a:extLst>
                    </a:blip>
                    <a:stretch>
                      <a:fillRect/>
                    </a:stretch>
                  </pic:blipFill>
                  <pic:spPr>
                    <a:xfrm>
                      <a:off x="0" y="0"/>
                      <a:ext cx="6120130" cy="3001010"/>
                    </a:xfrm>
                    <a:prstGeom prst="rect">
                      <a:avLst/>
                    </a:prstGeom>
                  </pic:spPr>
                </pic:pic>
              </a:graphicData>
            </a:graphic>
          </wp:inline>
        </w:drawing>
      </w:r>
    </w:p>
    <w:p w14:paraId="62595E5C"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642" w:name="_Ref15561837"/>
      <w:bookmarkStart w:id="643" w:name="_Toc15910604"/>
      <w:bookmarkStart w:id="644" w:name="_Toc76573785"/>
      <w:bookmarkStart w:id="645" w:name="_Toc76578415"/>
      <w:bookmarkStart w:id="646" w:name="_Toc76634038"/>
      <w:bookmarkStart w:id="647" w:name="_Toc97826680"/>
      <w:r w:rsidR="00EB4E07">
        <w:rPr>
          <w:noProof/>
        </w:rPr>
        <w:t>64</w:t>
      </w:r>
      <w:bookmarkEnd w:id="642"/>
      <w:r w:rsidRPr="0046165A">
        <w:rPr>
          <w:noProof/>
        </w:rPr>
        <w:fldChar w:fldCharType="end"/>
      </w:r>
      <w:r w:rsidRPr="0046165A">
        <w:t>. Справочник «Связи документов</w:t>
      </w:r>
      <w:bookmarkEnd w:id="643"/>
      <w:r w:rsidRPr="0046165A">
        <w:t>»</w:t>
      </w:r>
      <w:bookmarkEnd w:id="644"/>
      <w:bookmarkEnd w:id="645"/>
      <w:bookmarkEnd w:id="646"/>
      <w:bookmarkEnd w:id="647"/>
    </w:p>
    <w:p w14:paraId="1985CCA3" w14:textId="77777777" w:rsidR="00A563D5" w:rsidRPr="0046165A" w:rsidRDefault="00A563D5" w:rsidP="00A563D5">
      <w:pPr>
        <w:pStyle w:val="GOSTNormal"/>
      </w:pPr>
      <w:r w:rsidRPr="0046165A">
        <w:t>Перечень полей, присутствующих в справочнике по умолчанию:</w:t>
      </w:r>
    </w:p>
    <w:p w14:paraId="3D083B31" w14:textId="77777777" w:rsidR="00A563D5" w:rsidRPr="0046165A" w:rsidRDefault="00A563D5" w:rsidP="00A563D5">
      <w:pPr>
        <w:pStyle w:val="GOSTListmark1"/>
      </w:pPr>
      <w:r w:rsidRPr="0046165A">
        <w:t>Системный тип основного документа;</w:t>
      </w:r>
    </w:p>
    <w:p w14:paraId="7FD3A68E" w14:textId="77777777" w:rsidR="00A563D5" w:rsidRPr="0046165A" w:rsidRDefault="00A563D5" w:rsidP="00A563D5">
      <w:pPr>
        <w:pStyle w:val="GOSTListmark1"/>
      </w:pPr>
      <w:r w:rsidRPr="0046165A">
        <w:t>Наименование основного документа;</w:t>
      </w:r>
    </w:p>
    <w:p w14:paraId="75A99B08" w14:textId="77777777" w:rsidR="00A563D5" w:rsidRPr="0046165A" w:rsidRDefault="00A563D5" w:rsidP="00A563D5">
      <w:pPr>
        <w:pStyle w:val="GOSTListmark1"/>
      </w:pPr>
      <w:r w:rsidRPr="0046165A">
        <w:t>Системный тип связанного документа;</w:t>
      </w:r>
    </w:p>
    <w:p w14:paraId="06AD6F15" w14:textId="77777777" w:rsidR="00A563D5" w:rsidRPr="0046165A" w:rsidRDefault="00A563D5" w:rsidP="00A563D5">
      <w:pPr>
        <w:pStyle w:val="GOSTListmark1"/>
      </w:pPr>
      <w:r w:rsidRPr="0046165A">
        <w:t>Наименование связанного документа;</w:t>
      </w:r>
    </w:p>
    <w:p w14:paraId="468B1EC4" w14:textId="77777777" w:rsidR="00A563D5" w:rsidRPr="0046165A" w:rsidRDefault="00A563D5" w:rsidP="00A563D5">
      <w:pPr>
        <w:pStyle w:val="GOSTListmark1"/>
      </w:pPr>
      <w:r w:rsidRPr="0046165A">
        <w:t>Поле Идентификатора связанного документа.</w:t>
      </w:r>
    </w:p>
    <w:p w14:paraId="62283080" w14:textId="77777777" w:rsidR="00A563D5" w:rsidRPr="0046165A" w:rsidRDefault="00A563D5" w:rsidP="00A563D5">
      <w:pPr>
        <w:pStyle w:val="41"/>
      </w:pPr>
      <w:bookmarkStart w:id="648" w:name="_Toc15910375"/>
      <w:r w:rsidRPr="0046165A">
        <w:t>Справочник «Список организаций, которым не доступны функции формирования документов в ЕИС»</w:t>
      </w:r>
      <w:bookmarkEnd w:id="648"/>
    </w:p>
    <w:p w14:paraId="3AD97C89" w14:textId="77777777" w:rsidR="00A563D5" w:rsidRPr="0046165A" w:rsidRDefault="00A563D5" w:rsidP="0078409C">
      <w:pPr>
        <w:pStyle w:val="GOSTListnum"/>
        <w:numPr>
          <w:ilvl w:val="0"/>
          <w:numId w:val="135"/>
        </w:numPr>
      </w:pPr>
      <w:r w:rsidRPr="0046165A">
        <w:t>На панели «Меню» выбрать «Управление расходами: средства ФБ».</w:t>
      </w:r>
    </w:p>
    <w:p w14:paraId="448B6C09"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33BC6E10" w14:textId="77777777" w:rsidR="00A563D5" w:rsidRPr="0046165A" w:rsidRDefault="00A563D5" w:rsidP="00A563D5">
      <w:pPr>
        <w:pStyle w:val="GOSTListnum"/>
        <w:numPr>
          <w:ilvl w:val="0"/>
          <w:numId w:val="1"/>
        </w:numPr>
      </w:pPr>
      <w:r w:rsidRPr="0046165A">
        <w:t>Выбрать справочник «Список организаций, которым не доступны функции формирования документов в ЕИС» (рис. </w:t>
      </w:r>
      <w:r w:rsidRPr="0046165A">
        <w:fldChar w:fldCharType="begin"/>
      </w:r>
      <w:r w:rsidRPr="0046165A">
        <w:instrText xml:space="preserve"> REF _Ref15561864 \h  \* MERGEFORMAT </w:instrText>
      </w:r>
      <w:r w:rsidRPr="0046165A">
        <w:fldChar w:fldCharType="separate"/>
      </w:r>
      <w:r w:rsidR="00EB4E07">
        <w:rPr>
          <w:noProof/>
        </w:rPr>
        <w:t>65</w:t>
      </w:r>
      <w:r w:rsidRPr="0046165A">
        <w:fldChar w:fldCharType="end"/>
      </w:r>
      <w:r w:rsidRPr="0046165A">
        <w:t>).</w:t>
      </w:r>
    </w:p>
    <w:p w14:paraId="5ED718A7" w14:textId="77777777" w:rsidR="00A563D5" w:rsidRPr="0046165A" w:rsidRDefault="00A563D5" w:rsidP="00A563D5">
      <w:pPr>
        <w:pStyle w:val="GOSTFigure"/>
      </w:pPr>
      <w:r w:rsidRPr="0046165A">
        <w:rPr>
          <w:noProof/>
        </w:rPr>
        <w:lastRenderedPageBreak/>
        <w:drawing>
          <wp:inline distT="0" distB="0" distL="0" distR="0" wp14:anchorId="56B3DB6A" wp14:editId="4CF5681E">
            <wp:extent cx="6120130" cy="2812415"/>
            <wp:effectExtent l="0" t="0" r="0" b="0"/>
            <wp:docPr id="132" name="Рисунок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Snap21.png"/>
                    <pic:cNvPicPr/>
                  </pic:nvPicPr>
                  <pic:blipFill>
                    <a:blip r:embed="rId107">
                      <a:extLst>
                        <a:ext uri="{28A0092B-C50C-407E-A947-70E740481C1C}">
                          <a14:useLocalDpi xmlns:a14="http://schemas.microsoft.com/office/drawing/2010/main" val="0"/>
                        </a:ext>
                      </a:extLst>
                    </a:blip>
                    <a:stretch>
                      <a:fillRect/>
                    </a:stretch>
                  </pic:blipFill>
                  <pic:spPr>
                    <a:xfrm>
                      <a:off x="0" y="0"/>
                      <a:ext cx="6120130" cy="2812415"/>
                    </a:xfrm>
                    <a:prstGeom prst="rect">
                      <a:avLst/>
                    </a:prstGeom>
                  </pic:spPr>
                </pic:pic>
              </a:graphicData>
            </a:graphic>
          </wp:inline>
        </w:drawing>
      </w:r>
    </w:p>
    <w:p w14:paraId="7CD9AB63"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649" w:name="_Ref15561864"/>
      <w:bookmarkStart w:id="650" w:name="_Toc15910605"/>
      <w:bookmarkStart w:id="651" w:name="_Toc76573786"/>
      <w:bookmarkStart w:id="652" w:name="_Toc76578416"/>
      <w:bookmarkStart w:id="653" w:name="_Toc76634039"/>
      <w:bookmarkStart w:id="654" w:name="_Toc97826681"/>
      <w:r w:rsidR="00EB4E07">
        <w:rPr>
          <w:noProof/>
        </w:rPr>
        <w:t>65</w:t>
      </w:r>
      <w:bookmarkEnd w:id="649"/>
      <w:r w:rsidRPr="0046165A">
        <w:rPr>
          <w:noProof/>
        </w:rPr>
        <w:fldChar w:fldCharType="end"/>
      </w:r>
      <w:r w:rsidRPr="0046165A">
        <w:t>. Справочник «Список организаций, которым не доступны функции формирования документов в ЕИС</w:t>
      </w:r>
      <w:bookmarkEnd w:id="650"/>
      <w:r w:rsidRPr="0046165A">
        <w:t>»</w:t>
      </w:r>
      <w:bookmarkEnd w:id="651"/>
      <w:bookmarkEnd w:id="652"/>
      <w:bookmarkEnd w:id="653"/>
      <w:bookmarkEnd w:id="654"/>
    </w:p>
    <w:p w14:paraId="4590E44F" w14:textId="77777777" w:rsidR="00A563D5" w:rsidRPr="0046165A" w:rsidRDefault="00A563D5" w:rsidP="00A563D5">
      <w:pPr>
        <w:pStyle w:val="GOSTNormal"/>
      </w:pPr>
      <w:r w:rsidRPr="0046165A">
        <w:t>Перечень полей, присутствующих в справочнике по умолчанию:</w:t>
      </w:r>
    </w:p>
    <w:p w14:paraId="6293818A" w14:textId="77777777" w:rsidR="00A563D5" w:rsidRPr="0046165A" w:rsidRDefault="00A563D5" w:rsidP="00A563D5">
      <w:pPr>
        <w:pStyle w:val="GOSTListmark1"/>
      </w:pPr>
      <w:r w:rsidRPr="0046165A">
        <w:t>Статус;</w:t>
      </w:r>
    </w:p>
    <w:p w14:paraId="4FDD78FA" w14:textId="77777777" w:rsidR="00A563D5" w:rsidRPr="0046165A" w:rsidRDefault="00A563D5" w:rsidP="00A563D5">
      <w:pPr>
        <w:pStyle w:val="GOSTListmark1"/>
      </w:pPr>
      <w:r w:rsidRPr="0046165A">
        <w:t>Дата создания записи;</w:t>
      </w:r>
    </w:p>
    <w:p w14:paraId="7E76F398" w14:textId="77777777" w:rsidR="00A563D5" w:rsidRPr="0046165A" w:rsidRDefault="00A563D5" w:rsidP="00A563D5">
      <w:pPr>
        <w:pStyle w:val="GOSTListmark1"/>
      </w:pPr>
      <w:r w:rsidRPr="0046165A">
        <w:t>Тип документа;</w:t>
      </w:r>
    </w:p>
    <w:p w14:paraId="346C1A30" w14:textId="77777777" w:rsidR="00A563D5" w:rsidRPr="0046165A" w:rsidRDefault="00A563D5" w:rsidP="00A563D5">
      <w:pPr>
        <w:pStyle w:val="GOSTListmark1"/>
      </w:pPr>
      <w:r w:rsidRPr="0046165A">
        <w:t>Дата начала действия;</w:t>
      </w:r>
    </w:p>
    <w:p w14:paraId="3235629A" w14:textId="77777777" w:rsidR="00A563D5" w:rsidRPr="0046165A" w:rsidRDefault="00A563D5" w:rsidP="00A563D5">
      <w:pPr>
        <w:pStyle w:val="GOSTListmark1"/>
      </w:pPr>
      <w:r w:rsidRPr="0046165A">
        <w:t>Дата окончания действия;</w:t>
      </w:r>
    </w:p>
    <w:p w14:paraId="45148C81" w14:textId="77777777" w:rsidR="00A563D5" w:rsidRPr="0046165A" w:rsidRDefault="00A563D5" w:rsidP="00A563D5">
      <w:pPr>
        <w:pStyle w:val="GOSTListmark1"/>
      </w:pPr>
      <w:r w:rsidRPr="0046165A">
        <w:t>Код организации по сводному реестру;</w:t>
      </w:r>
    </w:p>
    <w:p w14:paraId="405F138B" w14:textId="77777777" w:rsidR="00A563D5" w:rsidRPr="0046165A" w:rsidRDefault="00A563D5" w:rsidP="00A563D5">
      <w:pPr>
        <w:pStyle w:val="GOSTListmark1"/>
      </w:pPr>
      <w:r w:rsidRPr="0046165A">
        <w:t>Наименование ПБС по Сводному реестру;</w:t>
      </w:r>
    </w:p>
    <w:p w14:paraId="1A7D9DCE" w14:textId="77777777" w:rsidR="00A563D5" w:rsidRPr="0046165A" w:rsidRDefault="00A563D5" w:rsidP="00A563D5">
      <w:pPr>
        <w:pStyle w:val="GOSTListmark1"/>
      </w:pPr>
      <w:r w:rsidRPr="0046165A">
        <w:t>Код главы;</w:t>
      </w:r>
    </w:p>
    <w:p w14:paraId="601BA74C" w14:textId="77777777" w:rsidR="00A563D5" w:rsidRPr="0046165A" w:rsidRDefault="00A563D5" w:rsidP="00A563D5">
      <w:pPr>
        <w:pStyle w:val="GOSTListmark1"/>
      </w:pPr>
      <w:r w:rsidRPr="0046165A">
        <w:t>Наименование главы.</w:t>
      </w:r>
    </w:p>
    <w:p w14:paraId="1FEE090B" w14:textId="77777777" w:rsidR="00A563D5" w:rsidRPr="0046165A" w:rsidRDefault="00A563D5" w:rsidP="00A563D5">
      <w:pPr>
        <w:pStyle w:val="41"/>
      </w:pPr>
      <w:bookmarkStart w:id="655" w:name="_Toc16072672"/>
      <w:bookmarkStart w:id="656" w:name="_Toc16502683"/>
      <w:bookmarkStart w:id="657" w:name="_Toc15910376"/>
      <w:r w:rsidRPr="0046165A">
        <w:t>Справочник «Соответствие групп расходов и допустимых авансовых платежей»</w:t>
      </w:r>
      <w:bookmarkEnd w:id="655"/>
      <w:bookmarkEnd w:id="656"/>
    </w:p>
    <w:p w14:paraId="09DDBD32" w14:textId="77777777" w:rsidR="00A563D5" w:rsidRPr="0046165A" w:rsidRDefault="00A563D5" w:rsidP="0078409C">
      <w:pPr>
        <w:pStyle w:val="GOSTListnum"/>
        <w:numPr>
          <w:ilvl w:val="0"/>
          <w:numId w:val="136"/>
        </w:numPr>
      </w:pPr>
      <w:r w:rsidRPr="0046165A">
        <w:t>На панели «Меню» выбрать «Управление расходами: средства ФБ».</w:t>
      </w:r>
    </w:p>
    <w:p w14:paraId="1AAFE49C"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68E1E60C" w14:textId="77777777" w:rsidR="00A563D5" w:rsidRPr="0046165A" w:rsidRDefault="00A563D5" w:rsidP="00A563D5">
      <w:pPr>
        <w:pStyle w:val="GOSTListnum"/>
        <w:numPr>
          <w:ilvl w:val="0"/>
          <w:numId w:val="1"/>
        </w:numPr>
      </w:pPr>
      <w:r w:rsidRPr="0046165A">
        <w:t>Выбрать справочник «Соответствие групп расходов и допустимых авансовых платежей» (рис. </w:t>
      </w:r>
      <w:r w:rsidRPr="0046165A">
        <w:fldChar w:fldCharType="begin"/>
      </w:r>
      <w:r w:rsidRPr="0046165A">
        <w:instrText xml:space="preserve"> REF _Ref16065351 \h  \* MERGEFORMAT </w:instrText>
      </w:r>
      <w:r w:rsidRPr="0046165A">
        <w:fldChar w:fldCharType="separate"/>
      </w:r>
      <w:r w:rsidR="00EB4E07">
        <w:rPr>
          <w:noProof/>
        </w:rPr>
        <w:t>66</w:t>
      </w:r>
      <w:r w:rsidRPr="0046165A">
        <w:fldChar w:fldCharType="end"/>
      </w:r>
      <w:r w:rsidRPr="0046165A">
        <w:t>).</w:t>
      </w:r>
    </w:p>
    <w:p w14:paraId="3D434F19" w14:textId="77777777" w:rsidR="00A563D5" w:rsidRPr="0046165A" w:rsidRDefault="00A563D5" w:rsidP="00A563D5">
      <w:pPr>
        <w:pStyle w:val="GOSTFigure"/>
      </w:pPr>
      <w:r w:rsidRPr="0046165A">
        <w:rPr>
          <w:noProof/>
        </w:rPr>
        <w:lastRenderedPageBreak/>
        <w:drawing>
          <wp:inline distT="0" distB="0" distL="0" distR="0" wp14:anchorId="7DA83557" wp14:editId="391340C5">
            <wp:extent cx="6120130" cy="3093085"/>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Snap22.png"/>
                    <pic:cNvPicPr/>
                  </pic:nvPicPr>
                  <pic:blipFill>
                    <a:blip r:embed="rId108">
                      <a:extLst>
                        <a:ext uri="{28A0092B-C50C-407E-A947-70E740481C1C}">
                          <a14:useLocalDpi xmlns:a14="http://schemas.microsoft.com/office/drawing/2010/main" val="0"/>
                        </a:ext>
                      </a:extLst>
                    </a:blip>
                    <a:stretch>
                      <a:fillRect/>
                    </a:stretch>
                  </pic:blipFill>
                  <pic:spPr>
                    <a:xfrm>
                      <a:off x="0" y="0"/>
                      <a:ext cx="6120130" cy="3093085"/>
                    </a:xfrm>
                    <a:prstGeom prst="rect">
                      <a:avLst/>
                    </a:prstGeom>
                  </pic:spPr>
                </pic:pic>
              </a:graphicData>
            </a:graphic>
          </wp:inline>
        </w:drawing>
      </w:r>
    </w:p>
    <w:p w14:paraId="5A3E4BC5"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658" w:name="_Ref16065351"/>
      <w:bookmarkStart w:id="659" w:name="_Toc16072783"/>
      <w:bookmarkStart w:id="660" w:name="_Toc16502773"/>
      <w:bookmarkStart w:id="661" w:name="_Toc76573787"/>
      <w:bookmarkStart w:id="662" w:name="_Toc76578417"/>
      <w:bookmarkStart w:id="663" w:name="_Toc76634040"/>
      <w:bookmarkStart w:id="664" w:name="_Toc97826682"/>
      <w:r w:rsidR="00EB4E07">
        <w:rPr>
          <w:noProof/>
        </w:rPr>
        <w:t>66</w:t>
      </w:r>
      <w:bookmarkEnd w:id="658"/>
      <w:r w:rsidRPr="0046165A">
        <w:rPr>
          <w:noProof/>
        </w:rPr>
        <w:fldChar w:fldCharType="end"/>
      </w:r>
      <w:r w:rsidRPr="0046165A">
        <w:t>. Справочник «Соответствие групп расходов и допустимых авансовых платежей</w:t>
      </w:r>
      <w:bookmarkEnd w:id="659"/>
      <w:bookmarkEnd w:id="660"/>
      <w:r w:rsidRPr="0046165A">
        <w:t>»</w:t>
      </w:r>
      <w:bookmarkEnd w:id="661"/>
      <w:bookmarkEnd w:id="662"/>
      <w:bookmarkEnd w:id="663"/>
      <w:bookmarkEnd w:id="664"/>
    </w:p>
    <w:p w14:paraId="22EDAEAB" w14:textId="77777777" w:rsidR="00A563D5" w:rsidRPr="0046165A" w:rsidRDefault="00A563D5" w:rsidP="00A563D5">
      <w:pPr>
        <w:pStyle w:val="GOSTNormal"/>
      </w:pPr>
      <w:r w:rsidRPr="0046165A">
        <w:t>Перечень полей, присутствующих в справочнике по умолчанию:</w:t>
      </w:r>
    </w:p>
    <w:p w14:paraId="13529164" w14:textId="77777777" w:rsidR="00A563D5" w:rsidRPr="0046165A" w:rsidRDefault="00A563D5" w:rsidP="00A563D5">
      <w:pPr>
        <w:pStyle w:val="GOSTListmark1"/>
      </w:pPr>
      <w:r w:rsidRPr="0046165A">
        <w:t>Статус;</w:t>
      </w:r>
    </w:p>
    <w:p w14:paraId="61A076CD" w14:textId="77777777" w:rsidR="00A563D5" w:rsidRPr="0046165A" w:rsidRDefault="00A563D5" w:rsidP="00A563D5">
      <w:pPr>
        <w:pStyle w:val="GOSTListmark1"/>
      </w:pPr>
      <w:r w:rsidRPr="0046165A">
        <w:t>Предельный аванс ГК;</w:t>
      </w:r>
    </w:p>
    <w:p w14:paraId="63FA8FA1" w14:textId="77777777" w:rsidR="00A563D5" w:rsidRPr="0046165A" w:rsidRDefault="00A563D5" w:rsidP="00A563D5">
      <w:pPr>
        <w:pStyle w:val="GOSTListmark1"/>
      </w:pPr>
      <w:r w:rsidRPr="0046165A">
        <w:t>Где введен;</w:t>
      </w:r>
    </w:p>
    <w:p w14:paraId="1E6508AE" w14:textId="77777777" w:rsidR="00A563D5" w:rsidRPr="0046165A" w:rsidRDefault="00A563D5" w:rsidP="00A563D5">
      <w:pPr>
        <w:pStyle w:val="GOSTListmark1"/>
      </w:pPr>
      <w:r w:rsidRPr="0046165A">
        <w:t>Предельный аванс ЛБО;</w:t>
      </w:r>
    </w:p>
    <w:p w14:paraId="250AB1FC" w14:textId="77777777" w:rsidR="00A563D5" w:rsidRPr="0046165A" w:rsidRDefault="00A563D5" w:rsidP="00A563D5">
      <w:pPr>
        <w:pStyle w:val="GOSTListmark1"/>
      </w:pPr>
      <w:r w:rsidRPr="0046165A">
        <w:t>Код;</w:t>
      </w:r>
    </w:p>
    <w:p w14:paraId="265AE1EC" w14:textId="77777777" w:rsidR="00A563D5" w:rsidRPr="0046165A" w:rsidRDefault="00A563D5" w:rsidP="00A563D5">
      <w:pPr>
        <w:pStyle w:val="GOSTListmark1"/>
      </w:pPr>
      <w:r w:rsidRPr="0046165A">
        <w:t>Код бюджета;</w:t>
      </w:r>
    </w:p>
    <w:p w14:paraId="0799D841" w14:textId="77777777" w:rsidR="00A563D5" w:rsidRPr="0046165A" w:rsidRDefault="00A563D5" w:rsidP="00A563D5">
      <w:pPr>
        <w:pStyle w:val="GOSTListmark1"/>
      </w:pPr>
      <w:r w:rsidRPr="0046165A">
        <w:t>Наименование;</w:t>
      </w:r>
    </w:p>
    <w:p w14:paraId="3409EDF6" w14:textId="77777777" w:rsidR="00A563D5" w:rsidRPr="0046165A" w:rsidRDefault="00A563D5" w:rsidP="00A563D5">
      <w:pPr>
        <w:pStyle w:val="GOSTListmark1"/>
      </w:pPr>
      <w:r w:rsidRPr="0046165A">
        <w:t>Наименование бюджета;</w:t>
      </w:r>
    </w:p>
    <w:p w14:paraId="7BFAC09E" w14:textId="77777777" w:rsidR="00A563D5" w:rsidRPr="0046165A" w:rsidRDefault="00A563D5" w:rsidP="00A563D5">
      <w:pPr>
        <w:pStyle w:val="GOSTListmark1"/>
      </w:pPr>
      <w:r w:rsidRPr="0046165A">
        <w:t>Дата действия с;</w:t>
      </w:r>
    </w:p>
    <w:p w14:paraId="5DBC6DD3" w14:textId="77777777" w:rsidR="00A563D5" w:rsidRPr="0046165A" w:rsidRDefault="00A563D5" w:rsidP="00A563D5">
      <w:pPr>
        <w:pStyle w:val="GOSTListmark1"/>
      </w:pPr>
      <w:r w:rsidRPr="0046165A">
        <w:t>Дата действия по.</w:t>
      </w:r>
    </w:p>
    <w:p w14:paraId="20CE1E62" w14:textId="77777777" w:rsidR="00A563D5" w:rsidRPr="0046165A" w:rsidRDefault="00A563D5" w:rsidP="00A563D5">
      <w:pPr>
        <w:pStyle w:val="41"/>
      </w:pPr>
      <w:bookmarkStart w:id="665" w:name="_Toc16072673"/>
      <w:bookmarkStart w:id="666" w:name="_Toc16502684"/>
      <w:r w:rsidRPr="0046165A">
        <w:t>Справочник «Перечни»</w:t>
      </w:r>
      <w:bookmarkEnd w:id="665"/>
      <w:bookmarkEnd w:id="666"/>
    </w:p>
    <w:p w14:paraId="1E704A34" w14:textId="77777777" w:rsidR="00A563D5" w:rsidRPr="0046165A" w:rsidRDefault="00A563D5" w:rsidP="0078409C">
      <w:pPr>
        <w:pStyle w:val="GOSTListnum"/>
        <w:numPr>
          <w:ilvl w:val="0"/>
          <w:numId w:val="137"/>
        </w:numPr>
      </w:pPr>
      <w:r w:rsidRPr="0046165A">
        <w:t>На панели «Меню» выбрать «Управление расходами: средства ФБ».</w:t>
      </w:r>
    </w:p>
    <w:p w14:paraId="54DB73FF"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01FDE5F1" w14:textId="77777777" w:rsidR="00A563D5" w:rsidRPr="0046165A" w:rsidRDefault="00A563D5" w:rsidP="00A563D5">
      <w:pPr>
        <w:pStyle w:val="GOSTListnum"/>
        <w:numPr>
          <w:ilvl w:val="0"/>
          <w:numId w:val="1"/>
        </w:numPr>
      </w:pPr>
      <w:r w:rsidRPr="0046165A">
        <w:t>Выбрать справочник «Перечни» (рис. </w:t>
      </w:r>
      <w:r w:rsidRPr="0046165A">
        <w:fldChar w:fldCharType="begin"/>
      </w:r>
      <w:r w:rsidRPr="0046165A">
        <w:instrText xml:space="preserve"> REF _Ref16065352 \h  \* MERGEFORMAT </w:instrText>
      </w:r>
      <w:r w:rsidRPr="0046165A">
        <w:fldChar w:fldCharType="separate"/>
      </w:r>
      <w:r w:rsidR="00EB4E07">
        <w:rPr>
          <w:noProof/>
        </w:rPr>
        <w:t>67</w:t>
      </w:r>
      <w:r w:rsidRPr="0046165A">
        <w:fldChar w:fldCharType="end"/>
      </w:r>
      <w:r w:rsidRPr="0046165A">
        <w:t>).</w:t>
      </w:r>
    </w:p>
    <w:p w14:paraId="046AFC09" w14:textId="77777777" w:rsidR="00A563D5" w:rsidRPr="0046165A" w:rsidRDefault="00A563D5" w:rsidP="00A563D5">
      <w:pPr>
        <w:pStyle w:val="GOSTFigure"/>
      </w:pPr>
      <w:r w:rsidRPr="0046165A">
        <w:rPr>
          <w:noProof/>
        </w:rPr>
        <w:lastRenderedPageBreak/>
        <w:drawing>
          <wp:inline distT="0" distB="0" distL="0" distR="0" wp14:anchorId="32A88A47" wp14:editId="06CD8EED">
            <wp:extent cx="6120130" cy="3250565"/>
            <wp:effectExtent l="0" t="0" r="0" b="0"/>
            <wp:docPr id="136" name="Рисунок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Snap23.png"/>
                    <pic:cNvPicPr/>
                  </pic:nvPicPr>
                  <pic:blipFill>
                    <a:blip r:embed="rId109">
                      <a:extLst>
                        <a:ext uri="{28A0092B-C50C-407E-A947-70E740481C1C}">
                          <a14:useLocalDpi xmlns:a14="http://schemas.microsoft.com/office/drawing/2010/main" val="0"/>
                        </a:ext>
                      </a:extLst>
                    </a:blip>
                    <a:stretch>
                      <a:fillRect/>
                    </a:stretch>
                  </pic:blipFill>
                  <pic:spPr>
                    <a:xfrm>
                      <a:off x="0" y="0"/>
                      <a:ext cx="6120130" cy="3250565"/>
                    </a:xfrm>
                    <a:prstGeom prst="rect">
                      <a:avLst/>
                    </a:prstGeom>
                  </pic:spPr>
                </pic:pic>
              </a:graphicData>
            </a:graphic>
          </wp:inline>
        </w:drawing>
      </w:r>
    </w:p>
    <w:p w14:paraId="1753A291"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667" w:name="_Ref16065352"/>
      <w:bookmarkStart w:id="668" w:name="_Toc16072784"/>
      <w:bookmarkStart w:id="669" w:name="_Toc16502774"/>
      <w:bookmarkStart w:id="670" w:name="_Toc76573788"/>
      <w:bookmarkStart w:id="671" w:name="_Toc76578418"/>
      <w:bookmarkStart w:id="672" w:name="_Toc76634041"/>
      <w:bookmarkStart w:id="673" w:name="_Toc97826683"/>
      <w:r w:rsidR="00EB4E07">
        <w:rPr>
          <w:noProof/>
        </w:rPr>
        <w:t>67</w:t>
      </w:r>
      <w:bookmarkEnd w:id="667"/>
      <w:r w:rsidRPr="0046165A">
        <w:rPr>
          <w:noProof/>
        </w:rPr>
        <w:fldChar w:fldCharType="end"/>
      </w:r>
      <w:r w:rsidRPr="0046165A">
        <w:t>. Справочник «Перечни</w:t>
      </w:r>
      <w:bookmarkEnd w:id="668"/>
      <w:bookmarkEnd w:id="669"/>
      <w:r w:rsidRPr="0046165A">
        <w:t>»</w:t>
      </w:r>
      <w:bookmarkEnd w:id="670"/>
      <w:bookmarkEnd w:id="671"/>
      <w:bookmarkEnd w:id="672"/>
      <w:bookmarkEnd w:id="673"/>
    </w:p>
    <w:p w14:paraId="7E904F1B" w14:textId="77777777" w:rsidR="00A563D5" w:rsidRPr="0046165A" w:rsidRDefault="00A563D5" w:rsidP="00A563D5">
      <w:pPr>
        <w:pStyle w:val="GOSTNormal"/>
      </w:pPr>
      <w:r w:rsidRPr="0046165A">
        <w:t>Перечень полей, присутствующих в справочнике по умолчанию:</w:t>
      </w:r>
    </w:p>
    <w:p w14:paraId="0137C9D8" w14:textId="77777777" w:rsidR="00A563D5" w:rsidRPr="0046165A" w:rsidRDefault="00A563D5" w:rsidP="00A563D5">
      <w:pPr>
        <w:pStyle w:val="GOSTListmark1"/>
      </w:pPr>
      <w:r w:rsidRPr="0046165A">
        <w:t>Наименование перечня;</w:t>
      </w:r>
    </w:p>
    <w:p w14:paraId="5447051C" w14:textId="77777777" w:rsidR="00A563D5" w:rsidRPr="0046165A" w:rsidRDefault="00A563D5" w:rsidP="00A563D5">
      <w:pPr>
        <w:pStyle w:val="GOSTListmark1"/>
      </w:pPr>
      <w:r w:rsidRPr="0046165A">
        <w:t>Дата начала действия;</w:t>
      </w:r>
    </w:p>
    <w:p w14:paraId="439BF25E" w14:textId="77777777" w:rsidR="00A563D5" w:rsidRPr="0046165A" w:rsidRDefault="00A563D5" w:rsidP="00A563D5">
      <w:pPr>
        <w:pStyle w:val="GOSTListmark1"/>
      </w:pPr>
      <w:r w:rsidRPr="0046165A">
        <w:t>Дата окончания действия;</w:t>
      </w:r>
    </w:p>
    <w:p w14:paraId="50ADD45E" w14:textId="77777777" w:rsidR="00A563D5" w:rsidRPr="0046165A" w:rsidRDefault="00A563D5" w:rsidP="00A563D5">
      <w:pPr>
        <w:pStyle w:val="GOSTListmark1"/>
      </w:pPr>
      <w:r w:rsidRPr="0046165A">
        <w:t>Статус;</w:t>
      </w:r>
    </w:p>
    <w:p w14:paraId="37B8FA48" w14:textId="77777777" w:rsidR="00A563D5" w:rsidRPr="0046165A" w:rsidRDefault="00A563D5" w:rsidP="00A563D5">
      <w:pPr>
        <w:pStyle w:val="GOSTListmark1"/>
      </w:pPr>
      <w:r w:rsidRPr="0046165A">
        <w:t>Справочник;</w:t>
      </w:r>
    </w:p>
    <w:p w14:paraId="4E6677B8" w14:textId="77777777" w:rsidR="00A563D5" w:rsidRPr="0046165A" w:rsidRDefault="00A563D5" w:rsidP="00A563D5">
      <w:pPr>
        <w:pStyle w:val="GOSTListmark1"/>
      </w:pPr>
      <w:r w:rsidRPr="0046165A">
        <w:t>Реквизит справочника;</w:t>
      </w:r>
    </w:p>
    <w:p w14:paraId="4C0BA655" w14:textId="77777777" w:rsidR="00A563D5" w:rsidRPr="0046165A" w:rsidRDefault="00A563D5" w:rsidP="00A563D5">
      <w:pPr>
        <w:pStyle w:val="GOSTListmark1"/>
      </w:pPr>
      <w:r w:rsidRPr="0046165A">
        <w:t>Примечание;</w:t>
      </w:r>
    </w:p>
    <w:p w14:paraId="75F8F892" w14:textId="77777777" w:rsidR="00A563D5" w:rsidRPr="0046165A" w:rsidRDefault="00A563D5" w:rsidP="00A563D5">
      <w:pPr>
        <w:pStyle w:val="GOSTListmark1"/>
      </w:pPr>
      <w:r w:rsidRPr="0046165A">
        <w:t>Пользователь;</w:t>
      </w:r>
    </w:p>
    <w:p w14:paraId="6B64F63E" w14:textId="77777777" w:rsidR="00A563D5" w:rsidRPr="0046165A" w:rsidRDefault="00A563D5" w:rsidP="00A563D5">
      <w:pPr>
        <w:pStyle w:val="GOSTListmark1"/>
      </w:pPr>
      <w:r w:rsidRPr="0046165A">
        <w:t>Оператор.</w:t>
      </w:r>
    </w:p>
    <w:p w14:paraId="1B479672" w14:textId="77777777" w:rsidR="00A563D5" w:rsidRPr="0046165A" w:rsidRDefault="00A563D5" w:rsidP="00A563D5">
      <w:pPr>
        <w:pStyle w:val="41"/>
      </w:pPr>
      <w:r w:rsidRPr="0046165A">
        <w:t>Справочник «Соответствие типов БС и ЛС»</w:t>
      </w:r>
      <w:bookmarkEnd w:id="657"/>
    </w:p>
    <w:p w14:paraId="246358E0" w14:textId="77777777" w:rsidR="00A563D5" w:rsidRPr="0046165A" w:rsidRDefault="00A563D5" w:rsidP="0078409C">
      <w:pPr>
        <w:pStyle w:val="GOSTListnum"/>
        <w:numPr>
          <w:ilvl w:val="0"/>
          <w:numId w:val="138"/>
        </w:numPr>
      </w:pPr>
      <w:r w:rsidRPr="0046165A">
        <w:t>На панели «Меню» выбрать «Управление расходами: средства ФБ».</w:t>
      </w:r>
    </w:p>
    <w:p w14:paraId="12554B77"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6D3CCFA5" w14:textId="77777777" w:rsidR="00A563D5" w:rsidRPr="0046165A" w:rsidRDefault="00A563D5" w:rsidP="00A563D5">
      <w:pPr>
        <w:pStyle w:val="GOSTListnum"/>
        <w:numPr>
          <w:ilvl w:val="0"/>
          <w:numId w:val="1"/>
        </w:numPr>
      </w:pPr>
      <w:r w:rsidRPr="0046165A">
        <w:t>Выбрать справочник «Соответствие типов БС и ЛС» (рис. </w:t>
      </w:r>
      <w:r w:rsidRPr="0046165A">
        <w:fldChar w:fldCharType="begin"/>
      </w:r>
      <w:r w:rsidRPr="0046165A">
        <w:instrText xml:space="preserve"> REF _Ref15561889 \h  \* MERGEFORMAT </w:instrText>
      </w:r>
      <w:r w:rsidRPr="0046165A">
        <w:fldChar w:fldCharType="separate"/>
      </w:r>
      <w:r w:rsidR="00EB4E07">
        <w:rPr>
          <w:noProof/>
        </w:rPr>
        <w:t>68</w:t>
      </w:r>
      <w:r w:rsidRPr="0046165A">
        <w:fldChar w:fldCharType="end"/>
      </w:r>
      <w:r w:rsidRPr="0046165A">
        <w:t>).</w:t>
      </w:r>
    </w:p>
    <w:p w14:paraId="50F6EEB7" w14:textId="77777777" w:rsidR="00A563D5" w:rsidRPr="0046165A" w:rsidRDefault="00A563D5" w:rsidP="00A563D5">
      <w:pPr>
        <w:pStyle w:val="GOSTFigure"/>
      </w:pPr>
      <w:r w:rsidRPr="0046165A">
        <w:rPr>
          <w:noProof/>
        </w:rPr>
        <w:drawing>
          <wp:inline distT="0" distB="0" distL="0" distR="0" wp14:anchorId="16F0D85E" wp14:editId="30A93F74">
            <wp:extent cx="6120130" cy="890270"/>
            <wp:effectExtent l="0" t="0" r="0" b="0"/>
            <wp:docPr id="143" name="Рисунок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Snap24.pn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6120130" cy="890270"/>
                    </a:xfrm>
                    <a:prstGeom prst="rect">
                      <a:avLst/>
                    </a:prstGeom>
                  </pic:spPr>
                </pic:pic>
              </a:graphicData>
            </a:graphic>
          </wp:inline>
        </w:drawing>
      </w:r>
    </w:p>
    <w:p w14:paraId="2C30D366"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674" w:name="_Ref15561889"/>
      <w:bookmarkStart w:id="675" w:name="_Toc15910606"/>
      <w:bookmarkStart w:id="676" w:name="_Toc76573789"/>
      <w:bookmarkStart w:id="677" w:name="_Toc76578419"/>
      <w:bookmarkStart w:id="678" w:name="_Toc76634042"/>
      <w:bookmarkStart w:id="679" w:name="_Toc97826684"/>
      <w:r w:rsidR="00EB4E07">
        <w:rPr>
          <w:noProof/>
        </w:rPr>
        <w:t>68</w:t>
      </w:r>
      <w:bookmarkEnd w:id="674"/>
      <w:r w:rsidRPr="0046165A">
        <w:rPr>
          <w:noProof/>
        </w:rPr>
        <w:fldChar w:fldCharType="end"/>
      </w:r>
      <w:r w:rsidRPr="0046165A">
        <w:t>. Справочник «Соответствие типов БС и ЛС</w:t>
      </w:r>
      <w:bookmarkEnd w:id="675"/>
      <w:r w:rsidRPr="0046165A">
        <w:t>»</w:t>
      </w:r>
      <w:bookmarkEnd w:id="676"/>
      <w:bookmarkEnd w:id="677"/>
      <w:bookmarkEnd w:id="678"/>
      <w:bookmarkEnd w:id="679"/>
    </w:p>
    <w:p w14:paraId="682ABFA0" w14:textId="77777777" w:rsidR="00A563D5" w:rsidRPr="0046165A" w:rsidRDefault="00A563D5" w:rsidP="00A563D5">
      <w:pPr>
        <w:pStyle w:val="GOSTNormal"/>
      </w:pPr>
      <w:r w:rsidRPr="0046165A">
        <w:t>Перечень полей, присутствующих в справочнике по умолчанию:</w:t>
      </w:r>
    </w:p>
    <w:p w14:paraId="5AF9E5F2" w14:textId="77777777" w:rsidR="006E6B7B" w:rsidRPr="0046165A" w:rsidRDefault="006E6B7B" w:rsidP="006E6B7B">
      <w:pPr>
        <w:pStyle w:val="GOSTListmark1"/>
      </w:pPr>
      <w:r w:rsidRPr="0046165A">
        <w:t>Код типа банковского счета;</w:t>
      </w:r>
    </w:p>
    <w:p w14:paraId="3FF75DF7" w14:textId="77777777" w:rsidR="006E6B7B" w:rsidRPr="0046165A" w:rsidRDefault="006E6B7B" w:rsidP="006E6B7B">
      <w:pPr>
        <w:pStyle w:val="GOSTListmark1"/>
      </w:pPr>
      <w:r w:rsidRPr="0046165A">
        <w:t>Код типа лицевого счета;</w:t>
      </w:r>
    </w:p>
    <w:p w14:paraId="0FDC9989" w14:textId="77777777" w:rsidR="006E6B7B" w:rsidRPr="0046165A" w:rsidRDefault="006E6B7B" w:rsidP="006E6B7B">
      <w:pPr>
        <w:pStyle w:val="GOSTListmark1"/>
      </w:pPr>
      <w:r w:rsidRPr="0046165A">
        <w:t>Сравнивать ли коды бюджета;</w:t>
      </w:r>
    </w:p>
    <w:p w14:paraId="1CFAD737" w14:textId="77777777" w:rsidR="006E6B7B" w:rsidRPr="0046165A" w:rsidRDefault="006E6B7B" w:rsidP="006E6B7B">
      <w:pPr>
        <w:pStyle w:val="GOSTListmark1"/>
      </w:pPr>
      <w:r w:rsidRPr="0046165A">
        <w:t>Код бюджета (строка);</w:t>
      </w:r>
    </w:p>
    <w:p w14:paraId="5E1F2688" w14:textId="77777777" w:rsidR="006E6B7B" w:rsidRPr="0046165A" w:rsidRDefault="006E6B7B" w:rsidP="006E6B7B">
      <w:pPr>
        <w:pStyle w:val="GOSTListmark1"/>
      </w:pPr>
      <w:r w:rsidRPr="0046165A">
        <w:t>Сравнивать ли коды ТОФК;</w:t>
      </w:r>
    </w:p>
    <w:p w14:paraId="5A4CF126" w14:textId="6C16092B" w:rsidR="00A563D5" w:rsidRPr="0046165A" w:rsidRDefault="006E6B7B" w:rsidP="006E6B7B">
      <w:pPr>
        <w:pStyle w:val="GOSTListmark1"/>
      </w:pPr>
      <w:r w:rsidRPr="0046165A">
        <w:lastRenderedPageBreak/>
        <w:t>Код ТОФК (строка).</w:t>
      </w:r>
    </w:p>
    <w:p w14:paraId="54CC1233" w14:textId="77777777" w:rsidR="00A563D5" w:rsidRPr="0046165A" w:rsidRDefault="00A563D5" w:rsidP="00A563D5">
      <w:pPr>
        <w:pStyle w:val="41"/>
      </w:pPr>
      <w:bookmarkStart w:id="680" w:name="_Toc15910377"/>
      <w:r w:rsidRPr="0046165A">
        <w:t>Справочник «Банковские счета ФК»</w:t>
      </w:r>
      <w:bookmarkEnd w:id="680"/>
    </w:p>
    <w:p w14:paraId="33E30EBD" w14:textId="77777777" w:rsidR="00A563D5" w:rsidRPr="0046165A" w:rsidRDefault="00A563D5" w:rsidP="0078409C">
      <w:pPr>
        <w:pStyle w:val="GOSTListnum"/>
        <w:numPr>
          <w:ilvl w:val="0"/>
          <w:numId w:val="139"/>
        </w:numPr>
      </w:pPr>
      <w:r w:rsidRPr="0046165A">
        <w:t>На панели «Меню» выбрать «Управление расходами: средства ФБ».</w:t>
      </w:r>
    </w:p>
    <w:p w14:paraId="28B924D4"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61C6AD62" w14:textId="77777777" w:rsidR="00A563D5" w:rsidRPr="0046165A" w:rsidRDefault="00A563D5" w:rsidP="00A563D5">
      <w:pPr>
        <w:pStyle w:val="GOSTListnum"/>
        <w:numPr>
          <w:ilvl w:val="0"/>
          <w:numId w:val="1"/>
        </w:numPr>
      </w:pPr>
      <w:r w:rsidRPr="0046165A">
        <w:t>Выбрать справочник «Банковские счета ФК» (рис. </w:t>
      </w:r>
      <w:r w:rsidRPr="0046165A">
        <w:fldChar w:fldCharType="begin"/>
      </w:r>
      <w:r w:rsidRPr="0046165A">
        <w:instrText xml:space="preserve"> REF _Ref15561911 \h  \* MERGEFORMAT </w:instrText>
      </w:r>
      <w:r w:rsidRPr="0046165A">
        <w:fldChar w:fldCharType="separate"/>
      </w:r>
      <w:r w:rsidR="00EB4E07">
        <w:rPr>
          <w:noProof/>
        </w:rPr>
        <w:t>69</w:t>
      </w:r>
      <w:r w:rsidRPr="0046165A">
        <w:fldChar w:fldCharType="end"/>
      </w:r>
      <w:r w:rsidRPr="0046165A">
        <w:t>).</w:t>
      </w:r>
    </w:p>
    <w:p w14:paraId="1DF676AC" w14:textId="77777777" w:rsidR="00A563D5" w:rsidRPr="0046165A" w:rsidRDefault="00A563D5" w:rsidP="00A563D5">
      <w:pPr>
        <w:pStyle w:val="GOSTFigure"/>
      </w:pPr>
      <w:r w:rsidRPr="0046165A">
        <w:rPr>
          <w:noProof/>
        </w:rPr>
        <w:drawing>
          <wp:inline distT="0" distB="0" distL="0" distR="0" wp14:anchorId="67F40C8C" wp14:editId="189234AC">
            <wp:extent cx="6120130" cy="1819910"/>
            <wp:effectExtent l="0" t="0" r="0" b="0"/>
            <wp:docPr id="235" name="Рисунок 2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Snap25.png"/>
                    <pic:cNvPicPr/>
                  </pic:nvPicPr>
                  <pic:blipFill>
                    <a:blip r:embed="rId111" cstate="print">
                      <a:extLst>
                        <a:ext uri="{28A0092B-C50C-407E-A947-70E740481C1C}">
                          <a14:useLocalDpi xmlns:a14="http://schemas.microsoft.com/office/drawing/2010/main" val="0"/>
                        </a:ext>
                      </a:extLst>
                    </a:blip>
                    <a:stretch>
                      <a:fillRect/>
                    </a:stretch>
                  </pic:blipFill>
                  <pic:spPr>
                    <a:xfrm>
                      <a:off x="0" y="0"/>
                      <a:ext cx="6120130" cy="1819910"/>
                    </a:xfrm>
                    <a:prstGeom prst="rect">
                      <a:avLst/>
                    </a:prstGeom>
                  </pic:spPr>
                </pic:pic>
              </a:graphicData>
            </a:graphic>
          </wp:inline>
        </w:drawing>
      </w:r>
    </w:p>
    <w:p w14:paraId="133377CF"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681" w:name="_Ref15561911"/>
      <w:bookmarkStart w:id="682" w:name="_Toc15910607"/>
      <w:bookmarkStart w:id="683" w:name="_Toc76573790"/>
      <w:bookmarkStart w:id="684" w:name="_Toc76578420"/>
      <w:bookmarkStart w:id="685" w:name="_Toc76634043"/>
      <w:bookmarkStart w:id="686" w:name="_Toc97826685"/>
      <w:r w:rsidR="00EB4E07">
        <w:rPr>
          <w:noProof/>
        </w:rPr>
        <w:t>69</w:t>
      </w:r>
      <w:bookmarkEnd w:id="681"/>
      <w:r w:rsidRPr="0046165A">
        <w:rPr>
          <w:noProof/>
        </w:rPr>
        <w:fldChar w:fldCharType="end"/>
      </w:r>
      <w:r w:rsidRPr="0046165A">
        <w:t>. Справочник «Банковские счета ФК</w:t>
      </w:r>
      <w:bookmarkEnd w:id="682"/>
      <w:r w:rsidRPr="0046165A">
        <w:t>»</w:t>
      </w:r>
      <w:bookmarkEnd w:id="683"/>
      <w:bookmarkEnd w:id="684"/>
      <w:bookmarkEnd w:id="685"/>
      <w:bookmarkEnd w:id="686"/>
    </w:p>
    <w:p w14:paraId="3887F314" w14:textId="77777777" w:rsidR="00A563D5" w:rsidRPr="0046165A" w:rsidRDefault="00A563D5" w:rsidP="00A563D5">
      <w:pPr>
        <w:pStyle w:val="GOSTNormal"/>
      </w:pPr>
      <w:r w:rsidRPr="0046165A">
        <w:t>Перечень полей, присутствующих в справочнике по умолчанию:</w:t>
      </w:r>
    </w:p>
    <w:p w14:paraId="5285068E" w14:textId="77777777" w:rsidR="00A563D5" w:rsidRPr="0046165A" w:rsidRDefault="00A563D5" w:rsidP="00A563D5">
      <w:pPr>
        <w:pStyle w:val="GOSTListmark1"/>
      </w:pPr>
      <w:r w:rsidRPr="0046165A">
        <w:t>Статус записи;</w:t>
      </w:r>
    </w:p>
    <w:p w14:paraId="54594994" w14:textId="77777777" w:rsidR="00A563D5" w:rsidRPr="0046165A" w:rsidRDefault="00A563D5" w:rsidP="00A563D5">
      <w:pPr>
        <w:pStyle w:val="GOSTListmark1"/>
      </w:pPr>
      <w:r w:rsidRPr="0046165A">
        <w:t>Признак актуальности;</w:t>
      </w:r>
    </w:p>
    <w:p w14:paraId="0068A45C" w14:textId="77777777" w:rsidR="00A563D5" w:rsidRPr="0046165A" w:rsidRDefault="00A563D5" w:rsidP="00A563D5">
      <w:pPr>
        <w:pStyle w:val="GOSTListmark1"/>
      </w:pPr>
      <w:r w:rsidRPr="0046165A">
        <w:t>Дата вступления изменений в силу;</w:t>
      </w:r>
    </w:p>
    <w:p w14:paraId="49761EFC" w14:textId="77777777" w:rsidR="00A563D5" w:rsidRPr="0046165A" w:rsidRDefault="00A563D5" w:rsidP="00A563D5">
      <w:pPr>
        <w:pStyle w:val="GOSTListmark1"/>
      </w:pPr>
      <w:r w:rsidRPr="0046165A">
        <w:t>БИК;</w:t>
      </w:r>
    </w:p>
    <w:p w14:paraId="538F80EA" w14:textId="77777777" w:rsidR="00A563D5" w:rsidRPr="0046165A" w:rsidRDefault="00A563D5" w:rsidP="00A563D5">
      <w:pPr>
        <w:pStyle w:val="GOSTListmark1"/>
      </w:pPr>
      <w:r w:rsidRPr="0046165A">
        <w:t>Корреспондентский счет;</w:t>
      </w:r>
    </w:p>
    <w:p w14:paraId="4351714A" w14:textId="77777777" w:rsidR="00A563D5" w:rsidRPr="0046165A" w:rsidRDefault="00A563D5" w:rsidP="00A563D5">
      <w:pPr>
        <w:pStyle w:val="GOSTListmark1"/>
      </w:pPr>
      <w:r w:rsidRPr="0046165A">
        <w:t>Полное наименование банка;</w:t>
      </w:r>
    </w:p>
    <w:p w14:paraId="26740D62" w14:textId="77777777" w:rsidR="00A563D5" w:rsidRPr="0046165A" w:rsidRDefault="00A563D5" w:rsidP="00A563D5">
      <w:pPr>
        <w:pStyle w:val="GOSTListmark1"/>
      </w:pPr>
      <w:r w:rsidRPr="0046165A">
        <w:t>Платежное наименование банка;</w:t>
      </w:r>
    </w:p>
    <w:p w14:paraId="4D3238D9" w14:textId="77777777" w:rsidR="00A563D5" w:rsidRPr="0046165A" w:rsidRDefault="00A563D5" w:rsidP="00A563D5">
      <w:pPr>
        <w:pStyle w:val="GOSTListmark1"/>
      </w:pPr>
      <w:r w:rsidRPr="0046165A">
        <w:t>Номер банковского счета;</w:t>
      </w:r>
    </w:p>
    <w:p w14:paraId="1ABBCB47" w14:textId="77777777" w:rsidR="00A563D5" w:rsidRPr="0046165A" w:rsidRDefault="00A563D5" w:rsidP="00A563D5">
      <w:pPr>
        <w:pStyle w:val="GOSTListmark1"/>
      </w:pPr>
      <w:r w:rsidRPr="0046165A">
        <w:t>Отдельный счет;</w:t>
      </w:r>
    </w:p>
    <w:p w14:paraId="31723298" w14:textId="77777777" w:rsidR="00A563D5" w:rsidRPr="0046165A" w:rsidRDefault="00A563D5" w:rsidP="00A563D5">
      <w:pPr>
        <w:pStyle w:val="GOSTListmark1"/>
      </w:pPr>
      <w:r w:rsidRPr="0046165A">
        <w:t>Код ТОФК;</w:t>
      </w:r>
    </w:p>
    <w:p w14:paraId="050BB5DB" w14:textId="77777777" w:rsidR="00A563D5" w:rsidRPr="0046165A" w:rsidRDefault="00A563D5" w:rsidP="00A563D5">
      <w:pPr>
        <w:pStyle w:val="GOSTListmark1"/>
      </w:pPr>
      <w:r w:rsidRPr="0046165A">
        <w:t>БИК ТОФК;</w:t>
      </w:r>
    </w:p>
    <w:p w14:paraId="2D4C54B9" w14:textId="77777777" w:rsidR="00A563D5" w:rsidRPr="0046165A" w:rsidRDefault="00A563D5" w:rsidP="00A563D5">
      <w:pPr>
        <w:pStyle w:val="GOSTListmark1"/>
      </w:pPr>
      <w:r w:rsidRPr="0046165A">
        <w:t>Наименование ТОФК;</w:t>
      </w:r>
    </w:p>
    <w:p w14:paraId="645AFF97" w14:textId="77777777" w:rsidR="00A563D5" w:rsidRPr="0046165A" w:rsidRDefault="00A563D5" w:rsidP="00A563D5">
      <w:pPr>
        <w:pStyle w:val="GOSTListmark1"/>
      </w:pPr>
      <w:r w:rsidRPr="0046165A">
        <w:t>Код ТОФК по месту обслуживания;</w:t>
      </w:r>
    </w:p>
    <w:p w14:paraId="120C4183" w14:textId="77777777" w:rsidR="00A563D5" w:rsidRPr="0046165A" w:rsidRDefault="00A563D5" w:rsidP="00A563D5">
      <w:pPr>
        <w:pStyle w:val="GOSTListmark1"/>
      </w:pPr>
      <w:r w:rsidRPr="0046165A">
        <w:t>Наименование ТОФК по месту обслуживания;</w:t>
      </w:r>
    </w:p>
    <w:p w14:paraId="7B3A0984" w14:textId="77777777" w:rsidR="00A563D5" w:rsidRPr="0046165A" w:rsidRDefault="00A563D5" w:rsidP="00A563D5">
      <w:pPr>
        <w:pStyle w:val="GOSTListmark1"/>
      </w:pPr>
      <w:r w:rsidRPr="0046165A">
        <w:t>Код типа банковского счета;</w:t>
      </w:r>
    </w:p>
    <w:p w14:paraId="7C8BFF5E" w14:textId="77777777" w:rsidR="00A563D5" w:rsidRPr="0046165A" w:rsidRDefault="00A563D5" w:rsidP="00A563D5">
      <w:pPr>
        <w:pStyle w:val="GOSTListmark1"/>
      </w:pPr>
      <w:r w:rsidRPr="0046165A">
        <w:t>Наименование типа банковского счета;</w:t>
      </w:r>
    </w:p>
    <w:p w14:paraId="21D0A113" w14:textId="77777777" w:rsidR="00A563D5" w:rsidRPr="0046165A" w:rsidRDefault="00A563D5" w:rsidP="00A563D5">
      <w:pPr>
        <w:pStyle w:val="GOSTListmark1"/>
      </w:pPr>
      <w:r w:rsidRPr="0046165A">
        <w:t>Код валюты счета;</w:t>
      </w:r>
    </w:p>
    <w:p w14:paraId="5BC02D58" w14:textId="77777777" w:rsidR="00A563D5" w:rsidRPr="0046165A" w:rsidRDefault="00A563D5" w:rsidP="00A563D5">
      <w:pPr>
        <w:pStyle w:val="GOSTListmark1"/>
      </w:pPr>
      <w:r w:rsidRPr="0046165A">
        <w:t>Наименование валюты;</w:t>
      </w:r>
    </w:p>
    <w:p w14:paraId="769861D5" w14:textId="77777777" w:rsidR="00A563D5" w:rsidRPr="0046165A" w:rsidRDefault="00A563D5" w:rsidP="00A563D5">
      <w:pPr>
        <w:pStyle w:val="GOSTListmark1"/>
      </w:pPr>
      <w:r w:rsidRPr="0046165A">
        <w:t>Код вида средств;</w:t>
      </w:r>
    </w:p>
    <w:p w14:paraId="4EEE128D" w14:textId="77777777" w:rsidR="00A563D5" w:rsidRPr="0046165A" w:rsidRDefault="00A563D5" w:rsidP="00A563D5">
      <w:pPr>
        <w:pStyle w:val="GOSTListmark1"/>
      </w:pPr>
      <w:r w:rsidRPr="0046165A">
        <w:t>Дата открытия счета;</w:t>
      </w:r>
    </w:p>
    <w:p w14:paraId="1E4A93E6" w14:textId="77777777" w:rsidR="00A563D5" w:rsidRPr="0046165A" w:rsidRDefault="00A563D5" w:rsidP="00A563D5">
      <w:pPr>
        <w:pStyle w:val="GOSTListmark1"/>
      </w:pPr>
      <w:r w:rsidRPr="0046165A">
        <w:t>Дата закрытия счета;</w:t>
      </w:r>
    </w:p>
    <w:p w14:paraId="2E18AEE1" w14:textId="77777777" w:rsidR="00A563D5" w:rsidRPr="0046165A" w:rsidRDefault="00A563D5" w:rsidP="00A563D5">
      <w:pPr>
        <w:pStyle w:val="GOSTListmark1"/>
      </w:pPr>
      <w:r w:rsidRPr="0046165A">
        <w:t>Счет правопреемника;</w:t>
      </w:r>
    </w:p>
    <w:p w14:paraId="03F9BCCB" w14:textId="77777777" w:rsidR="00A563D5" w:rsidRPr="0046165A" w:rsidRDefault="00A563D5" w:rsidP="00A563D5">
      <w:pPr>
        <w:pStyle w:val="GOSTListmark1"/>
      </w:pPr>
      <w:r w:rsidRPr="0046165A">
        <w:t>Код бюджета;</w:t>
      </w:r>
    </w:p>
    <w:p w14:paraId="1ECC5D10" w14:textId="77777777" w:rsidR="00A563D5" w:rsidRPr="0046165A" w:rsidRDefault="00A563D5" w:rsidP="00A563D5">
      <w:pPr>
        <w:pStyle w:val="GOSTListmark1"/>
      </w:pPr>
      <w:r w:rsidRPr="0046165A">
        <w:t>Наименование бюджета;</w:t>
      </w:r>
    </w:p>
    <w:p w14:paraId="211AF3D3" w14:textId="77777777" w:rsidR="00A563D5" w:rsidRPr="0046165A" w:rsidRDefault="00A563D5" w:rsidP="00A563D5">
      <w:pPr>
        <w:pStyle w:val="GOSTListmark1"/>
      </w:pPr>
      <w:r w:rsidRPr="0046165A">
        <w:t>Признак принадлежности банковского счета ТО УФК;</w:t>
      </w:r>
    </w:p>
    <w:p w14:paraId="2208A44B" w14:textId="77777777" w:rsidR="00A563D5" w:rsidRPr="0046165A" w:rsidRDefault="00A563D5" w:rsidP="00A563D5">
      <w:pPr>
        <w:pStyle w:val="GOSTListmark1"/>
      </w:pPr>
      <w:r w:rsidRPr="0046165A">
        <w:t>Признак работы с банковскими картами;</w:t>
      </w:r>
    </w:p>
    <w:p w14:paraId="4093A564" w14:textId="77777777" w:rsidR="00A563D5" w:rsidRPr="0046165A" w:rsidRDefault="00A563D5" w:rsidP="00A563D5">
      <w:pPr>
        <w:pStyle w:val="GOSTListmark1"/>
      </w:pPr>
      <w:r w:rsidRPr="0046165A">
        <w:t>Источник оплаты ЗКР;</w:t>
      </w:r>
    </w:p>
    <w:p w14:paraId="7B3CC67D" w14:textId="77777777" w:rsidR="00A563D5" w:rsidRPr="0046165A" w:rsidRDefault="00A563D5" w:rsidP="00A563D5">
      <w:pPr>
        <w:pStyle w:val="GOSTListmark1"/>
      </w:pPr>
      <w:r w:rsidRPr="0046165A">
        <w:t>Дата начала действия соглашений;</w:t>
      </w:r>
    </w:p>
    <w:p w14:paraId="6597AF74" w14:textId="77777777" w:rsidR="00A563D5" w:rsidRPr="0046165A" w:rsidRDefault="00A563D5" w:rsidP="00A563D5">
      <w:pPr>
        <w:pStyle w:val="GOSTListmark1"/>
      </w:pPr>
      <w:r w:rsidRPr="0046165A">
        <w:t>Система-получатель документов по счёту;</w:t>
      </w:r>
    </w:p>
    <w:p w14:paraId="0732F3B3" w14:textId="77777777" w:rsidR="00A563D5" w:rsidRPr="0046165A" w:rsidRDefault="00A563D5" w:rsidP="00A563D5">
      <w:pPr>
        <w:pStyle w:val="GOSTListmark1"/>
      </w:pPr>
      <w:r w:rsidRPr="0046165A">
        <w:lastRenderedPageBreak/>
        <w:t>Признак банка;</w:t>
      </w:r>
    </w:p>
    <w:p w14:paraId="48BBC57C" w14:textId="77777777" w:rsidR="00A563D5" w:rsidRPr="0046165A" w:rsidRDefault="00A563D5" w:rsidP="00A563D5">
      <w:pPr>
        <w:pStyle w:val="GOSTListmark1"/>
      </w:pPr>
      <w:r w:rsidRPr="0046165A">
        <w:t>ЦС учета;</w:t>
      </w:r>
    </w:p>
    <w:p w14:paraId="66940D5F" w14:textId="77777777" w:rsidR="00A563D5" w:rsidRPr="0046165A" w:rsidRDefault="00A563D5" w:rsidP="00A563D5">
      <w:pPr>
        <w:pStyle w:val="GOSTListmark1"/>
      </w:pPr>
      <w:r w:rsidRPr="0046165A">
        <w:t>Срок исполнения платежных документов по зачислению денежных средств на счет;</w:t>
      </w:r>
    </w:p>
    <w:p w14:paraId="58D1E1DB" w14:textId="77777777" w:rsidR="00A563D5" w:rsidRPr="0046165A" w:rsidRDefault="00A563D5" w:rsidP="00A563D5">
      <w:pPr>
        <w:pStyle w:val="GOSTListmark1"/>
      </w:pPr>
      <w:r w:rsidRPr="0046165A">
        <w:t>Срок исполнения платежных документов по списанию денежных средств со счета.</w:t>
      </w:r>
    </w:p>
    <w:p w14:paraId="06D2816D" w14:textId="77777777" w:rsidR="00A563D5" w:rsidRPr="0046165A" w:rsidRDefault="00A563D5" w:rsidP="00A563D5">
      <w:pPr>
        <w:pStyle w:val="41"/>
      </w:pPr>
      <w:bookmarkStart w:id="687" w:name="_Toc15910378"/>
      <w:r w:rsidRPr="0046165A">
        <w:t>Справочник «Российские Банки»</w:t>
      </w:r>
      <w:bookmarkEnd w:id="687"/>
    </w:p>
    <w:p w14:paraId="54BBF788" w14:textId="77777777" w:rsidR="00A563D5" w:rsidRPr="0046165A" w:rsidRDefault="00A563D5" w:rsidP="0078409C">
      <w:pPr>
        <w:pStyle w:val="GOSTListnum"/>
        <w:numPr>
          <w:ilvl w:val="0"/>
          <w:numId w:val="140"/>
        </w:numPr>
      </w:pPr>
      <w:r w:rsidRPr="0046165A">
        <w:t>На панели «Меню» выбрать «Управление расходами: средства ФБ».</w:t>
      </w:r>
    </w:p>
    <w:p w14:paraId="4A13FA71"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7B7B9950" w14:textId="77777777" w:rsidR="00A563D5" w:rsidRPr="0046165A" w:rsidRDefault="00A563D5" w:rsidP="00A563D5">
      <w:pPr>
        <w:pStyle w:val="GOSTListnum"/>
        <w:numPr>
          <w:ilvl w:val="0"/>
          <w:numId w:val="1"/>
        </w:numPr>
      </w:pPr>
      <w:r w:rsidRPr="0046165A">
        <w:t>Выбрать справочник «Российские Банки» (рис. </w:t>
      </w:r>
      <w:r w:rsidRPr="0046165A">
        <w:fldChar w:fldCharType="begin"/>
      </w:r>
      <w:r w:rsidRPr="0046165A">
        <w:instrText xml:space="preserve"> REF _Ref15561936 \h  \* MERGEFORMAT </w:instrText>
      </w:r>
      <w:r w:rsidRPr="0046165A">
        <w:fldChar w:fldCharType="separate"/>
      </w:r>
      <w:r w:rsidR="00EB4E07">
        <w:rPr>
          <w:noProof/>
        </w:rPr>
        <w:t>70</w:t>
      </w:r>
      <w:r w:rsidRPr="0046165A">
        <w:fldChar w:fldCharType="end"/>
      </w:r>
      <w:r w:rsidRPr="0046165A">
        <w:t>).</w:t>
      </w:r>
    </w:p>
    <w:p w14:paraId="4FB59137" w14:textId="77777777" w:rsidR="00A563D5" w:rsidRPr="0046165A" w:rsidRDefault="00A563D5" w:rsidP="00A563D5">
      <w:pPr>
        <w:pStyle w:val="GOSTFigure"/>
      </w:pPr>
      <w:r w:rsidRPr="0046165A">
        <w:rPr>
          <w:noProof/>
        </w:rPr>
        <w:drawing>
          <wp:inline distT="0" distB="0" distL="0" distR="0" wp14:anchorId="3BFB6DD8" wp14:editId="37B1DC9F">
            <wp:extent cx="6120130" cy="2322195"/>
            <wp:effectExtent l="0" t="0" r="0" b="0"/>
            <wp:docPr id="145" name="Рисунок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Snap27.png"/>
                    <pic:cNvPicPr/>
                  </pic:nvPicPr>
                  <pic:blipFill>
                    <a:blip r:embed="rId112">
                      <a:extLst>
                        <a:ext uri="{28A0092B-C50C-407E-A947-70E740481C1C}">
                          <a14:useLocalDpi xmlns:a14="http://schemas.microsoft.com/office/drawing/2010/main" val="0"/>
                        </a:ext>
                      </a:extLst>
                    </a:blip>
                    <a:stretch>
                      <a:fillRect/>
                    </a:stretch>
                  </pic:blipFill>
                  <pic:spPr>
                    <a:xfrm>
                      <a:off x="0" y="0"/>
                      <a:ext cx="6120130" cy="2322195"/>
                    </a:xfrm>
                    <a:prstGeom prst="rect">
                      <a:avLst/>
                    </a:prstGeom>
                  </pic:spPr>
                </pic:pic>
              </a:graphicData>
            </a:graphic>
          </wp:inline>
        </w:drawing>
      </w:r>
    </w:p>
    <w:p w14:paraId="0390CE44"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688" w:name="_Ref15561936"/>
      <w:bookmarkStart w:id="689" w:name="_Toc15910608"/>
      <w:bookmarkStart w:id="690" w:name="_Toc76573791"/>
      <w:bookmarkStart w:id="691" w:name="_Toc76578421"/>
      <w:bookmarkStart w:id="692" w:name="_Toc76634044"/>
      <w:bookmarkStart w:id="693" w:name="_Toc97826686"/>
      <w:r w:rsidR="00EB4E07">
        <w:rPr>
          <w:noProof/>
        </w:rPr>
        <w:t>70</w:t>
      </w:r>
      <w:bookmarkEnd w:id="688"/>
      <w:r w:rsidRPr="0046165A">
        <w:rPr>
          <w:noProof/>
        </w:rPr>
        <w:fldChar w:fldCharType="end"/>
      </w:r>
      <w:r w:rsidRPr="0046165A">
        <w:t>. Справочник «Российские Банки</w:t>
      </w:r>
      <w:bookmarkEnd w:id="689"/>
      <w:r w:rsidRPr="0046165A">
        <w:t>»</w:t>
      </w:r>
      <w:bookmarkEnd w:id="690"/>
      <w:bookmarkEnd w:id="691"/>
      <w:bookmarkEnd w:id="692"/>
      <w:bookmarkEnd w:id="693"/>
    </w:p>
    <w:p w14:paraId="6545ADAA" w14:textId="77777777" w:rsidR="00A563D5" w:rsidRPr="0046165A" w:rsidRDefault="00A563D5" w:rsidP="00A563D5">
      <w:pPr>
        <w:pStyle w:val="GOSTNormal"/>
      </w:pPr>
      <w:r w:rsidRPr="0046165A">
        <w:t>Перечень полей, присутствующих в справочнике по умолчанию:</w:t>
      </w:r>
    </w:p>
    <w:p w14:paraId="3D243DFB" w14:textId="77777777" w:rsidR="00A563D5" w:rsidRPr="0046165A" w:rsidRDefault="00A563D5" w:rsidP="00A563D5">
      <w:pPr>
        <w:pStyle w:val="GOSTListmark1"/>
      </w:pPr>
      <w:r w:rsidRPr="0046165A">
        <w:t>БИК;</w:t>
      </w:r>
    </w:p>
    <w:p w14:paraId="326A9D40" w14:textId="77777777" w:rsidR="00A563D5" w:rsidRPr="0046165A" w:rsidRDefault="00A563D5" w:rsidP="00A563D5">
      <w:pPr>
        <w:pStyle w:val="GOSTListmark1"/>
      </w:pPr>
      <w:r w:rsidRPr="0046165A">
        <w:t>Полное наименование банка;</w:t>
      </w:r>
    </w:p>
    <w:p w14:paraId="3F1F7CA3" w14:textId="77777777" w:rsidR="00A563D5" w:rsidRPr="0046165A" w:rsidRDefault="00A563D5" w:rsidP="00A563D5">
      <w:pPr>
        <w:pStyle w:val="GOSTListmark1"/>
      </w:pPr>
      <w:r w:rsidRPr="0046165A">
        <w:t>Наименование участника на английском языке;</w:t>
      </w:r>
    </w:p>
    <w:p w14:paraId="35FD51A2" w14:textId="77777777" w:rsidR="00A563D5" w:rsidRPr="0046165A" w:rsidRDefault="00A563D5" w:rsidP="00A563D5">
      <w:pPr>
        <w:pStyle w:val="GOSTListmark1"/>
      </w:pPr>
      <w:r w:rsidRPr="0046165A">
        <w:t>Регистрационный порядковый номер;</w:t>
      </w:r>
    </w:p>
    <w:p w14:paraId="52317437" w14:textId="77777777" w:rsidR="00A563D5" w:rsidRPr="0046165A" w:rsidRDefault="00A563D5" w:rsidP="00A563D5">
      <w:pPr>
        <w:pStyle w:val="GOSTListmark1"/>
      </w:pPr>
      <w:r w:rsidRPr="0046165A">
        <w:t>Тип участника перевода;</w:t>
      </w:r>
    </w:p>
    <w:p w14:paraId="4E443CF1" w14:textId="77777777" w:rsidR="00A563D5" w:rsidRPr="0046165A" w:rsidRDefault="00A563D5" w:rsidP="00A563D5">
      <w:pPr>
        <w:pStyle w:val="GOSTListmark1"/>
      </w:pPr>
      <w:r w:rsidRPr="0046165A">
        <w:t>Доступные сервисы перевода денежных средств;</w:t>
      </w:r>
    </w:p>
    <w:p w14:paraId="2AE2D706" w14:textId="77777777" w:rsidR="00A563D5" w:rsidRPr="0046165A" w:rsidRDefault="00A563D5" w:rsidP="00A563D5">
      <w:pPr>
        <w:pStyle w:val="GOSTListmark1"/>
      </w:pPr>
      <w:r w:rsidRPr="0046165A">
        <w:t>Участник обмена;</w:t>
      </w:r>
    </w:p>
    <w:p w14:paraId="5B5FC31E" w14:textId="77777777" w:rsidR="00A563D5" w:rsidRPr="0046165A" w:rsidRDefault="00A563D5" w:rsidP="00A563D5">
      <w:pPr>
        <w:pStyle w:val="GOSTListmark1"/>
      </w:pPr>
      <w:r w:rsidRPr="0046165A">
        <w:t>Статус участника;</w:t>
      </w:r>
    </w:p>
    <w:p w14:paraId="03CD29BF" w14:textId="77777777" w:rsidR="00A563D5" w:rsidRPr="0046165A" w:rsidRDefault="00A563D5" w:rsidP="00A563D5">
      <w:pPr>
        <w:pStyle w:val="GOSTListmark1"/>
      </w:pPr>
      <w:r w:rsidRPr="0046165A">
        <w:t>БИК головной организации;</w:t>
      </w:r>
    </w:p>
    <w:p w14:paraId="70C741AD" w14:textId="77777777" w:rsidR="00A563D5" w:rsidRPr="0046165A" w:rsidRDefault="00A563D5" w:rsidP="00A563D5">
      <w:pPr>
        <w:pStyle w:val="GOSTListmark1"/>
      </w:pPr>
      <w:r w:rsidRPr="0046165A">
        <w:t>БИК прямого участника;</w:t>
      </w:r>
    </w:p>
    <w:p w14:paraId="272F7A04" w14:textId="77777777" w:rsidR="00A563D5" w:rsidRPr="0046165A" w:rsidRDefault="00A563D5" w:rsidP="00A563D5">
      <w:pPr>
        <w:pStyle w:val="GOSTListmark1"/>
      </w:pPr>
      <w:r w:rsidRPr="0046165A">
        <w:t>Счет прямого участника;</w:t>
      </w:r>
    </w:p>
    <w:p w14:paraId="6368C225" w14:textId="77777777" w:rsidR="00A563D5" w:rsidRPr="0046165A" w:rsidRDefault="00A563D5" w:rsidP="00A563D5">
      <w:pPr>
        <w:pStyle w:val="GOSTListmark1"/>
      </w:pPr>
      <w:r w:rsidRPr="0046165A">
        <w:t>Дата включения;</w:t>
      </w:r>
    </w:p>
    <w:p w14:paraId="44ECE55A" w14:textId="77777777" w:rsidR="00A563D5" w:rsidRPr="0046165A" w:rsidRDefault="00A563D5" w:rsidP="00A563D5">
      <w:pPr>
        <w:pStyle w:val="GOSTListmark1"/>
      </w:pPr>
      <w:r w:rsidRPr="0046165A">
        <w:t>Дата исключения;</w:t>
      </w:r>
    </w:p>
    <w:p w14:paraId="4F27745A" w14:textId="77777777" w:rsidR="00A563D5" w:rsidRPr="0046165A" w:rsidRDefault="00A563D5" w:rsidP="00A563D5">
      <w:pPr>
        <w:pStyle w:val="GOSTListmark1"/>
      </w:pPr>
      <w:r w:rsidRPr="0046165A">
        <w:t>Код страны;</w:t>
      </w:r>
    </w:p>
    <w:p w14:paraId="37A7858D" w14:textId="77777777" w:rsidR="00A563D5" w:rsidRPr="0046165A" w:rsidRDefault="00A563D5" w:rsidP="00A563D5">
      <w:pPr>
        <w:pStyle w:val="GOSTListmark1"/>
      </w:pPr>
      <w:r w:rsidRPr="0046165A">
        <w:t>Код территории;</w:t>
      </w:r>
    </w:p>
    <w:p w14:paraId="30BB386F" w14:textId="77777777" w:rsidR="00A563D5" w:rsidRPr="0046165A" w:rsidRDefault="00A563D5" w:rsidP="00A563D5">
      <w:pPr>
        <w:pStyle w:val="GOSTListmark1"/>
      </w:pPr>
      <w:r w:rsidRPr="0046165A">
        <w:t>Индекс;</w:t>
      </w:r>
    </w:p>
    <w:p w14:paraId="1970B55F" w14:textId="77777777" w:rsidR="00A563D5" w:rsidRPr="0046165A" w:rsidRDefault="00A563D5" w:rsidP="00A563D5">
      <w:pPr>
        <w:pStyle w:val="GOSTListmark1"/>
      </w:pPr>
      <w:r w:rsidRPr="0046165A">
        <w:t>Тип населенного пункта;</w:t>
      </w:r>
    </w:p>
    <w:p w14:paraId="13EAB616" w14:textId="77777777" w:rsidR="00A563D5" w:rsidRPr="0046165A" w:rsidRDefault="00A563D5" w:rsidP="00A563D5">
      <w:pPr>
        <w:pStyle w:val="GOSTListmark1"/>
      </w:pPr>
      <w:r w:rsidRPr="0046165A">
        <w:t>Наименование населенного пункта;</w:t>
      </w:r>
    </w:p>
    <w:p w14:paraId="2E5822CA" w14:textId="77777777" w:rsidR="00A563D5" w:rsidRPr="0046165A" w:rsidRDefault="00A563D5" w:rsidP="00A563D5">
      <w:pPr>
        <w:pStyle w:val="GOSTListmark1"/>
      </w:pPr>
      <w:r w:rsidRPr="0046165A">
        <w:t>Адрес.</w:t>
      </w:r>
    </w:p>
    <w:p w14:paraId="063B6D16" w14:textId="77777777" w:rsidR="00A563D5" w:rsidRPr="0046165A" w:rsidRDefault="00A563D5" w:rsidP="00A563D5">
      <w:pPr>
        <w:pStyle w:val="41"/>
      </w:pPr>
      <w:bookmarkStart w:id="694" w:name="_Toc15910379"/>
      <w:r w:rsidRPr="0046165A">
        <w:t>Справочник «Соответствие центров специализации и расчетных центров»</w:t>
      </w:r>
      <w:bookmarkEnd w:id="694"/>
    </w:p>
    <w:p w14:paraId="30D4A655" w14:textId="77777777" w:rsidR="00A563D5" w:rsidRPr="0046165A" w:rsidRDefault="00A563D5" w:rsidP="0078409C">
      <w:pPr>
        <w:pStyle w:val="GOSTListnum"/>
        <w:numPr>
          <w:ilvl w:val="0"/>
          <w:numId w:val="141"/>
        </w:numPr>
      </w:pPr>
      <w:r w:rsidRPr="0046165A">
        <w:t>На панели «Меню» выбрать «Управление расходами: средства ФБ».</w:t>
      </w:r>
    </w:p>
    <w:p w14:paraId="68FDCD57"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6BBB60DD" w14:textId="77777777" w:rsidR="00A563D5" w:rsidRPr="0046165A" w:rsidRDefault="00A563D5" w:rsidP="00A563D5">
      <w:pPr>
        <w:pStyle w:val="GOSTListnum"/>
        <w:numPr>
          <w:ilvl w:val="0"/>
          <w:numId w:val="1"/>
        </w:numPr>
      </w:pPr>
      <w:r w:rsidRPr="0046165A">
        <w:lastRenderedPageBreak/>
        <w:t>Выбрать справочник «Соответствие центров специализации и расчетных центров» (рис. </w:t>
      </w:r>
      <w:r w:rsidRPr="0046165A">
        <w:fldChar w:fldCharType="begin"/>
      </w:r>
      <w:r w:rsidRPr="0046165A">
        <w:instrText xml:space="preserve"> REF _Ref15561961 \h  \* MERGEFORMAT </w:instrText>
      </w:r>
      <w:r w:rsidRPr="0046165A">
        <w:fldChar w:fldCharType="separate"/>
      </w:r>
      <w:r w:rsidR="00EB4E07">
        <w:rPr>
          <w:noProof/>
        </w:rPr>
        <w:t>71</w:t>
      </w:r>
      <w:r w:rsidRPr="0046165A">
        <w:fldChar w:fldCharType="end"/>
      </w:r>
      <w:r w:rsidRPr="0046165A">
        <w:t>).</w:t>
      </w:r>
    </w:p>
    <w:p w14:paraId="0E7FEB76" w14:textId="77777777" w:rsidR="00A563D5" w:rsidRPr="0046165A" w:rsidRDefault="00A563D5" w:rsidP="00A563D5">
      <w:pPr>
        <w:pStyle w:val="GOSTFigure"/>
      </w:pPr>
      <w:r w:rsidRPr="0046165A">
        <w:rPr>
          <w:noProof/>
        </w:rPr>
        <w:drawing>
          <wp:inline distT="0" distB="0" distL="0" distR="0" wp14:anchorId="3D69A1D8" wp14:editId="1872AC65">
            <wp:extent cx="6120130" cy="2337435"/>
            <wp:effectExtent l="0" t="0" r="0" b="0"/>
            <wp:docPr id="237"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Snap28.png"/>
                    <pic:cNvPicPr/>
                  </pic:nvPicPr>
                  <pic:blipFill>
                    <a:blip r:embed="rId113" cstate="print">
                      <a:extLst>
                        <a:ext uri="{28A0092B-C50C-407E-A947-70E740481C1C}">
                          <a14:useLocalDpi xmlns:a14="http://schemas.microsoft.com/office/drawing/2010/main" val="0"/>
                        </a:ext>
                      </a:extLst>
                    </a:blip>
                    <a:stretch>
                      <a:fillRect/>
                    </a:stretch>
                  </pic:blipFill>
                  <pic:spPr>
                    <a:xfrm>
                      <a:off x="0" y="0"/>
                      <a:ext cx="6120130" cy="2337435"/>
                    </a:xfrm>
                    <a:prstGeom prst="rect">
                      <a:avLst/>
                    </a:prstGeom>
                  </pic:spPr>
                </pic:pic>
              </a:graphicData>
            </a:graphic>
          </wp:inline>
        </w:drawing>
      </w:r>
    </w:p>
    <w:p w14:paraId="5C78B401"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695" w:name="_Ref15561961"/>
      <w:bookmarkStart w:id="696" w:name="_Toc15910609"/>
      <w:bookmarkStart w:id="697" w:name="_Toc76573792"/>
      <w:bookmarkStart w:id="698" w:name="_Toc76578422"/>
      <w:bookmarkStart w:id="699" w:name="_Toc76634045"/>
      <w:bookmarkStart w:id="700" w:name="_Toc97826687"/>
      <w:r w:rsidR="00EB4E07">
        <w:rPr>
          <w:noProof/>
        </w:rPr>
        <w:t>71</w:t>
      </w:r>
      <w:bookmarkEnd w:id="695"/>
      <w:r w:rsidRPr="0046165A">
        <w:rPr>
          <w:noProof/>
        </w:rPr>
        <w:fldChar w:fldCharType="end"/>
      </w:r>
      <w:r w:rsidRPr="0046165A">
        <w:t>. Справочник «Соответствие центров специализации и расчетных центров</w:t>
      </w:r>
      <w:bookmarkEnd w:id="696"/>
      <w:r w:rsidRPr="0046165A">
        <w:t>»</w:t>
      </w:r>
      <w:bookmarkEnd w:id="697"/>
      <w:bookmarkEnd w:id="698"/>
      <w:bookmarkEnd w:id="699"/>
      <w:bookmarkEnd w:id="700"/>
    </w:p>
    <w:p w14:paraId="1D9E75AA" w14:textId="77777777" w:rsidR="00A563D5" w:rsidRPr="0046165A" w:rsidRDefault="00A563D5" w:rsidP="00A563D5">
      <w:pPr>
        <w:pStyle w:val="GOSTNormal"/>
      </w:pPr>
      <w:r w:rsidRPr="0046165A">
        <w:t>Перечень полей, присутствующих в справочнике по умолчанию:</w:t>
      </w:r>
    </w:p>
    <w:p w14:paraId="6314B26D" w14:textId="77777777" w:rsidR="00A563D5" w:rsidRPr="0046165A" w:rsidRDefault="00A563D5" w:rsidP="00A563D5">
      <w:pPr>
        <w:pStyle w:val="GOSTListmark1"/>
      </w:pPr>
      <w:r w:rsidRPr="0046165A">
        <w:t>Центр специализации;</w:t>
      </w:r>
    </w:p>
    <w:p w14:paraId="2C0DFE3A" w14:textId="77777777" w:rsidR="00A563D5" w:rsidRPr="0046165A" w:rsidRDefault="00A563D5" w:rsidP="00A563D5">
      <w:pPr>
        <w:pStyle w:val="GOSTListmark1"/>
      </w:pPr>
      <w:r w:rsidRPr="0046165A">
        <w:t xml:space="preserve">Код ЦС по </w:t>
      </w:r>
      <w:proofErr w:type="spellStart"/>
      <w:r w:rsidRPr="0046165A">
        <w:t>СвР</w:t>
      </w:r>
      <w:proofErr w:type="spellEnd"/>
      <w:r w:rsidRPr="0046165A">
        <w:t>;</w:t>
      </w:r>
    </w:p>
    <w:p w14:paraId="2FDECFDD" w14:textId="77777777" w:rsidR="00A563D5" w:rsidRPr="0046165A" w:rsidRDefault="00A563D5" w:rsidP="00A563D5">
      <w:pPr>
        <w:pStyle w:val="GOSTListmark1"/>
      </w:pPr>
      <w:r w:rsidRPr="0046165A">
        <w:t>Расчетный центр;</w:t>
      </w:r>
    </w:p>
    <w:p w14:paraId="11D90E21" w14:textId="77777777" w:rsidR="00A563D5" w:rsidRPr="0046165A" w:rsidRDefault="00A563D5" w:rsidP="00A563D5">
      <w:pPr>
        <w:pStyle w:val="GOSTListmark1"/>
      </w:pPr>
      <w:r w:rsidRPr="0046165A">
        <w:t xml:space="preserve">Код РЦ по </w:t>
      </w:r>
      <w:proofErr w:type="spellStart"/>
      <w:r w:rsidRPr="0046165A">
        <w:t>СвР</w:t>
      </w:r>
      <w:proofErr w:type="spellEnd"/>
      <w:r w:rsidRPr="0046165A">
        <w:t>;</w:t>
      </w:r>
    </w:p>
    <w:p w14:paraId="4EFFCE58" w14:textId="77777777" w:rsidR="00A563D5" w:rsidRPr="0046165A" w:rsidRDefault="00A563D5" w:rsidP="00A563D5">
      <w:pPr>
        <w:pStyle w:val="GOSTListmark1"/>
      </w:pPr>
      <w:r w:rsidRPr="0046165A">
        <w:t>Тип лицевого счета;</w:t>
      </w:r>
    </w:p>
    <w:p w14:paraId="469BF550" w14:textId="77777777" w:rsidR="00A563D5" w:rsidRPr="0046165A" w:rsidRDefault="00A563D5" w:rsidP="00A563D5">
      <w:pPr>
        <w:pStyle w:val="GOSTListmark1"/>
      </w:pPr>
      <w:r w:rsidRPr="0046165A">
        <w:t>Статус;</w:t>
      </w:r>
    </w:p>
    <w:p w14:paraId="681ED4C1" w14:textId="77777777" w:rsidR="00A563D5" w:rsidRPr="0046165A" w:rsidRDefault="00A563D5" w:rsidP="00A563D5">
      <w:pPr>
        <w:pStyle w:val="GOSTListmark1"/>
      </w:pPr>
      <w:r w:rsidRPr="0046165A">
        <w:t>Дата начала действия;</w:t>
      </w:r>
    </w:p>
    <w:p w14:paraId="01D4D007" w14:textId="77777777" w:rsidR="00A563D5" w:rsidRPr="0046165A" w:rsidRDefault="00A563D5" w:rsidP="00A563D5">
      <w:pPr>
        <w:pStyle w:val="GOSTListmark1"/>
      </w:pPr>
      <w:r w:rsidRPr="0046165A">
        <w:t>Дата окончания действия.</w:t>
      </w:r>
    </w:p>
    <w:p w14:paraId="5C3D3CD6" w14:textId="77777777" w:rsidR="00A563D5" w:rsidRPr="0046165A" w:rsidRDefault="00A563D5" w:rsidP="00A563D5">
      <w:pPr>
        <w:pStyle w:val="41"/>
      </w:pPr>
      <w:bookmarkStart w:id="701" w:name="_Toc15910380"/>
      <w:r w:rsidRPr="0046165A">
        <w:t>Справочник «Соответствие банковского счета ТОФК (40116) организации, включенной в Сводный реестр»</w:t>
      </w:r>
      <w:bookmarkEnd w:id="701"/>
    </w:p>
    <w:p w14:paraId="3453C299" w14:textId="77777777" w:rsidR="00A563D5" w:rsidRPr="0046165A" w:rsidRDefault="00A563D5" w:rsidP="0078409C">
      <w:pPr>
        <w:pStyle w:val="GOSTListnum"/>
        <w:numPr>
          <w:ilvl w:val="0"/>
          <w:numId w:val="142"/>
        </w:numPr>
      </w:pPr>
      <w:r w:rsidRPr="0046165A">
        <w:t>На панели «Меню» выбрать «Управление расходами: средства ФБ».</w:t>
      </w:r>
    </w:p>
    <w:p w14:paraId="0C5D44CC"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7124F815" w14:textId="77777777" w:rsidR="00A563D5" w:rsidRPr="0046165A" w:rsidRDefault="00A563D5" w:rsidP="00A563D5">
      <w:pPr>
        <w:pStyle w:val="GOSTListnum"/>
        <w:numPr>
          <w:ilvl w:val="0"/>
          <w:numId w:val="1"/>
        </w:numPr>
      </w:pPr>
      <w:r w:rsidRPr="0046165A">
        <w:t>Выбрать справочник «Соответствие банковского счета ТОФК (40116) организации, включенной в Сводный реестр» (рис. </w:t>
      </w:r>
      <w:r w:rsidRPr="0046165A">
        <w:fldChar w:fldCharType="begin"/>
      </w:r>
      <w:r w:rsidRPr="0046165A">
        <w:instrText xml:space="preserve"> REF _Ref15562008 \h  \* MERGEFORMAT </w:instrText>
      </w:r>
      <w:r w:rsidRPr="0046165A">
        <w:fldChar w:fldCharType="separate"/>
      </w:r>
      <w:r w:rsidR="00EB4E07">
        <w:rPr>
          <w:noProof/>
        </w:rPr>
        <w:t>72</w:t>
      </w:r>
      <w:r w:rsidRPr="0046165A">
        <w:fldChar w:fldCharType="end"/>
      </w:r>
      <w:r w:rsidRPr="0046165A">
        <w:t>).</w:t>
      </w:r>
    </w:p>
    <w:p w14:paraId="324E43C0" w14:textId="77777777" w:rsidR="00A563D5" w:rsidRPr="0046165A" w:rsidRDefault="00A563D5" w:rsidP="00A563D5">
      <w:pPr>
        <w:pStyle w:val="GOSTFigure"/>
      </w:pPr>
      <w:r w:rsidRPr="0046165A">
        <w:rPr>
          <w:noProof/>
        </w:rPr>
        <w:lastRenderedPageBreak/>
        <w:drawing>
          <wp:inline distT="0" distB="0" distL="0" distR="0" wp14:anchorId="024C58C4" wp14:editId="45F601EA">
            <wp:extent cx="6120130" cy="2269490"/>
            <wp:effectExtent l="0" t="0" r="0" b="0"/>
            <wp:docPr id="239"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Snap29.png"/>
                    <pic:cNvPicPr/>
                  </pic:nvPicPr>
                  <pic:blipFill>
                    <a:blip r:embed="rId114">
                      <a:extLst>
                        <a:ext uri="{28A0092B-C50C-407E-A947-70E740481C1C}">
                          <a14:useLocalDpi xmlns:a14="http://schemas.microsoft.com/office/drawing/2010/main" val="0"/>
                        </a:ext>
                      </a:extLst>
                    </a:blip>
                    <a:stretch>
                      <a:fillRect/>
                    </a:stretch>
                  </pic:blipFill>
                  <pic:spPr>
                    <a:xfrm>
                      <a:off x="0" y="0"/>
                      <a:ext cx="6120130" cy="2269490"/>
                    </a:xfrm>
                    <a:prstGeom prst="rect">
                      <a:avLst/>
                    </a:prstGeom>
                  </pic:spPr>
                </pic:pic>
              </a:graphicData>
            </a:graphic>
          </wp:inline>
        </w:drawing>
      </w:r>
    </w:p>
    <w:p w14:paraId="7F89FBFB"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02" w:name="_Ref15562008"/>
      <w:bookmarkStart w:id="703" w:name="_Toc15910610"/>
      <w:bookmarkStart w:id="704" w:name="_Toc76573793"/>
      <w:bookmarkStart w:id="705" w:name="_Toc76578423"/>
      <w:bookmarkStart w:id="706" w:name="_Toc76634046"/>
      <w:bookmarkStart w:id="707" w:name="_Toc97826688"/>
      <w:r w:rsidR="00EB4E07">
        <w:rPr>
          <w:noProof/>
        </w:rPr>
        <w:t>72</w:t>
      </w:r>
      <w:bookmarkEnd w:id="702"/>
      <w:r w:rsidRPr="0046165A">
        <w:rPr>
          <w:noProof/>
        </w:rPr>
        <w:fldChar w:fldCharType="end"/>
      </w:r>
      <w:r w:rsidRPr="0046165A">
        <w:t>. Справочник «Соответствие банковского счета ТОФК (40116) организации, включенной в Сводный реестр</w:t>
      </w:r>
      <w:bookmarkEnd w:id="703"/>
      <w:r w:rsidRPr="0046165A">
        <w:t>»</w:t>
      </w:r>
      <w:bookmarkEnd w:id="704"/>
      <w:bookmarkEnd w:id="705"/>
      <w:bookmarkEnd w:id="706"/>
      <w:bookmarkEnd w:id="707"/>
    </w:p>
    <w:p w14:paraId="6B94C737" w14:textId="77777777" w:rsidR="00A563D5" w:rsidRPr="0046165A" w:rsidRDefault="00A563D5" w:rsidP="00A563D5">
      <w:pPr>
        <w:pStyle w:val="GOSTNormal"/>
      </w:pPr>
      <w:r w:rsidRPr="0046165A">
        <w:t>Перечень полей, присутствующих в справочнике по умолчанию:</w:t>
      </w:r>
    </w:p>
    <w:p w14:paraId="45AB6CB6" w14:textId="77777777" w:rsidR="00A563D5" w:rsidRPr="0046165A" w:rsidRDefault="00A563D5" w:rsidP="00A563D5">
      <w:pPr>
        <w:pStyle w:val="GOSTListmark1"/>
      </w:pPr>
      <w:r w:rsidRPr="0046165A">
        <w:t>Статус записи;</w:t>
      </w:r>
    </w:p>
    <w:p w14:paraId="5C7652F7" w14:textId="77777777" w:rsidR="00A563D5" w:rsidRPr="0046165A" w:rsidRDefault="00A563D5" w:rsidP="00A563D5">
      <w:pPr>
        <w:pStyle w:val="GOSTListmark1"/>
      </w:pPr>
      <w:r w:rsidRPr="0046165A">
        <w:t>Код и наименование ТОФК;</w:t>
      </w:r>
    </w:p>
    <w:p w14:paraId="4259A732" w14:textId="77777777" w:rsidR="00A563D5" w:rsidRPr="0046165A" w:rsidRDefault="00A563D5" w:rsidP="00A563D5">
      <w:pPr>
        <w:pStyle w:val="GOSTListmark1"/>
      </w:pPr>
      <w:r w:rsidRPr="0046165A">
        <w:t xml:space="preserve">Код организации по </w:t>
      </w:r>
      <w:proofErr w:type="spellStart"/>
      <w:r w:rsidRPr="0046165A">
        <w:t>СвР</w:t>
      </w:r>
      <w:proofErr w:type="spellEnd"/>
      <w:r w:rsidRPr="0046165A">
        <w:t>/ИП/КФХ;</w:t>
      </w:r>
    </w:p>
    <w:p w14:paraId="046FFE5D" w14:textId="77777777" w:rsidR="00A563D5" w:rsidRPr="0046165A" w:rsidRDefault="00A563D5" w:rsidP="00A563D5">
      <w:pPr>
        <w:pStyle w:val="GOSTListmark1"/>
      </w:pPr>
      <w:r w:rsidRPr="0046165A">
        <w:t xml:space="preserve">Код организации по </w:t>
      </w:r>
      <w:proofErr w:type="spellStart"/>
      <w:r w:rsidRPr="0046165A">
        <w:t>СвР</w:t>
      </w:r>
      <w:proofErr w:type="spellEnd"/>
      <w:r w:rsidRPr="0046165A">
        <w:t>/ИП/КФХ передавшей полномочия.</w:t>
      </w:r>
    </w:p>
    <w:p w14:paraId="577DD70D" w14:textId="77777777" w:rsidR="00A563D5" w:rsidRPr="0046165A" w:rsidRDefault="00A563D5" w:rsidP="00A563D5">
      <w:pPr>
        <w:pStyle w:val="41"/>
      </w:pPr>
      <w:bookmarkStart w:id="708" w:name="_Toc15910381"/>
      <w:r w:rsidRPr="0046165A">
        <w:t>Справочник «Банковские карты»</w:t>
      </w:r>
      <w:bookmarkEnd w:id="708"/>
    </w:p>
    <w:p w14:paraId="11B00071" w14:textId="77777777" w:rsidR="00A563D5" w:rsidRPr="0046165A" w:rsidRDefault="00A563D5" w:rsidP="0078409C">
      <w:pPr>
        <w:pStyle w:val="GOSTListnum"/>
        <w:numPr>
          <w:ilvl w:val="0"/>
          <w:numId w:val="143"/>
        </w:numPr>
      </w:pPr>
      <w:r w:rsidRPr="0046165A">
        <w:t>На панели «Меню» выбрать «Управление расходами: средства ФБ».</w:t>
      </w:r>
    </w:p>
    <w:p w14:paraId="280DA60D"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2EA800A3" w14:textId="77777777" w:rsidR="00A563D5" w:rsidRPr="0046165A" w:rsidRDefault="00A563D5" w:rsidP="00A563D5">
      <w:pPr>
        <w:pStyle w:val="GOSTListnum"/>
        <w:numPr>
          <w:ilvl w:val="0"/>
          <w:numId w:val="1"/>
        </w:numPr>
      </w:pPr>
      <w:r w:rsidRPr="0046165A">
        <w:t>Выбрать справочник «Банковские карты» (рис. </w:t>
      </w:r>
      <w:r w:rsidRPr="0046165A">
        <w:fldChar w:fldCharType="begin"/>
      </w:r>
      <w:r w:rsidRPr="0046165A">
        <w:instrText xml:space="preserve"> REF _Ref15562034 \h  \* MERGEFORMAT </w:instrText>
      </w:r>
      <w:r w:rsidRPr="0046165A">
        <w:fldChar w:fldCharType="separate"/>
      </w:r>
      <w:r w:rsidR="00EB4E07">
        <w:rPr>
          <w:noProof/>
        </w:rPr>
        <w:t>73</w:t>
      </w:r>
      <w:r w:rsidRPr="0046165A">
        <w:fldChar w:fldCharType="end"/>
      </w:r>
      <w:r w:rsidRPr="0046165A">
        <w:t>).</w:t>
      </w:r>
    </w:p>
    <w:p w14:paraId="7E2D44BA" w14:textId="77777777" w:rsidR="00A563D5" w:rsidRPr="0046165A" w:rsidRDefault="00A563D5" w:rsidP="00A563D5">
      <w:pPr>
        <w:pStyle w:val="GOSTFigure"/>
      </w:pPr>
      <w:r w:rsidRPr="0046165A">
        <w:rPr>
          <w:noProof/>
        </w:rPr>
        <w:drawing>
          <wp:inline distT="0" distB="0" distL="0" distR="0" wp14:anchorId="09B43605" wp14:editId="61891749">
            <wp:extent cx="6120130" cy="1961515"/>
            <wp:effectExtent l="0" t="0" r="0" b="0"/>
            <wp:docPr id="241"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Snap30.png"/>
                    <pic:cNvPicPr/>
                  </pic:nvPicPr>
                  <pic:blipFill>
                    <a:blip r:embed="rId115" cstate="print">
                      <a:extLst>
                        <a:ext uri="{28A0092B-C50C-407E-A947-70E740481C1C}">
                          <a14:useLocalDpi xmlns:a14="http://schemas.microsoft.com/office/drawing/2010/main" val="0"/>
                        </a:ext>
                      </a:extLst>
                    </a:blip>
                    <a:stretch>
                      <a:fillRect/>
                    </a:stretch>
                  </pic:blipFill>
                  <pic:spPr>
                    <a:xfrm>
                      <a:off x="0" y="0"/>
                      <a:ext cx="6120130" cy="1961515"/>
                    </a:xfrm>
                    <a:prstGeom prst="rect">
                      <a:avLst/>
                    </a:prstGeom>
                  </pic:spPr>
                </pic:pic>
              </a:graphicData>
            </a:graphic>
          </wp:inline>
        </w:drawing>
      </w:r>
    </w:p>
    <w:p w14:paraId="29B299C5"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09" w:name="_Ref15562034"/>
      <w:bookmarkStart w:id="710" w:name="_Toc15910611"/>
      <w:bookmarkStart w:id="711" w:name="_Toc76573794"/>
      <w:bookmarkStart w:id="712" w:name="_Toc76578424"/>
      <w:bookmarkStart w:id="713" w:name="_Toc76634047"/>
      <w:bookmarkStart w:id="714" w:name="_Toc97826689"/>
      <w:r w:rsidR="00EB4E07">
        <w:rPr>
          <w:noProof/>
        </w:rPr>
        <w:t>73</w:t>
      </w:r>
      <w:bookmarkEnd w:id="709"/>
      <w:r w:rsidRPr="0046165A">
        <w:rPr>
          <w:noProof/>
        </w:rPr>
        <w:fldChar w:fldCharType="end"/>
      </w:r>
      <w:r w:rsidRPr="0046165A">
        <w:t>. Справочник «Банковские карты</w:t>
      </w:r>
      <w:bookmarkEnd w:id="710"/>
      <w:r w:rsidRPr="0046165A">
        <w:t>»</w:t>
      </w:r>
      <w:bookmarkEnd w:id="711"/>
      <w:bookmarkEnd w:id="712"/>
      <w:bookmarkEnd w:id="713"/>
      <w:bookmarkEnd w:id="714"/>
    </w:p>
    <w:p w14:paraId="43C1DA55" w14:textId="77777777" w:rsidR="00A563D5" w:rsidRPr="0046165A" w:rsidRDefault="00A563D5" w:rsidP="00A563D5">
      <w:pPr>
        <w:pStyle w:val="GOSTNormal"/>
      </w:pPr>
      <w:r w:rsidRPr="0046165A">
        <w:t>Перечень полей, присутствующих в справочнике по умолчанию:</w:t>
      </w:r>
    </w:p>
    <w:p w14:paraId="7EE1B874" w14:textId="77777777" w:rsidR="00A563D5" w:rsidRPr="0046165A" w:rsidRDefault="00A563D5" w:rsidP="00A563D5">
      <w:pPr>
        <w:pStyle w:val="GOSTListmark1"/>
      </w:pPr>
      <w:r w:rsidRPr="0046165A">
        <w:t>Номер карты;</w:t>
      </w:r>
    </w:p>
    <w:p w14:paraId="346E4895" w14:textId="77777777" w:rsidR="00A563D5" w:rsidRPr="0046165A" w:rsidRDefault="00A563D5" w:rsidP="00A563D5">
      <w:pPr>
        <w:pStyle w:val="GOSTListmark1"/>
      </w:pPr>
      <w:r w:rsidRPr="0046165A">
        <w:t>Срок действия;</w:t>
      </w:r>
    </w:p>
    <w:p w14:paraId="05E33B26" w14:textId="77777777" w:rsidR="00A563D5" w:rsidRPr="0046165A" w:rsidRDefault="00A563D5" w:rsidP="00A563D5">
      <w:pPr>
        <w:pStyle w:val="GOSTListmark1"/>
      </w:pPr>
      <w:r w:rsidRPr="0046165A">
        <w:t>Состояние банковской карты;</w:t>
      </w:r>
    </w:p>
    <w:p w14:paraId="7960CB10" w14:textId="77777777" w:rsidR="00A563D5" w:rsidRPr="0046165A" w:rsidRDefault="00A563D5" w:rsidP="00A563D5">
      <w:pPr>
        <w:pStyle w:val="GOSTListmark1"/>
      </w:pPr>
      <w:r w:rsidRPr="0046165A">
        <w:t>Платежная система;</w:t>
      </w:r>
    </w:p>
    <w:p w14:paraId="115B0FBD" w14:textId="77777777" w:rsidR="00A563D5" w:rsidRPr="0046165A" w:rsidRDefault="00A563D5" w:rsidP="00A563D5">
      <w:pPr>
        <w:pStyle w:val="GOSTListmark1"/>
      </w:pPr>
      <w:r w:rsidRPr="0046165A">
        <w:t>Маскированный номер карты;</w:t>
      </w:r>
    </w:p>
    <w:p w14:paraId="6D7780ED" w14:textId="77777777" w:rsidR="00A563D5" w:rsidRPr="0046165A" w:rsidRDefault="00A563D5" w:rsidP="00A563D5">
      <w:pPr>
        <w:pStyle w:val="GOSTListmark1"/>
      </w:pPr>
      <w:r w:rsidRPr="0046165A">
        <w:t>Номер счета;</w:t>
      </w:r>
    </w:p>
    <w:p w14:paraId="1C99F7F0" w14:textId="77777777" w:rsidR="00A563D5" w:rsidRPr="0046165A" w:rsidRDefault="00A563D5" w:rsidP="00A563D5">
      <w:pPr>
        <w:pStyle w:val="GOSTListmark1"/>
      </w:pPr>
      <w:r w:rsidRPr="0046165A">
        <w:t>Корреспондентский счет;</w:t>
      </w:r>
    </w:p>
    <w:p w14:paraId="59C98522" w14:textId="77777777" w:rsidR="00A563D5" w:rsidRPr="0046165A" w:rsidRDefault="00A563D5" w:rsidP="00A563D5">
      <w:pPr>
        <w:pStyle w:val="GOSTListmark1"/>
      </w:pPr>
      <w:r w:rsidRPr="0046165A">
        <w:t>БИК/Наименование банка;</w:t>
      </w:r>
    </w:p>
    <w:p w14:paraId="2305461D" w14:textId="77777777" w:rsidR="00A563D5" w:rsidRPr="0046165A" w:rsidRDefault="00A563D5" w:rsidP="00A563D5">
      <w:pPr>
        <w:pStyle w:val="GOSTListmark1"/>
      </w:pPr>
      <w:r w:rsidRPr="0046165A">
        <w:lastRenderedPageBreak/>
        <w:t>Бюджет;</w:t>
      </w:r>
    </w:p>
    <w:p w14:paraId="1C5F9B6E" w14:textId="77777777" w:rsidR="00A563D5" w:rsidRPr="0046165A" w:rsidRDefault="00A563D5" w:rsidP="00A563D5">
      <w:pPr>
        <w:pStyle w:val="GOSTListmark1"/>
      </w:pPr>
      <w:r w:rsidRPr="0046165A">
        <w:t>ТОФК;</w:t>
      </w:r>
    </w:p>
    <w:p w14:paraId="1ADA9D16" w14:textId="77777777" w:rsidR="00A563D5" w:rsidRPr="0046165A" w:rsidRDefault="00A563D5" w:rsidP="00A563D5">
      <w:pPr>
        <w:pStyle w:val="GOSTListmark1"/>
      </w:pPr>
      <w:r w:rsidRPr="0046165A">
        <w:t>Код по СР/Реестру ИП и КФХ;</w:t>
      </w:r>
    </w:p>
    <w:p w14:paraId="4FC90B77" w14:textId="77777777" w:rsidR="00A563D5" w:rsidRPr="0046165A" w:rsidRDefault="00A563D5" w:rsidP="00A563D5">
      <w:pPr>
        <w:pStyle w:val="GOSTListmark1"/>
      </w:pPr>
      <w:r w:rsidRPr="0046165A">
        <w:t>Уполномоченное подразделение;</w:t>
      </w:r>
    </w:p>
    <w:p w14:paraId="6EC9B017" w14:textId="77777777" w:rsidR="00A563D5" w:rsidRPr="0046165A" w:rsidRDefault="00A563D5" w:rsidP="00A563D5">
      <w:pPr>
        <w:pStyle w:val="GOSTListmark1"/>
      </w:pPr>
      <w:r w:rsidRPr="0046165A">
        <w:t>Фамилия;</w:t>
      </w:r>
    </w:p>
    <w:p w14:paraId="4A7556B8" w14:textId="77777777" w:rsidR="00A563D5" w:rsidRPr="0046165A" w:rsidRDefault="00A563D5" w:rsidP="00A563D5">
      <w:pPr>
        <w:pStyle w:val="GOSTListmark1"/>
      </w:pPr>
      <w:r w:rsidRPr="0046165A">
        <w:t>Фамилия (Латиницей);</w:t>
      </w:r>
    </w:p>
    <w:p w14:paraId="128CAE22" w14:textId="77777777" w:rsidR="00A563D5" w:rsidRPr="0046165A" w:rsidRDefault="00A563D5" w:rsidP="00A563D5">
      <w:pPr>
        <w:pStyle w:val="GOSTListmark1"/>
      </w:pPr>
      <w:r w:rsidRPr="0046165A">
        <w:t>Имя;</w:t>
      </w:r>
    </w:p>
    <w:p w14:paraId="3A01074C" w14:textId="77777777" w:rsidR="00A563D5" w:rsidRPr="0046165A" w:rsidRDefault="00A563D5" w:rsidP="00A563D5">
      <w:pPr>
        <w:pStyle w:val="GOSTListmark1"/>
      </w:pPr>
      <w:r w:rsidRPr="0046165A">
        <w:t>Имя (Латиницей);</w:t>
      </w:r>
    </w:p>
    <w:p w14:paraId="5481CA3F" w14:textId="77777777" w:rsidR="00A563D5" w:rsidRPr="0046165A" w:rsidRDefault="00A563D5" w:rsidP="00A563D5">
      <w:pPr>
        <w:pStyle w:val="GOSTListmark1"/>
      </w:pPr>
      <w:r w:rsidRPr="0046165A">
        <w:t>Отчество;</w:t>
      </w:r>
    </w:p>
    <w:p w14:paraId="1238B259" w14:textId="77777777" w:rsidR="00A563D5" w:rsidRPr="0046165A" w:rsidRDefault="00A563D5" w:rsidP="00A563D5">
      <w:pPr>
        <w:pStyle w:val="GOSTListmark1"/>
      </w:pPr>
      <w:r w:rsidRPr="0046165A">
        <w:t>Дата выдачи карты клиенту;</w:t>
      </w:r>
    </w:p>
    <w:p w14:paraId="241EC38B" w14:textId="77777777" w:rsidR="00A563D5" w:rsidRPr="0046165A" w:rsidRDefault="00A563D5" w:rsidP="00A563D5">
      <w:pPr>
        <w:pStyle w:val="GOSTListmark1"/>
      </w:pPr>
      <w:r w:rsidRPr="0046165A">
        <w:t>Дата сообщения в ТОФК о возврате карты;</w:t>
      </w:r>
    </w:p>
    <w:p w14:paraId="4B4082B6" w14:textId="77777777" w:rsidR="00A563D5" w:rsidRPr="0046165A" w:rsidRDefault="00A563D5" w:rsidP="00A563D5">
      <w:pPr>
        <w:pStyle w:val="GOSTListmark1"/>
      </w:pPr>
      <w:r w:rsidRPr="0046165A">
        <w:t xml:space="preserve">Дата утери </w:t>
      </w:r>
      <w:proofErr w:type="spellStart"/>
      <w:r w:rsidRPr="0046165A">
        <w:t>пин</w:t>
      </w:r>
      <w:proofErr w:type="spellEnd"/>
      <w:r w:rsidRPr="0046165A">
        <w:t>-кода/карты;</w:t>
      </w:r>
    </w:p>
    <w:p w14:paraId="04E36A72" w14:textId="77777777" w:rsidR="00A563D5" w:rsidRPr="0046165A" w:rsidRDefault="00A563D5" w:rsidP="00A563D5">
      <w:pPr>
        <w:pStyle w:val="GOSTListmark1"/>
      </w:pPr>
      <w:r w:rsidRPr="0046165A">
        <w:t>Дата сообщения в ТОФК об утере карты/ПИН-кода карты;</w:t>
      </w:r>
    </w:p>
    <w:p w14:paraId="2377413A" w14:textId="77777777" w:rsidR="00A563D5" w:rsidRPr="0046165A" w:rsidRDefault="00A563D5" w:rsidP="00A563D5">
      <w:pPr>
        <w:pStyle w:val="GOSTListmark1"/>
      </w:pPr>
      <w:r w:rsidRPr="0046165A">
        <w:t>Дата возврата карты клиентом;</w:t>
      </w:r>
    </w:p>
    <w:p w14:paraId="310E0F2F" w14:textId="77777777" w:rsidR="00A563D5" w:rsidRPr="0046165A" w:rsidRDefault="00A563D5" w:rsidP="00A563D5">
      <w:pPr>
        <w:pStyle w:val="GOSTListmark1"/>
      </w:pPr>
      <w:r w:rsidRPr="0046165A">
        <w:t>Дата действия с;</w:t>
      </w:r>
    </w:p>
    <w:p w14:paraId="036951FF" w14:textId="77777777" w:rsidR="00A563D5" w:rsidRPr="0046165A" w:rsidRDefault="00A563D5" w:rsidP="00A563D5">
      <w:pPr>
        <w:pStyle w:val="GOSTListmark1"/>
      </w:pPr>
      <w:r w:rsidRPr="0046165A">
        <w:t>Дата действия по;</w:t>
      </w:r>
    </w:p>
    <w:p w14:paraId="7A7B67E5" w14:textId="77777777" w:rsidR="00A563D5" w:rsidRPr="0046165A" w:rsidRDefault="00A563D5" w:rsidP="00A563D5">
      <w:pPr>
        <w:pStyle w:val="GOSTListmark1"/>
      </w:pPr>
      <w:r w:rsidRPr="0046165A">
        <w:t>Статус.</w:t>
      </w:r>
    </w:p>
    <w:p w14:paraId="6B4DA83C" w14:textId="77777777" w:rsidR="00A563D5" w:rsidRPr="0046165A" w:rsidRDefault="00A563D5" w:rsidP="00A563D5">
      <w:pPr>
        <w:pStyle w:val="41"/>
      </w:pPr>
      <w:r w:rsidRPr="0046165A">
        <w:t xml:space="preserve"> Справочник «Основания платежа»</w:t>
      </w:r>
    </w:p>
    <w:p w14:paraId="1D3C034E" w14:textId="77777777" w:rsidR="00A563D5" w:rsidRPr="0046165A" w:rsidRDefault="00A563D5" w:rsidP="0078409C">
      <w:pPr>
        <w:pStyle w:val="GOSTListnum"/>
        <w:numPr>
          <w:ilvl w:val="0"/>
          <w:numId w:val="144"/>
        </w:numPr>
      </w:pPr>
      <w:r w:rsidRPr="0046165A">
        <w:t>На панели «Меню» выбрать «Управление расходами: средства ФБ».</w:t>
      </w:r>
    </w:p>
    <w:p w14:paraId="22578468"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127F3EAF" w14:textId="77777777" w:rsidR="00A563D5" w:rsidRPr="0046165A" w:rsidRDefault="00A563D5" w:rsidP="00A563D5">
      <w:pPr>
        <w:pStyle w:val="GOSTListnum"/>
        <w:numPr>
          <w:ilvl w:val="0"/>
          <w:numId w:val="1"/>
        </w:numPr>
      </w:pPr>
      <w:r w:rsidRPr="0046165A">
        <w:t>Выбрать справочник «Основания платежа» (рис. </w:t>
      </w:r>
      <w:r w:rsidRPr="0046165A">
        <w:fldChar w:fldCharType="begin"/>
      </w:r>
      <w:r w:rsidRPr="0046165A">
        <w:instrText xml:space="preserve"> REF _Ref16853134 \h  \* MERGEFORMAT </w:instrText>
      </w:r>
      <w:r w:rsidRPr="0046165A">
        <w:fldChar w:fldCharType="separate"/>
      </w:r>
      <w:r w:rsidR="00EB4E07">
        <w:rPr>
          <w:noProof/>
        </w:rPr>
        <w:t>74</w:t>
      </w:r>
      <w:r w:rsidRPr="0046165A">
        <w:fldChar w:fldCharType="end"/>
      </w:r>
      <w:r w:rsidRPr="0046165A">
        <w:t>).</w:t>
      </w:r>
    </w:p>
    <w:p w14:paraId="36947C31" w14:textId="77777777" w:rsidR="00A563D5" w:rsidRPr="0046165A" w:rsidRDefault="00A563D5" w:rsidP="00A563D5">
      <w:pPr>
        <w:pStyle w:val="GOSTFigure"/>
      </w:pPr>
      <w:r w:rsidRPr="0046165A">
        <w:rPr>
          <w:noProof/>
        </w:rPr>
        <w:drawing>
          <wp:inline distT="0" distB="0" distL="0" distR="0" wp14:anchorId="634F3192" wp14:editId="702D9703">
            <wp:extent cx="6120130" cy="2964180"/>
            <wp:effectExtent l="0" t="0" r="0" b="0"/>
            <wp:docPr id="250" name="Рисунок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Snap31.png"/>
                    <pic:cNvPicPr/>
                  </pic:nvPicPr>
                  <pic:blipFill>
                    <a:blip r:embed="rId116">
                      <a:extLst>
                        <a:ext uri="{28A0092B-C50C-407E-A947-70E740481C1C}">
                          <a14:useLocalDpi xmlns:a14="http://schemas.microsoft.com/office/drawing/2010/main" val="0"/>
                        </a:ext>
                      </a:extLst>
                    </a:blip>
                    <a:stretch>
                      <a:fillRect/>
                    </a:stretch>
                  </pic:blipFill>
                  <pic:spPr>
                    <a:xfrm>
                      <a:off x="0" y="0"/>
                      <a:ext cx="6120130" cy="2964180"/>
                    </a:xfrm>
                    <a:prstGeom prst="rect">
                      <a:avLst/>
                    </a:prstGeom>
                  </pic:spPr>
                </pic:pic>
              </a:graphicData>
            </a:graphic>
          </wp:inline>
        </w:drawing>
      </w:r>
    </w:p>
    <w:p w14:paraId="796D3B9D"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15" w:name="_Ref16853134"/>
      <w:bookmarkStart w:id="716" w:name="_Toc76573795"/>
      <w:bookmarkStart w:id="717" w:name="_Toc76578425"/>
      <w:bookmarkStart w:id="718" w:name="_Toc76634048"/>
      <w:bookmarkStart w:id="719" w:name="_Toc97826690"/>
      <w:r w:rsidR="00EB4E07">
        <w:rPr>
          <w:noProof/>
        </w:rPr>
        <w:t>74</w:t>
      </w:r>
      <w:bookmarkEnd w:id="715"/>
      <w:r w:rsidRPr="0046165A">
        <w:rPr>
          <w:noProof/>
        </w:rPr>
        <w:fldChar w:fldCharType="end"/>
      </w:r>
      <w:r w:rsidRPr="0046165A">
        <w:t>. Справочник «Основания платежа»</w:t>
      </w:r>
      <w:bookmarkEnd w:id="716"/>
      <w:bookmarkEnd w:id="717"/>
      <w:bookmarkEnd w:id="718"/>
      <w:bookmarkEnd w:id="719"/>
    </w:p>
    <w:p w14:paraId="6E94F1BD" w14:textId="77777777" w:rsidR="00A563D5" w:rsidRPr="0046165A" w:rsidRDefault="00A563D5" w:rsidP="00A563D5">
      <w:pPr>
        <w:pStyle w:val="GOSTNormal"/>
      </w:pPr>
      <w:r w:rsidRPr="0046165A">
        <w:t>Перечень полей, присутствующих в справочнике по умолчанию:</w:t>
      </w:r>
    </w:p>
    <w:p w14:paraId="630ADBAA" w14:textId="77777777" w:rsidR="00A563D5" w:rsidRPr="0046165A" w:rsidRDefault="00A563D5" w:rsidP="00A563D5">
      <w:pPr>
        <w:pStyle w:val="GOSTListmark1"/>
      </w:pPr>
      <w:r w:rsidRPr="0046165A">
        <w:t>Статус записи;</w:t>
      </w:r>
    </w:p>
    <w:p w14:paraId="3299FA46" w14:textId="77777777" w:rsidR="00A563D5" w:rsidRPr="0046165A" w:rsidRDefault="00A563D5" w:rsidP="00A563D5">
      <w:pPr>
        <w:pStyle w:val="GOSTListmark1"/>
      </w:pPr>
      <w:r w:rsidRPr="0046165A">
        <w:t>Где введен;</w:t>
      </w:r>
    </w:p>
    <w:p w14:paraId="58233063" w14:textId="77777777" w:rsidR="00A563D5" w:rsidRPr="0046165A" w:rsidRDefault="00A563D5" w:rsidP="00A563D5">
      <w:pPr>
        <w:pStyle w:val="GOSTListmark1"/>
      </w:pPr>
      <w:r w:rsidRPr="0046165A">
        <w:t>Код основания платежа;</w:t>
      </w:r>
    </w:p>
    <w:p w14:paraId="59042173" w14:textId="77777777" w:rsidR="00A563D5" w:rsidRPr="0046165A" w:rsidRDefault="00A563D5" w:rsidP="00A563D5">
      <w:pPr>
        <w:pStyle w:val="GOSTListmark1"/>
      </w:pPr>
      <w:r w:rsidRPr="0046165A">
        <w:t>Наименование основания платежа;</w:t>
      </w:r>
    </w:p>
    <w:p w14:paraId="0E8430AA" w14:textId="77777777" w:rsidR="00A563D5" w:rsidRPr="0046165A" w:rsidRDefault="00A563D5" w:rsidP="00A563D5">
      <w:pPr>
        <w:pStyle w:val="GOSTListmark1"/>
      </w:pPr>
      <w:r w:rsidRPr="0046165A">
        <w:t>Признак основания платежа;</w:t>
      </w:r>
    </w:p>
    <w:p w14:paraId="004BB537" w14:textId="77777777" w:rsidR="00A563D5" w:rsidRPr="0046165A" w:rsidRDefault="00A563D5" w:rsidP="00A563D5">
      <w:pPr>
        <w:pStyle w:val="GOSTListmark1"/>
      </w:pPr>
      <w:r w:rsidRPr="0046165A">
        <w:t>Дата начала действия основания платежа;</w:t>
      </w:r>
    </w:p>
    <w:p w14:paraId="7373AF15" w14:textId="77777777" w:rsidR="00A563D5" w:rsidRPr="0046165A" w:rsidRDefault="00A563D5" w:rsidP="00A563D5">
      <w:pPr>
        <w:pStyle w:val="GOSTListmark1"/>
      </w:pPr>
      <w:r w:rsidRPr="0046165A">
        <w:t>Дата окончания действия основания платежа.</w:t>
      </w:r>
    </w:p>
    <w:p w14:paraId="3810A9FF" w14:textId="77777777" w:rsidR="00A563D5" w:rsidRPr="0046165A" w:rsidRDefault="00A563D5" w:rsidP="00A563D5">
      <w:pPr>
        <w:pStyle w:val="41"/>
      </w:pPr>
      <w:r w:rsidRPr="0046165A">
        <w:lastRenderedPageBreak/>
        <w:t>Справочник «Статусы плательщика»</w:t>
      </w:r>
    </w:p>
    <w:p w14:paraId="72567D1E" w14:textId="77777777" w:rsidR="00A563D5" w:rsidRPr="0046165A" w:rsidRDefault="00A563D5" w:rsidP="0078409C">
      <w:pPr>
        <w:pStyle w:val="GOSTListnum"/>
        <w:numPr>
          <w:ilvl w:val="0"/>
          <w:numId w:val="145"/>
        </w:numPr>
      </w:pPr>
      <w:r w:rsidRPr="0046165A">
        <w:t>На панели «Меню» выбрать «Управление расходами: средства ФБ».</w:t>
      </w:r>
    </w:p>
    <w:p w14:paraId="7B0ACDCC"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68860C82" w14:textId="77777777" w:rsidR="00A563D5" w:rsidRPr="0046165A" w:rsidRDefault="00A563D5" w:rsidP="00A563D5">
      <w:pPr>
        <w:pStyle w:val="GOSTListnum"/>
        <w:numPr>
          <w:ilvl w:val="0"/>
          <w:numId w:val="1"/>
        </w:numPr>
      </w:pPr>
      <w:r w:rsidRPr="0046165A">
        <w:t>Выбрать справочник «Статусы плательщика» (рис. </w:t>
      </w:r>
      <w:r w:rsidRPr="0046165A">
        <w:fldChar w:fldCharType="begin"/>
      </w:r>
      <w:r w:rsidRPr="0046165A">
        <w:instrText xml:space="preserve"> REF _Ref16853135 \h  \* MERGEFORMAT </w:instrText>
      </w:r>
      <w:r w:rsidRPr="0046165A">
        <w:fldChar w:fldCharType="separate"/>
      </w:r>
      <w:r w:rsidR="00EB4E07">
        <w:rPr>
          <w:noProof/>
        </w:rPr>
        <w:t>75</w:t>
      </w:r>
      <w:r w:rsidRPr="0046165A">
        <w:fldChar w:fldCharType="end"/>
      </w:r>
      <w:r w:rsidRPr="0046165A">
        <w:t>).</w:t>
      </w:r>
    </w:p>
    <w:p w14:paraId="799ACBBD" w14:textId="77777777" w:rsidR="00A563D5" w:rsidRPr="0046165A" w:rsidRDefault="00A563D5" w:rsidP="00A563D5">
      <w:pPr>
        <w:pStyle w:val="GOSTFigure"/>
      </w:pPr>
      <w:r w:rsidRPr="0046165A">
        <w:rPr>
          <w:noProof/>
        </w:rPr>
        <w:drawing>
          <wp:inline distT="0" distB="0" distL="0" distR="0" wp14:anchorId="20073A4A" wp14:editId="5053E773">
            <wp:extent cx="6120130" cy="1788795"/>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Snap32.png"/>
                    <pic:cNvPicPr/>
                  </pic:nvPicPr>
                  <pic:blipFill>
                    <a:blip r:embed="rId117">
                      <a:extLst>
                        <a:ext uri="{28A0092B-C50C-407E-A947-70E740481C1C}">
                          <a14:useLocalDpi xmlns:a14="http://schemas.microsoft.com/office/drawing/2010/main" val="0"/>
                        </a:ext>
                      </a:extLst>
                    </a:blip>
                    <a:stretch>
                      <a:fillRect/>
                    </a:stretch>
                  </pic:blipFill>
                  <pic:spPr>
                    <a:xfrm>
                      <a:off x="0" y="0"/>
                      <a:ext cx="6120130" cy="1788795"/>
                    </a:xfrm>
                    <a:prstGeom prst="rect">
                      <a:avLst/>
                    </a:prstGeom>
                  </pic:spPr>
                </pic:pic>
              </a:graphicData>
            </a:graphic>
          </wp:inline>
        </w:drawing>
      </w:r>
    </w:p>
    <w:p w14:paraId="4286FCCF"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20" w:name="_Ref16853135"/>
      <w:bookmarkStart w:id="721" w:name="_Toc76573796"/>
      <w:bookmarkStart w:id="722" w:name="_Toc76578426"/>
      <w:bookmarkStart w:id="723" w:name="_Toc76634049"/>
      <w:bookmarkStart w:id="724" w:name="_Toc97826691"/>
      <w:r w:rsidR="00EB4E07">
        <w:rPr>
          <w:noProof/>
        </w:rPr>
        <w:t>75</w:t>
      </w:r>
      <w:bookmarkEnd w:id="720"/>
      <w:r w:rsidRPr="0046165A">
        <w:rPr>
          <w:noProof/>
        </w:rPr>
        <w:fldChar w:fldCharType="end"/>
      </w:r>
      <w:r w:rsidRPr="0046165A">
        <w:t>. Справочник «Статусы плательщика»</w:t>
      </w:r>
      <w:bookmarkEnd w:id="721"/>
      <w:bookmarkEnd w:id="722"/>
      <w:bookmarkEnd w:id="723"/>
      <w:bookmarkEnd w:id="724"/>
    </w:p>
    <w:p w14:paraId="4F9D6172" w14:textId="77777777" w:rsidR="00A563D5" w:rsidRPr="0046165A" w:rsidRDefault="00A563D5" w:rsidP="00A563D5">
      <w:pPr>
        <w:pStyle w:val="GOSTNormal"/>
      </w:pPr>
      <w:r w:rsidRPr="0046165A">
        <w:t>Перечень полей, присутствующих в справочнике по умолчанию:</w:t>
      </w:r>
    </w:p>
    <w:p w14:paraId="63B040DB" w14:textId="77777777" w:rsidR="00A563D5" w:rsidRPr="0046165A" w:rsidRDefault="00A563D5" w:rsidP="00A563D5">
      <w:pPr>
        <w:pStyle w:val="GOSTListmark1"/>
      </w:pPr>
      <w:r w:rsidRPr="0046165A">
        <w:t>Статус записи;</w:t>
      </w:r>
    </w:p>
    <w:p w14:paraId="7BB507B8" w14:textId="77777777" w:rsidR="00A563D5" w:rsidRPr="0046165A" w:rsidRDefault="00A563D5" w:rsidP="00A563D5">
      <w:pPr>
        <w:pStyle w:val="GOSTListmark1"/>
      </w:pPr>
      <w:r w:rsidRPr="0046165A">
        <w:t>Код статуса;</w:t>
      </w:r>
    </w:p>
    <w:p w14:paraId="6AF608D7" w14:textId="77777777" w:rsidR="00A563D5" w:rsidRPr="0046165A" w:rsidRDefault="00A563D5" w:rsidP="00A563D5">
      <w:pPr>
        <w:pStyle w:val="GOSTListmark1"/>
      </w:pPr>
      <w:r w:rsidRPr="0046165A">
        <w:t>Наименование статуса;</w:t>
      </w:r>
    </w:p>
    <w:p w14:paraId="7BBE08A1" w14:textId="77777777" w:rsidR="00A563D5" w:rsidRPr="0046165A" w:rsidRDefault="00A563D5" w:rsidP="00A563D5">
      <w:pPr>
        <w:pStyle w:val="GOSTListmark1"/>
      </w:pPr>
      <w:r w:rsidRPr="0046165A">
        <w:t>Где введен;</w:t>
      </w:r>
    </w:p>
    <w:p w14:paraId="445DF150" w14:textId="77777777" w:rsidR="00A563D5" w:rsidRPr="0046165A" w:rsidRDefault="00A563D5" w:rsidP="00A563D5">
      <w:pPr>
        <w:pStyle w:val="GOSTListmark1"/>
      </w:pPr>
      <w:r w:rsidRPr="0046165A">
        <w:t>Дата начала действия;</w:t>
      </w:r>
    </w:p>
    <w:p w14:paraId="62FF6865" w14:textId="77777777" w:rsidR="00A563D5" w:rsidRPr="0046165A" w:rsidRDefault="00A563D5" w:rsidP="00A563D5">
      <w:pPr>
        <w:pStyle w:val="GOSTListmark1"/>
      </w:pPr>
      <w:r w:rsidRPr="0046165A">
        <w:t>Дата окончания действия.</w:t>
      </w:r>
    </w:p>
    <w:p w14:paraId="7B54DED4" w14:textId="77777777" w:rsidR="00A563D5" w:rsidRPr="0046165A" w:rsidRDefault="00A563D5" w:rsidP="00A563D5">
      <w:pPr>
        <w:pStyle w:val="41"/>
      </w:pPr>
      <w:r w:rsidRPr="0046165A">
        <w:t>Справочник «Реестр ИП и КФХ»</w:t>
      </w:r>
    </w:p>
    <w:p w14:paraId="01F559B0" w14:textId="77777777" w:rsidR="00A563D5" w:rsidRPr="0046165A" w:rsidRDefault="00A563D5" w:rsidP="0078409C">
      <w:pPr>
        <w:pStyle w:val="GOSTListnum"/>
        <w:numPr>
          <w:ilvl w:val="0"/>
          <w:numId w:val="146"/>
        </w:numPr>
      </w:pPr>
      <w:r w:rsidRPr="0046165A">
        <w:t>На панели «Меню» выбрать «Управление расходами: средства ФБ».</w:t>
      </w:r>
    </w:p>
    <w:p w14:paraId="3C7E735A"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5A1C294D" w14:textId="77777777" w:rsidR="00A563D5" w:rsidRPr="0046165A" w:rsidRDefault="00A563D5" w:rsidP="00A563D5">
      <w:pPr>
        <w:pStyle w:val="GOSTListnum"/>
        <w:numPr>
          <w:ilvl w:val="0"/>
          <w:numId w:val="1"/>
        </w:numPr>
      </w:pPr>
      <w:r w:rsidRPr="0046165A">
        <w:t>Выбрать справочник «Реестр ИП и КФХ» (рис. </w:t>
      </w:r>
      <w:r w:rsidRPr="0046165A">
        <w:fldChar w:fldCharType="begin"/>
      </w:r>
      <w:r w:rsidRPr="0046165A">
        <w:instrText xml:space="preserve"> REF _Ref76566612 \h  \* MERGEFORMAT </w:instrText>
      </w:r>
      <w:r w:rsidRPr="0046165A">
        <w:fldChar w:fldCharType="separate"/>
      </w:r>
      <w:r w:rsidR="00EB4E07">
        <w:rPr>
          <w:noProof/>
        </w:rPr>
        <w:t>76</w:t>
      </w:r>
      <w:r w:rsidRPr="0046165A">
        <w:fldChar w:fldCharType="end"/>
      </w:r>
      <w:r w:rsidRPr="0046165A">
        <w:t>).</w:t>
      </w:r>
    </w:p>
    <w:p w14:paraId="05694525" w14:textId="77777777" w:rsidR="00A563D5" w:rsidRPr="0046165A" w:rsidRDefault="00A563D5" w:rsidP="00A563D5">
      <w:pPr>
        <w:pStyle w:val="GOSTFigure"/>
      </w:pPr>
      <w:r w:rsidRPr="0046165A">
        <w:rPr>
          <w:noProof/>
        </w:rPr>
        <w:drawing>
          <wp:inline distT="0" distB="0" distL="0" distR="0" wp14:anchorId="3DE2F3F4" wp14:editId="46B5B4ED">
            <wp:extent cx="6120130" cy="2077085"/>
            <wp:effectExtent l="0" t="0" r="0" b="0"/>
            <wp:docPr id="72" name="Рисунок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Snap1.png"/>
                    <pic:cNvPicPr/>
                  </pic:nvPicPr>
                  <pic:blipFill>
                    <a:blip r:embed="rId118">
                      <a:extLst>
                        <a:ext uri="{28A0092B-C50C-407E-A947-70E740481C1C}">
                          <a14:useLocalDpi xmlns:a14="http://schemas.microsoft.com/office/drawing/2010/main" val="0"/>
                        </a:ext>
                      </a:extLst>
                    </a:blip>
                    <a:stretch>
                      <a:fillRect/>
                    </a:stretch>
                  </pic:blipFill>
                  <pic:spPr>
                    <a:xfrm>
                      <a:off x="0" y="0"/>
                      <a:ext cx="6120130" cy="2077085"/>
                    </a:xfrm>
                    <a:prstGeom prst="rect">
                      <a:avLst/>
                    </a:prstGeom>
                  </pic:spPr>
                </pic:pic>
              </a:graphicData>
            </a:graphic>
          </wp:inline>
        </w:drawing>
      </w:r>
    </w:p>
    <w:p w14:paraId="328E4B93"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25" w:name="_Ref76566612"/>
      <w:bookmarkStart w:id="726" w:name="_Toc76573797"/>
      <w:bookmarkStart w:id="727" w:name="_Toc76578427"/>
      <w:bookmarkStart w:id="728" w:name="_Toc76634050"/>
      <w:bookmarkStart w:id="729" w:name="_Toc97826692"/>
      <w:r w:rsidR="00EB4E07">
        <w:rPr>
          <w:noProof/>
        </w:rPr>
        <w:t>76</w:t>
      </w:r>
      <w:bookmarkEnd w:id="725"/>
      <w:r w:rsidRPr="0046165A">
        <w:rPr>
          <w:noProof/>
        </w:rPr>
        <w:fldChar w:fldCharType="end"/>
      </w:r>
      <w:r w:rsidRPr="0046165A">
        <w:t>. Справочник «Реестр ИП и КФХ»</w:t>
      </w:r>
      <w:bookmarkEnd w:id="726"/>
      <w:bookmarkEnd w:id="727"/>
      <w:bookmarkEnd w:id="728"/>
      <w:bookmarkEnd w:id="729"/>
    </w:p>
    <w:p w14:paraId="17F6038C" w14:textId="77777777" w:rsidR="00A563D5" w:rsidRPr="0046165A" w:rsidRDefault="00A563D5" w:rsidP="00A563D5">
      <w:pPr>
        <w:pStyle w:val="GOSTNormal"/>
      </w:pPr>
      <w:r w:rsidRPr="0046165A">
        <w:t>Перечень полей, присутствующих в справочнике по умолчанию:</w:t>
      </w:r>
    </w:p>
    <w:p w14:paraId="53F2CDBA" w14:textId="77777777" w:rsidR="00A563D5" w:rsidRPr="0046165A" w:rsidRDefault="00A563D5" w:rsidP="00A563D5">
      <w:pPr>
        <w:pStyle w:val="GOSTListmark1"/>
      </w:pPr>
      <w:r w:rsidRPr="0046165A">
        <w:t>ОГРНИП;</w:t>
      </w:r>
    </w:p>
    <w:p w14:paraId="24CB376E" w14:textId="77777777" w:rsidR="00A563D5" w:rsidRPr="0046165A" w:rsidRDefault="00A563D5" w:rsidP="00A563D5">
      <w:pPr>
        <w:pStyle w:val="GOSTListmark1"/>
      </w:pPr>
      <w:r w:rsidRPr="0046165A">
        <w:t>ИНН;</w:t>
      </w:r>
    </w:p>
    <w:p w14:paraId="231A4F27" w14:textId="77777777" w:rsidR="00A563D5" w:rsidRPr="0046165A" w:rsidRDefault="00A563D5" w:rsidP="00A563D5">
      <w:pPr>
        <w:pStyle w:val="GOSTListmark1"/>
      </w:pPr>
      <w:r w:rsidRPr="0046165A">
        <w:t>Дата постановки на учет в ФНС;</w:t>
      </w:r>
    </w:p>
    <w:p w14:paraId="435B5CFD" w14:textId="77777777" w:rsidR="00A563D5" w:rsidRPr="0046165A" w:rsidRDefault="00A563D5" w:rsidP="00A563D5">
      <w:pPr>
        <w:pStyle w:val="GOSTListmark1"/>
      </w:pPr>
      <w:r w:rsidRPr="0046165A">
        <w:t>Фамилия;</w:t>
      </w:r>
    </w:p>
    <w:p w14:paraId="230B3D3D" w14:textId="77777777" w:rsidR="00A563D5" w:rsidRPr="0046165A" w:rsidRDefault="00A563D5" w:rsidP="00A563D5">
      <w:pPr>
        <w:pStyle w:val="GOSTListmark1"/>
      </w:pPr>
      <w:r w:rsidRPr="0046165A">
        <w:lastRenderedPageBreak/>
        <w:t>Имя;</w:t>
      </w:r>
    </w:p>
    <w:p w14:paraId="01391326" w14:textId="77777777" w:rsidR="00A563D5" w:rsidRPr="0046165A" w:rsidRDefault="00A563D5" w:rsidP="00A563D5">
      <w:pPr>
        <w:pStyle w:val="GOSTListmark1"/>
      </w:pPr>
      <w:r w:rsidRPr="0046165A">
        <w:t>Отчество;</w:t>
      </w:r>
    </w:p>
    <w:p w14:paraId="05A03EF2" w14:textId="77777777" w:rsidR="00A563D5" w:rsidRPr="0046165A" w:rsidRDefault="00A563D5" w:rsidP="00A563D5">
      <w:pPr>
        <w:pStyle w:val="GOSTListmark1"/>
      </w:pPr>
      <w:r w:rsidRPr="0046165A">
        <w:t>Код клиента;</w:t>
      </w:r>
    </w:p>
    <w:p w14:paraId="6F9B8ED9" w14:textId="77777777" w:rsidR="00A563D5" w:rsidRPr="0046165A" w:rsidRDefault="00A563D5" w:rsidP="00A563D5">
      <w:pPr>
        <w:pStyle w:val="GOSTListmark1"/>
      </w:pPr>
      <w:r w:rsidRPr="0046165A">
        <w:t>Номер клиента;</w:t>
      </w:r>
    </w:p>
    <w:p w14:paraId="3DC4045D" w14:textId="77777777" w:rsidR="00A563D5" w:rsidRPr="0046165A" w:rsidRDefault="00A563D5" w:rsidP="00A563D5">
      <w:pPr>
        <w:pStyle w:val="GOSTListmark1"/>
      </w:pPr>
      <w:r w:rsidRPr="0046165A">
        <w:t>Статус ИП/КФХ;</w:t>
      </w:r>
    </w:p>
    <w:p w14:paraId="23E8432C" w14:textId="77777777" w:rsidR="00A563D5" w:rsidRPr="0046165A" w:rsidRDefault="00A563D5" w:rsidP="00A563D5">
      <w:pPr>
        <w:pStyle w:val="GOSTListmark1"/>
      </w:pPr>
      <w:r w:rsidRPr="0046165A">
        <w:t>Наименование вида предпринимательства;</w:t>
      </w:r>
    </w:p>
    <w:p w14:paraId="2065AB3B" w14:textId="77777777" w:rsidR="00A563D5" w:rsidRPr="0046165A" w:rsidRDefault="00A563D5" w:rsidP="00A563D5">
      <w:pPr>
        <w:pStyle w:val="GOSTListmark1"/>
      </w:pPr>
      <w:r w:rsidRPr="0046165A">
        <w:t>Сокращенное наименование;</w:t>
      </w:r>
    </w:p>
    <w:p w14:paraId="7766AB68" w14:textId="77777777" w:rsidR="00A563D5" w:rsidRPr="0046165A" w:rsidRDefault="00A563D5" w:rsidP="00A563D5">
      <w:pPr>
        <w:pStyle w:val="GOSTListmark1"/>
      </w:pPr>
      <w:r w:rsidRPr="0046165A">
        <w:t>Полное наименование;</w:t>
      </w:r>
    </w:p>
    <w:p w14:paraId="38CA9EBB" w14:textId="77777777" w:rsidR="00A563D5" w:rsidRPr="0046165A" w:rsidRDefault="00A563D5" w:rsidP="00A563D5">
      <w:pPr>
        <w:pStyle w:val="GOSTListmark1"/>
      </w:pPr>
      <w:r w:rsidRPr="0046165A">
        <w:t>Дата включения в реестр ИП и КФХ;</w:t>
      </w:r>
    </w:p>
    <w:p w14:paraId="50383FC7" w14:textId="77777777" w:rsidR="00A563D5" w:rsidRPr="0046165A" w:rsidRDefault="00A563D5" w:rsidP="00A563D5">
      <w:pPr>
        <w:pStyle w:val="GOSTListmark1"/>
      </w:pPr>
      <w:r w:rsidRPr="0046165A">
        <w:t>Дата исключения;</w:t>
      </w:r>
    </w:p>
    <w:p w14:paraId="18F398F3" w14:textId="77777777" w:rsidR="00A563D5" w:rsidRPr="0046165A" w:rsidRDefault="00A563D5" w:rsidP="00A563D5">
      <w:pPr>
        <w:pStyle w:val="GOSTListmark1"/>
      </w:pPr>
      <w:r w:rsidRPr="0046165A">
        <w:t>Дата прекращения;</w:t>
      </w:r>
    </w:p>
    <w:p w14:paraId="543F6C15" w14:textId="77777777" w:rsidR="00A563D5" w:rsidRPr="0046165A" w:rsidRDefault="00A563D5" w:rsidP="00A563D5">
      <w:pPr>
        <w:pStyle w:val="GOSTListmark1"/>
      </w:pPr>
      <w:r w:rsidRPr="0046165A">
        <w:t>Код субъекта;</w:t>
      </w:r>
    </w:p>
    <w:p w14:paraId="20223840" w14:textId="77777777" w:rsidR="00A563D5" w:rsidRPr="0046165A" w:rsidRDefault="00A563D5" w:rsidP="00A563D5">
      <w:pPr>
        <w:pStyle w:val="GOSTListmark1"/>
      </w:pPr>
      <w:r w:rsidRPr="0046165A">
        <w:t>Субъект РФ;</w:t>
      </w:r>
    </w:p>
    <w:p w14:paraId="5BD4A1D3" w14:textId="77777777" w:rsidR="00A563D5" w:rsidRPr="0046165A" w:rsidRDefault="00A563D5" w:rsidP="00A563D5">
      <w:pPr>
        <w:pStyle w:val="GOSTListmark1"/>
      </w:pPr>
      <w:r w:rsidRPr="0046165A">
        <w:t>Район;</w:t>
      </w:r>
    </w:p>
    <w:p w14:paraId="07510CCC" w14:textId="77777777" w:rsidR="00A563D5" w:rsidRPr="0046165A" w:rsidRDefault="00A563D5" w:rsidP="00A563D5">
      <w:pPr>
        <w:pStyle w:val="GOSTListmark1"/>
      </w:pPr>
      <w:r w:rsidRPr="0046165A">
        <w:t>Город;</w:t>
      </w:r>
    </w:p>
    <w:p w14:paraId="4B64AC39" w14:textId="77777777" w:rsidR="00A563D5" w:rsidRPr="0046165A" w:rsidRDefault="00A563D5" w:rsidP="00A563D5">
      <w:pPr>
        <w:pStyle w:val="GOSTListmark1"/>
      </w:pPr>
      <w:r w:rsidRPr="0046165A">
        <w:t>Населенный пункт;</w:t>
      </w:r>
    </w:p>
    <w:p w14:paraId="702FF6CC" w14:textId="77777777" w:rsidR="00A563D5" w:rsidRPr="0046165A" w:rsidRDefault="00A563D5" w:rsidP="00A563D5">
      <w:pPr>
        <w:pStyle w:val="GOSTListmark1"/>
      </w:pPr>
      <w:r w:rsidRPr="0046165A">
        <w:t>ОКТМО;</w:t>
      </w:r>
    </w:p>
    <w:p w14:paraId="7B1BE61E" w14:textId="77777777" w:rsidR="00A563D5" w:rsidRPr="0046165A" w:rsidRDefault="00A563D5" w:rsidP="00A563D5">
      <w:pPr>
        <w:pStyle w:val="GOSTListmark1"/>
      </w:pPr>
      <w:r w:rsidRPr="0046165A">
        <w:t>ОКПО;</w:t>
      </w:r>
    </w:p>
    <w:p w14:paraId="78581065" w14:textId="77777777" w:rsidR="00A563D5" w:rsidRPr="0046165A" w:rsidRDefault="00A563D5" w:rsidP="00A563D5">
      <w:pPr>
        <w:pStyle w:val="GOSTListmark1"/>
      </w:pPr>
      <w:r w:rsidRPr="0046165A">
        <w:t>Адрес электронной почты;</w:t>
      </w:r>
    </w:p>
    <w:p w14:paraId="6579EA80" w14:textId="77777777" w:rsidR="00A563D5" w:rsidRPr="0046165A" w:rsidRDefault="00A563D5" w:rsidP="00A563D5">
      <w:pPr>
        <w:pStyle w:val="GOSTListmark1"/>
      </w:pPr>
      <w:r w:rsidRPr="0046165A">
        <w:t>Телефон;</w:t>
      </w:r>
    </w:p>
    <w:p w14:paraId="11261B6D" w14:textId="77777777" w:rsidR="00A563D5" w:rsidRPr="0046165A" w:rsidRDefault="00A563D5" w:rsidP="00A563D5">
      <w:pPr>
        <w:pStyle w:val="GOSTListmark1"/>
      </w:pPr>
      <w:r w:rsidRPr="0046165A">
        <w:t>Дата начала действия;</w:t>
      </w:r>
    </w:p>
    <w:p w14:paraId="7DF6DFCA" w14:textId="77777777" w:rsidR="00A563D5" w:rsidRPr="0046165A" w:rsidRDefault="00A563D5" w:rsidP="00A563D5">
      <w:pPr>
        <w:pStyle w:val="GOSTListmark1"/>
      </w:pPr>
      <w:r w:rsidRPr="0046165A">
        <w:t>Дата окончания действия;</w:t>
      </w:r>
    </w:p>
    <w:p w14:paraId="02F43542" w14:textId="77777777" w:rsidR="00A563D5" w:rsidRPr="0046165A" w:rsidRDefault="00A563D5" w:rsidP="00A563D5">
      <w:pPr>
        <w:pStyle w:val="GOSTListmark1"/>
      </w:pPr>
      <w:r w:rsidRPr="0046165A">
        <w:t>Статус;</w:t>
      </w:r>
    </w:p>
    <w:p w14:paraId="6DABD59A" w14:textId="77777777" w:rsidR="00A563D5" w:rsidRPr="0046165A" w:rsidRDefault="00A563D5" w:rsidP="00A563D5">
      <w:pPr>
        <w:pStyle w:val="GOSTListmark1"/>
      </w:pPr>
      <w:r w:rsidRPr="0046165A">
        <w:t>Код и наименование по Сводному реестру;</w:t>
      </w:r>
    </w:p>
    <w:p w14:paraId="742E70BA" w14:textId="77777777" w:rsidR="00A563D5" w:rsidRPr="0046165A" w:rsidRDefault="00A563D5" w:rsidP="00A563D5">
      <w:pPr>
        <w:pStyle w:val="GOSTListmark1"/>
      </w:pPr>
      <w:r w:rsidRPr="0046165A">
        <w:t>Код по КОФК.</w:t>
      </w:r>
    </w:p>
    <w:p w14:paraId="34A78330" w14:textId="77777777" w:rsidR="00A563D5" w:rsidRPr="0046165A" w:rsidRDefault="00A563D5" w:rsidP="00A563D5">
      <w:pPr>
        <w:pStyle w:val="41"/>
      </w:pPr>
      <w:r w:rsidRPr="0046165A">
        <w:t>Справочник «Версии документов (отчетов)»</w:t>
      </w:r>
    </w:p>
    <w:p w14:paraId="19608668" w14:textId="77777777" w:rsidR="00A563D5" w:rsidRPr="0046165A" w:rsidRDefault="00A563D5" w:rsidP="0078409C">
      <w:pPr>
        <w:pStyle w:val="GOSTListnum"/>
        <w:numPr>
          <w:ilvl w:val="0"/>
          <w:numId w:val="147"/>
        </w:numPr>
      </w:pPr>
      <w:r w:rsidRPr="0046165A">
        <w:t>На панели «Меню» выбрать «Управление расходами: средства ФБ».</w:t>
      </w:r>
    </w:p>
    <w:p w14:paraId="2710FF93"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5229824B" w14:textId="77777777" w:rsidR="00A563D5" w:rsidRPr="0046165A" w:rsidRDefault="00A563D5" w:rsidP="00A563D5">
      <w:pPr>
        <w:pStyle w:val="GOSTListnum"/>
        <w:numPr>
          <w:ilvl w:val="0"/>
          <w:numId w:val="1"/>
        </w:numPr>
      </w:pPr>
      <w:r w:rsidRPr="0046165A">
        <w:t>Выбрать справочник «Версии документов (отчетов)» (рис. </w:t>
      </w:r>
      <w:r w:rsidRPr="0046165A">
        <w:fldChar w:fldCharType="begin"/>
      </w:r>
      <w:r w:rsidRPr="0046165A">
        <w:instrText xml:space="preserve"> REF _Ref76566613 \h  \* MERGEFORMAT </w:instrText>
      </w:r>
      <w:r w:rsidRPr="0046165A">
        <w:fldChar w:fldCharType="separate"/>
      </w:r>
      <w:r w:rsidR="00EB4E07">
        <w:rPr>
          <w:noProof/>
        </w:rPr>
        <w:t>77</w:t>
      </w:r>
      <w:r w:rsidRPr="0046165A">
        <w:fldChar w:fldCharType="end"/>
      </w:r>
      <w:r w:rsidRPr="0046165A">
        <w:t>).</w:t>
      </w:r>
    </w:p>
    <w:p w14:paraId="1D78538F" w14:textId="77777777" w:rsidR="00A563D5" w:rsidRPr="0046165A" w:rsidRDefault="00A563D5" w:rsidP="00A563D5">
      <w:pPr>
        <w:pStyle w:val="GOSTFigure"/>
      </w:pPr>
      <w:r w:rsidRPr="0046165A">
        <w:rPr>
          <w:noProof/>
        </w:rPr>
        <w:drawing>
          <wp:inline distT="0" distB="0" distL="0" distR="0" wp14:anchorId="43EAC768" wp14:editId="20F0BC6C">
            <wp:extent cx="6120130" cy="1940560"/>
            <wp:effectExtent l="0" t="0" r="0" b="0"/>
            <wp:docPr id="73" name="Рисунок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Snap2.png"/>
                    <pic:cNvPicPr/>
                  </pic:nvPicPr>
                  <pic:blipFill>
                    <a:blip r:embed="rId119">
                      <a:extLst>
                        <a:ext uri="{28A0092B-C50C-407E-A947-70E740481C1C}">
                          <a14:useLocalDpi xmlns:a14="http://schemas.microsoft.com/office/drawing/2010/main" val="0"/>
                        </a:ext>
                      </a:extLst>
                    </a:blip>
                    <a:stretch>
                      <a:fillRect/>
                    </a:stretch>
                  </pic:blipFill>
                  <pic:spPr>
                    <a:xfrm>
                      <a:off x="0" y="0"/>
                      <a:ext cx="6120130" cy="1940560"/>
                    </a:xfrm>
                    <a:prstGeom prst="rect">
                      <a:avLst/>
                    </a:prstGeom>
                  </pic:spPr>
                </pic:pic>
              </a:graphicData>
            </a:graphic>
          </wp:inline>
        </w:drawing>
      </w:r>
    </w:p>
    <w:p w14:paraId="2C2A6666"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30" w:name="_Ref76566613"/>
      <w:bookmarkStart w:id="731" w:name="_Toc76573798"/>
      <w:bookmarkStart w:id="732" w:name="_Toc76578428"/>
      <w:bookmarkStart w:id="733" w:name="_Toc76634051"/>
      <w:bookmarkStart w:id="734" w:name="_Toc97826693"/>
      <w:r w:rsidR="00EB4E07">
        <w:rPr>
          <w:noProof/>
        </w:rPr>
        <w:t>77</w:t>
      </w:r>
      <w:bookmarkEnd w:id="730"/>
      <w:r w:rsidRPr="0046165A">
        <w:rPr>
          <w:noProof/>
        </w:rPr>
        <w:fldChar w:fldCharType="end"/>
      </w:r>
      <w:r w:rsidRPr="0046165A">
        <w:t>. Справочник «Версии документов (отчетов)»</w:t>
      </w:r>
      <w:bookmarkEnd w:id="731"/>
      <w:bookmarkEnd w:id="732"/>
      <w:bookmarkEnd w:id="733"/>
      <w:bookmarkEnd w:id="734"/>
    </w:p>
    <w:p w14:paraId="71A71B89" w14:textId="77777777" w:rsidR="00A563D5" w:rsidRPr="0046165A" w:rsidRDefault="00A563D5" w:rsidP="00A563D5">
      <w:pPr>
        <w:pStyle w:val="GOSTNormal"/>
      </w:pPr>
      <w:r w:rsidRPr="0046165A">
        <w:t>Перечень полей, присутствующих в справочнике по умолчанию:</w:t>
      </w:r>
    </w:p>
    <w:p w14:paraId="32D857B9" w14:textId="77777777" w:rsidR="00A563D5" w:rsidRPr="0046165A" w:rsidRDefault="00A563D5" w:rsidP="00A563D5">
      <w:pPr>
        <w:pStyle w:val="GOSTListmark1"/>
      </w:pPr>
      <w:r w:rsidRPr="0046165A">
        <w:t>Тип документа;</w:t>
      </w:r>
    </w:p>
    <w:p w14:paraId="30AA1EE9" w14:textId="77777777" w:rsidR="00A563D5" w:rsidRPr="0046165A" w:rsidRDefault="00A563D5" w:rsidP="00A563D5">
      <w:pPr>
        <w:pStyle w:val="GOSTListmark1"/>
      </w:pPr>
      <w:r w:rsidRPr="0046165A">
        <w:t>Дата начала действия;</w:t>
      </w:r>
    </w:p>
    <w:p w14:paraId="0970AE29" w14:textId="77777777" w:rsidR="00A563D5" w:rsidRPr="0046165A" w:rsidRDefault="00A563D5" w:rsidP="00A563D5">
      <w:pPr>
        <w:pStyle w:val="GOSTListmark1"/>
      </w:pPr>
      <w:r w:rsidRPr="0046165A">
        <w:t>Наименование;</w:t>
      </w:r>
    </w:p>
    <w:p w14:paraId="42D60262" w14:textId="77777777" w:rsidR="00A563D5" w:rsidRPr="0046165A" w:rsidRDefault="00A563D5" w:rsidP="00A563D5">
      <w:pPr>
        <w:pStyle w:val="GOSTListmark1"/>
      </w:pPr>
      <w:r w:rsidRPr="0046165A">
        <w:t>Дата окончания действия;</w:t>
      </w:r>
    </w:p>
    <w:p w14:paraId="272638E1" w14:textId="77777777" w:rsidR="00A563D5" w:rsidRPr="0046165A" w:rsidRDefault="00A563D5" w:rsidP="00A563D5">
      <w:pPr>
        <w:pStyle w:val="GOSTListmark1"/>
      </w:pPr>
      <w:r w:rsidRPr="0046165A">
        <w:lastRenderedPageBreak/>
        <w:t>Номер версии документа.</w:t>
      </w:r>
    </w:p>
    <w:p w14:paraId="0060C9F6" w14:textId="246AA7B1" w:rsidR="00A563D5" w:rsidRPr="0046165A" w:rsidRDefault="00A563D5" w:rsidP="00A563D5">
      <w:pPr>
        <w:pStyle w:val="41"/>
      </w:pPr>
      <w:r w:rsidRPr="0046165A">
        <w:t>Справочник «Рекомендованный уровень конфиденциальности»</w:t>
      </w:r>
    </w:p>
    <w:p w14:paraId="1C309B04" w14:textId="77777777" w:rsidR="00A563D5" w:rsidRPr="0046165A" w:rsidRDefault="00A563D5" w:rsidP="0078409C">
      <w:pPr>
        <w:pStyle w:val="GOSTListnum"/>
        <w:numPr>
          <w:ilvl w:val="0"/>
          <w:numId w:val="148"/>
        </w:numPr>
      </w:pPr>
      <w:r w:rsidRPr="0046165A">
        <w:t>На панели «Меню» выбрать «Управление расходами: средства ФБ».</w:t>
      </w:r>
    </w:p>
    <w:p w14:paraId="0FB7A839"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13BD4450" w14:textId="2AAFE886" w:rsidR="00A563D5" w:rsidRPr="0046165A" w:rsidRDefault="00A563D5" w:rsidP="00A563D5">
      <w:pPr>
        <w:pStyle w:val="GOSTListnum"/>
        <w:numPr>
          <w:ilvl w:val="0"/>
          <w:numId w:val="1"/>
        </w:numPr>
      </w:pPr>
      <w:r w:rsidRPr="0046165A">
        <w:t>Выбрать справочник «Рекомендованный уровень конфиденциальности» (рис. </w:t>
      </w:r>
      <w:r w:rsidRPr="0046165A">
        <w:fldChar w:fldCharType="begin"/>
      </w:r>
      <w:r w:rsidRPr="0046165A">
        <w:instrText xml:space="preserve"> REF _Ref76566625 \h  \* MERGEFORMAT </w:instrText>
      </w:r>
      <w:r w:rsidRPr="0046165A">
        <w:fldChar w:fldCharType="separate"/>
      </w:r>
      <w:r w:rsidR="00EB4E07">
        <w:rPr>
          <w:noProof/>
        </w:rPr>
        <w:t>78</w:t>
      </w:r>
      <w:r w:rsidRPr="0046165A">
        <w:fldChar w:fldCharType="end"/>
      </w:r>
      <w:r w:rsidRPr="0046165A">
        <w:t>).</w:t>
      </w:r>
    </w:p>
    <w:p w14:paraId="5EF26DFA" w14:textId="77777777" w:rsidR="00A563D5" w:rsidRPr="0046165A" w:rsidRDefault="00A563D5" w:rsidP="00A563D5">
      <w:pPr>
        <w:pStyle w:val="GOSTFigure"/>
      </w:pPr>
      <w:r w:rsidRPr="0046165A">
        <w:rPr>
          <w:noProof/>
        </w:rPr>
        <w:drawing>
          <wp:inline distT="0" distB="0" distL="0" distR="0" wp14:anchorId="4E793454" wp14:editId="1AD96418">
            <wp:extent cx="6120130" cy="1794510"/>
            <wp:effectExtent l="0" t="0" r="0" b="0"/>
            <wp:docPr id="74"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20">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14:paraId="15720383" w14:textId="39783180"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35" w:name="_Ref76566625"/>
      <w:bookmarkStart w:id="736" w:name="_Toc76573799"/>
      <w:bookmarkStart w:id="737" w:name="_Toc76578429"/>
      <w:bookmarkStart w:id="738" w:name="_Toc76634052"/>
      <w:bookmarkStart w:id="739" w:name="_Toc97826694"/>
      <w:r w:rsidR="00EB4E07">
        <w:rPr>
          <w:noProof/>
        </w:rPr>
        <w:t>78</w:t>
      </w:r>
      <w:bookmarkEnd w:id="735"/>
      <w:r w:rsidRPr="0046165A">
        <w:rPr>
          <w:noProof/>
        </w:rPr>
        <w:fldChar w:fldCharType="end"/>
      </w:r>
      <w:r w:rsidRPr="0046165A">
        <w:t>. Справочник «Рекомендованный уровень конфиденциальности»</w:t>
      </w:r>
      <w:bookmarkEnd w:id="736"/>
      <w:bookmarkEnd w:id="737"/>
      <w:bookmarkEnd w:id="738"/>
      <w:bookmarkEnd w:id="739"/>
    </w:p>
    <w:p w14:paraId="51FD7D73" w14:textId="77777777" w:rsidR="00A563D5" w:rsidRPr="0046165A" w:rsidRDefault="00A563D5" w:rsidP="00A563D5">
      <w:pPr>
        <w:pStyle w:val="GOSTNormal"/>
      </w:pPr>
      <w:r w:rsidRPr="0046165A">
        <w:t>Перечень полей, присутствующих в справочнике по умолчанию:</w:t>
      </w:r>
    </w:p>
    <w:p w14:paraId="04C27BD9" w14:textId="77777777" w:rsidR="00A563D5" w:rsidRPr="0046165A" w:rsidRDefault="00A563D5" w:rsidP="00A563D5">
      <w:pPr>
        <w:pStyle w:val="GOSTListmark1"/>
      </w:pPr>
      <w:r w:rsidRPr="0046165A">
        <w:t>Наименование документа;</w:t>
      </w:r>
    </w:p>
    <w:p w14:paraId="3415E9DB" w14:textId="77777777" w:rsidR="00A563D5" w:rsidRPr="0046165A" w:rsidRDefault="00A563D5" w:rsidP="00A563D5">
      <w:pPr>
        <w:pStyle w:val="GOSTListmark1"/>
      </w:pPr>
      <w:r w:rsidRPr="0046165A">
        <w:t>Уровень конфиденциальности;</w:t>
      </w:r>
    </w:p>
    <w:p w14:paraId="47B94EF9" w14:textId="77777777" w:rsidR="00A563D5" w:rsidRPr="0046165A" w:rsidRDefault="00A563D5" w:rsidP="00A563D5">
      <w:pPr>
        <w:pStyle w:val="GOSTListmark1"/>
      </w:pPr>
      <w:r w:rsidRPr="0046165A">
        <w:t>Лицевой счет;</w:t>
      </w:r>
    </w:p>
    <w:p w14:paraId="2B178D2F" w14:textId="77777777" w:rsidR="00A563D5" w:rsidRPr="0046165A" w:rsidRDefault="00A563D5" w:rsidP="00A563D5">
      <w:pPr>
        <w:pStyle w:val="GOSTListmark1"/>
      </w:pPr>
      <w:r w:rsidRPr="0046165A">
        <w:t>Дата начала действия записи;</w:t>
      </w:r>
    </w:p>
    <w:p w14:paraId="41901F0A" w14:textId="77777777" w:rsidR="00A563D5" w:rsidRPr="0046165A" w:rsidRDefault="00A563D5" w:rsidP="00A563D5">
      <w:pPr>
        <w:pStyle w:val="GOSTListmark1"/>
      </w:pPr>
      <w:r w:rsidRPr="0046165A">
        <w:t>Дата окончания действия записи;</w:t>
      </w:r>
    </w:p>
    <w:p w14:paraId="510389BD" w14:textId="77777777" w:rsidR="00A563D5" w:rsidRPr="0046165A" w:rsidRDefault="00A563D5" w:rsidP="00A563D5">
      <w:pPr>
        <w:pStyle w:val="GOSTListmark1"/>
      </w:pPr>
      <w:r w:rsidRPr="0046165A">
        <w:t>Статус.</w:t>
      </w:r>
    </w:p>
    <w:p w14:paraId="0FC7FFF7" w14:textId="77777777" w:rsidR="00A563D5" w:rsidRPr="0046165A" w:rsidRDefault="00A563D5" w:rsidP="00A563D5">
      <w:pPr>
        <w:pStyle w:val="41"/>
      </w:pPr>
      <w:r w:rsidRPr="0046165A">
        <w:t xml:space="preserve">Справочник «Правила определения группы </w:t>
      </w:r>
      <w:proofErr w:type="spellStart"/>
      <w:r w:rsidRPr="0046165A">
        <w:t>рискоемкости</w:t>
      </w:r>
      <w:proofErr w:type="spellEnd"/>
      <w:r w:rsidRPr="0046165A">
        <w:t>»</w:t>
      </w:r>
    </w:p>
    <w:p w14:paraId="06B35437" w14:textId="77777777" w:rsidR="00A563D5" w:rsidRPr="0046165A" w:rsidRDefault="00A563D5" w:rsidP="0078409C">
      <w:pPr>
        <w:pStyle w:val="GOSTListnum"/>
        <w:numPr>
          <w:ilvl w:val="0"/>
          <w:numId w:val="149"/>
        </w:numPr>
      </w:pPr>
      <w:r w:rsidRPr="0046165A">
        <w:t>На панели «Меню» выбрать «Управление расходами: средства ФБ».</w:t>
      </w:r>
    </w:p>
    <w:p w14:paraId="28B27F46"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62C96A3B" w14:textId="77777777" w:rsidR="00A563D5" w:rsidRPr="0046165A" w:rsidRDefault="00A563D5" w:rsidP="00A563D5">
      <w:pPr>
        <w:pStyle w:val="GOSTListnum"/>
        <w:numPr>
          <w:ilvl w:val="0"/>
          <w:numId w:val="1"/>
        </w:numPr>
      </w:pPr>
      <w:r w:rsidRPr="0046165A">
        <w:t xml:space="preserve">Выбрать справочник «Правила определения группы </w:t>
      </w:r>
      <w:proofErr w:type="spellStart"/>
      <w:r w:rsidRPr="0046165A">
        <w:t>рискоемкости</w:t>
      </w:r>
      <w:proofErr w:type="spellEnd"/>
      <w:r w:rsidRPr="0046165A">
        <w:t>» (рис. </w:t>
      </w:r>
      <w:r w:rsidRPr="0046165A">
        <w:fldChar w:fldCharType="begin"/>
      </w:r>
      <w:r w:rsidRPr="0046165A">
        <w:instrText xml:space="preserve"> REF _Ref76566635 \h  \* MERGEFORMAT </w:instrText>
      </w:r>
      <w:r w:rsidRPr="0046165A">
        <w:fldChar w:fldCharType="separate"/>
      </w:r>
      <w:r w:rsidR="00EB4E07">
        <w:rPr>
          <w:noProof/>
        </w:rPr>
        <w:t>79</w:t>
      </w:r>
      <w:r w:rsidRPr="0046165A">
        <w:fldChar w:fldCharType="end"/>
      </w:r>
      <w:r w:rsidRPr="0046165A">
        <w:t>).</w:t>
      </w:r>
    </w:p>
    <w:p w14:paraId="63FD566A" w14:textId="77777777" w:rsidR="00A563D5" w:rsidRPr="0046165A" w:rsidRDefault="00A563D5" w:rsidP="00A563D5">
      <w:pPr>
        <w:pStyle w:val="GOSTFigure"/>
      </w:pPr>
      <w:r w:rsidRPr="0046165A">
        <w:rPr>
          <w:noProof/>
        </w:rPr>
        <w:drawing>
          <wp:inline distT="0" distB="0" distL="0" distR="0" wp14:anchorId="20E19D93" wp14:editId="0A66D45E">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21">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14:paraId="08E8F974"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40" w:name="_Ref76566635"/>
      <w:bookmarkStart w:id="741" w:name="_Toc76573800"/>
      <w:bookmarkStart w:id="742" w:name="_Toc76578430"/>
      <w:bookmarkStart w:id="743" w:name="_Toc76634053"/>
      <w:bookmarkStart w:id="744" w:name="_Toc97826695"/>
      <w:r w:rsidR="00EB4E07">
        <w:rPr>
          <w:noProof/>
        </w:rPr>
        <w:t>79</w:t>
      </w:r>
      <w:bookmarkEnd w:id="740"/>
      <w:r w:rsidRPr="0046165A">
        <w:rPr>
          <w:noProof/>
        </w:rPr>
        <w:fldChar w:fldCharType="end"/>
      </w:r>
      <w:r w:rsidRPr="0046165A">
        <w:t xml:space="preserve">. Справочник «Правила определения группы </w:t>
      </w:r>
      <w:proofErr w:type="spellStart"/>
      <w:r w:rsidRPr="0046165A">
        <w:t>рискоемкости</w:t>
      </w:r>
      <w:proofErr w:type="spellEnd"/>
      <w:r w:rsidRPr="0046165A">
        <w:t>»</w:t>
      </w:r>
      <w:bookmarkEnd w:id="741"/>
      <w:bookmarkEnd w:id="742"/>
      <w:bookmarkEnd w:id="743"/>
      <w:bookmarkEnd w:id="744"/>
    </w:p>
    <w:p w14:paraId="6CB67B8E" w14:textId="77777777" w:rsidR="00A563D5" w:rsidRPr="0046165A" w:rsidRDefault="00A563D5" w:rsidP="00A563D5">
      <w:pPr>
        <w:pStyle w:val="GOSTNormal"/>
      </w:pPr>
      <w:r w:rsidRPr="0046165A">
        <w:t>Перечень полей, присутствующих в справочнике по умолчанию:</w:t>
      </w:r>
    </w:p>
    <w:p w14:paraId="2FAEDB11" w14:textId="77777777" w:rsidR="00A563D5" w:rsidRPr="0046165A" w:rsidRDefault="00A563D5" w:rsidP="00A563D5">
      <w:pPr>
        <w:pStyle w:val="GOSTListmark1"/>
      </w:pPr>
      <w:r w:rsidRPr="0046165A">
        <w:t>Тип документа;</w:t>
      </w:r>
    </w:p>
    <w:p w14:paraId="6216E4FA" w14:textId="77777777" w:rsidR="00A563D5" w:rsidRPr="0046165A" w:rsidRDefault="00A563D5" w:rsidP="00A563D5">
      <w:pPr>
        <w:pStyle w:val="GOSTListmark1"/>
      </w:pPr>
      <w:r w:rsidRPr="0046165A">
        <w:t>Наименование документа;</w:t>
      </w:r>
    </w:p>
    <w:p w14:paraId="235B47CE" w14:textId="77777777" w:rsidR="00A563D5" w:rsidRPr="0046165A" w:rsidRDefault="00A563D5" w:rsidP="00A563D5">
      <w:pPr>
        <w:pStyle w:val="GOSTListmark1"/>
      </w:pPr>
      <w:r w:rsidRPr="0046165A">
        <w:t>Статус документа;</w:t>
      </w:r>
    </w:p>
    <w:p w14:paraId="7FDE5C69" w14:textId="77777777" w:rsidR="00A563D5" w:rsidRPr="0046165A" w:rsidRDefault="00A563D5" w:rsidP="00A563D5">
      <w:pPr>
        <w:pStyle w:val="GOSTListmark1"/>
      </w:pPr>
      <w:r w:rsidRPr="0046165A">
        <w:lastRenderedPageBreak/>
        <w:t>Дата начала действия записи;</w:t>
      </w:r>
    </w:p>
    <w:p w14:paraId="108C194A" w14:textId="77777777" w:rsidR="00A563D5" w:rsidRPr="0046165A" w:rsidRDefault="00A563D5" w:rsidP="00A563D5">
      <w:pPr>
        <w:pStyle w:val="GOSTListmark1"/>
      </w:pPr>
      <w:r w:rsidRPr="0046165A">
        <w:t>Дата окончания действия записи.</w:t>
      </w:r>
    </w:p>
    <w:p w14:paraId="69B2EA25" w14:textId="77777777" w:rsidR="00A563D5" w:rsidRPr="0046165A" w:rsidRDefault="00A563D5" w:rsidP="00A563D5">
      <w:pPr>
        <w:pStyle w:val="41"/>
      </w:pPr>
      <w:r w:rsidRPr="0046165A">
        <w:t>Справочник «Национальные (федеральные) проекты»</w:t>
      </w:r>
    </w:p>
    <w:p w14:paraId="0FCD8B79" w14:textId="77777777" w:rsidR="00A563D5" w:rsidRPr="0046165A" w:rsidRDefault="00A563D5" w:rsidP="0078409C">
      <w:pPr>
        <w:pStyle w:val="GOSTListnum"/>
        <w:numPr>
          <w:ilvl w:val="0"/>
          <w:numId w:val="150"/>
        </w:numPr>
      </w:pPr>
      <w:r w:rsidRPr="0046165A">
        <w:t>На панели «Меню» выбрать «Управление расходами: средства ФБ».</w:t>
      </w:r>
    </w:p>
    <w:p w14:paraId="5B6C685D"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68EC9598" w14:textId="77777777" w:rsidR="00A563D5" w:rsidRPr="0046165A" w:rsidRDefault="00A563D5" w:rsidP="00A563D5">
      <w:pPr>
        <w:pStyle w:val="GOSTListnum"/>
        <w:numPr>
          <w:ilvl w:val="0"/>
          <w:numId w:val="1"/>
        </w:numPr>
      </w:pPr>
      <w:r w:rsidRPr="0046165A">
        <w:t>Выбрать справочник «Национальные (федеральные) проекты» (рис. </w:t>
      </w:r>
      <w:r w:rsidRPr="0046165A">
        <w:fldChar w:fldCharType="begin"/>
      </w:r>
      <w:r w:rsidRPr="0046165A">
        <w:instrText xml:space="preserve"> REF _Ref76566643 \h  \* MERGEFORMAT </w:instrText>
      </w:r>
      <w:r w:rsidRPr="0046165A">
        <w:fldChar w:fldCharType="separate"/>
      </w:r>
      <w:r w:rsidR="00EB4E07">
        <w:rPr>
          <w:noProof/>
        </w:rPr>
        <w:t>80</w:t>
      </w:r>
      <w:r w:rsidRPr="0046165A">
        <w:fldChar w:fldCharType="end"/>
      </w:r>
      <w:r w:rsidRPr="0046165A">
        <w:t>).</w:t>
      </w:r>
    </w:p>
    <w:p w14:paraId="5733D1F1" w14:textId="77777777" w:rsidR="00A563D5" w:rsidRPr="0046165A" w:rsidRDefault="00A563D5" w:rsidP="00A563D5">
      <w:pPr>
        <w:pStyle w:val="GOSTFigure"/>
      </w:pPr>
      <w:r w:rsidRPr="0046165A">
        <w:rPr>
          <w:noProof/>
        </w:rPr>
        <w:drawing>
          <wp:inline distT="0" distB="0" distL="0" distR="0" wp14:anchorId="25EDC3F6" wp14:editId="2D83757B">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22">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14:paraId="7A09EFB3"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45" w:name="_Ref76566643"/>
      <w:bookmarkStart w:id="746" w:name="_Toc76573801"/>
      <w:bookmarkStart w:id="747" w:name="_Toc76578431"/>
      <w:bookmarkStart w:id="748" w:name="_Toc76634054"/>
      <w:bookmarkStart w:id="749" w:name="_Toc97826696"/>
      <w:r w:rsidR="00EB4E07">
        <w:rPr>
          <w:noProof/>
        </w:rPr>
        <w:t>80</w:t>
      </w:r>
      <w:bookmarkEnd w:id="745"/>
      <w:r w:rsidRPr="0046165A">
        <w:rPr>
          <w:noProof/>
        </w:rPr>
        <w:fldChar w:fldCharType="end"/>
      </w:r>
      <w:r w:rsidRPr="0046165A">
        <w:t>. Справочник «Национальные (федеральные) проекты»</w:t>
      </w:r>
      <w:bookmarkEnd w:id="746"/>
      <w:bookmarkEnd w:id="747"/>
      <w:bookmarkEnd w:id="748"/>
      <w:bookmarkEnd w:id="749"/>
    </w:p>
    <w:p w14:paraId="6A3DAE78" w14:textId="77777777" w:rsidR="00A563D5" w:rsidRPr="0046165A" w:rsidRDefault="00A563D5" w:rsidP="00A563D5">
      <w:pPr>
        <w:pStyle w:val="GOSTNormal"/>
      </w:pPr>
      <w:r w:rsidRPr="0046165A">
        <w:t>Перечень полей, присутствующих в справочнике по умолчанию:</w:t>
      </w:r>
    </w:p>
    <w:p w14:paraId="5B5B28F4" w14:textId="77777777" w:rsidR="00A563D5" w:rsidRPr="0046165A" w:rsidRDefault="00A563D5" w:rsidP="00A563D5">
      <w:pPr>
        <w:pStyle w:val="GOSTListmark1"/>
      </w:pPr>
      <w:r w:rsidRPr="0046165A">
        <w:t>Идентификатор записи;</w:t>
      </w:r>
    </w:p>
    <w:p w14:paraId="533F000A" w14:textId="77777777" w:rsidR="00A563D5" w:rsidRPr="0046165A" w:rsidRDefault="00A563D5" w:rsidP="00A563D5">
      <w:pPr>
        <w:pStyle w:val="GOSTListmark1"/>
      </w:pPr>
      <w:r w:rsidRPr="0046165A">
        <w:rPr>
          <w:lang w:val="en-US"/>
        </w:rPr>
        <w:t xml:space="preserve">GUID </w:t>
      </w:r>
      <w:r w:rsidRPr="0046165A">
        <w:t>Минфина;</w:t>
      </w:r>
    </w:p>
    <w:p w14:paraId="32F172F3" w14:textId="77777777" w:rsidR="00A563D5" w:rsidRPr="0046165A" w:rsidRDefault="00A563D5" w:rsidP="00A563D5">
      <w:pPr>
        <w:pStyle w:val="GOSTListmark1"/>
      </w:pPr>
      <w:r w:rsidRPr="0046165A">
        <w:t>Статус;</w:t>
      </w:r>
    </w:p>
    <w:p w14:paraId="73D39CA8" w14:textId="77777777" w:rsidR="00A563D5" w:rsidRPr="0046165A" w:rsidRDefault="00A563D5" w:rsidP="00A563D5">
      <w:pPr>
        <w:pStyle w:val="GOSTListmark1"/>
      </w:pPr>
      <w:r w:rsidRPr="0046165A">
        <w:t>Проект;</w:t>
      </w:r>
    </w:p>
    <w:p w14:paraId="182DC4B5" w14:textId="77777777" w:rsidR="00A563D5" w:rsidRPr="0046165A" w:rsidRDefault="00A563D5" w:rsidP="00A563D5">
      <w:pPr>
        <w:pStyle w:val="GOSTListmark1"/>
      </w:pPr>
      <w:r w:rsidRPr="0046165A">
        <w:t>Код проекта;</w:t>
      </w:r>
    </w:p>
    <w:p w14:paraId="2EE007FB" w14:textId="77777777" w:rsidR="00A563D5" w:rsidRPr="0046165A" w:rsidRDefault="00A563D5" w:rsidP="00A563D5">
      <w:pPr>
        <w:pStyle w:val="GOSTListmark1"/>
      </w:pPr>
      <w:r w:rsidRPr="0046165A">
        <w:t>Полное наименование;</w:t>
      </w:r>
    </w:p>
    <w:p w14:paraId="639EF2CF" w14:textId="77777777" w:rsidR="00A563D5" w:rsidRPr="0046165A" w:rsidRDefault="00A563D5" w:rsidP="00A563D5">
      <w:pPr>
        <w:pStyle w:val="GOSTListmark1"/>
      </w:pPr>
      <w:r w:rsidRPr="0046165A">
        <w:t>Сокращенное наименование;</w:t>
      </w:r>
    </w:p>
    <w:p w14:paraId="63D5EC1A" w14:textId="77777777" w:rsidR="00A563D5" w:rsidRPr="0046165A" w:rsidRDefault="00A563D5" w:rsidP="00A563D5">
      <w:pPr>
        <w:pStyle w:val="GOSTListmark1"/>
      </w:pPr>
      <w:r w:rsidRPr="0046165A">
        <w:t>Дата начала действия;</w:t>
      </w:r>
    </w:p>
    <w:p w14:paraId="20CF99C8" w14:textId="77777777" w:rsidR="00A563D5" w:rsidRPr="0046165A" w:rsidRDefault="00A563D5" w:rsidP="00A563D5">
      <w:pPr>
        <w:pStyle w:val="GOSTListmark1"/>
      </w:pPr>
      <w:r w:rsidRPr="0046165A">
        <w:t>Дата окончания действия;</w:t>
      </w:r>
    </w:p>
    <w:p w14:paraId="574B5C8E" w14:textId="77777777" w:rsidR="00A563D5" w:rsidRPr="0046165A" w:rsidRDefault="00A563D5" w:rsidP="00A563D5">
      <w:pPr>
        <w:pStyle w:val="GOSTListmark1"/>
      </w:pPr>
      <w:r w:rsidRPr="0046165A">
        <w:t>Код вышестоящей записи Минфина;</w:t>
      </w:r>
    </w:p>
    <w:p w14:paraId="012A97B2" w14:textId="77777777" w:rsidR="00A563D5" w:rsidRPr="0046165A" w:rsidRDefault="00A563D5" w:rsidP="00A563D5">
      <w:pPr>
        <w:pStyle w:val="GOSTListmark1"/>
      </w:pPr>
      <w:r w:rsidRPr="0046165A">
        <w:t>Наименование вышестоящей записи Минфина;</w:t>
      </w:r>
    </w:p>
    <w:p w14:paraId="5A0A2E8D" w14:textId="77777777" w:rsidR="00A563D5" w:rsidRPr="0046165A" w:rsidRDefault="00A563D5" w:rsidP="00A563D5">
      <w:pPr>
        <w:pStyle w:val="GOSTListmark1"/>
      </w:pPr>
      <w:r w:rsidRPr="0046165A">
        <w:t>Дата начала действия записи;</w:t>
      </w:r>
    </w:p>
    <w:p w14:paraId="53A8BB7A" w14:textId="77777777" w:rsidR="00A563D5" w:rsidRPr="0046165A" w:rsidRDefault="00A563D5" w:rsidP="00A563D5">
      <w:pPr>
        <w:pStyle w:val="GOSTListmark1"/>
      </w:pPr>
      <w:r w:rsidRPr="0046165A">
        <w:t>Дата окончания действия записи.</w:t>
      </w:r>
    </w:p>
    <w:p w14:paraId="0B2D1DFA" w14:textId="77777777" w:rsidR="00A563D5" w:rsidRPr="0046165A" w:rsidRDefault="00A563D5" w:rsidP="00A563D5">
      <w:pPr>
        <w:pStyle w:val="41"/>
      </w:pPr>
      <w:r w:rsidRPr="0046165A">
        <w:t>Справочник «Реестр приостанавливаемых операций»</w:t>
      </w:r>
    </w:p>
    <w:p w14:paraId="5CE3AD73" w14:textId="77777777" w:rsidR="00A563D5" w:rsidRPr="0046165A" w:rsidRDefault="00A563D5" w:rsidP="0078409C">
      <w:pPr>
        <w:pStyle w:val="GOSTListnum"/>
        <w:numPr>
          <w:ilvl w:val="0"/>
          <w:numId w:val="151"/>
        </w:numPr>
      </w:pPr>
      <w:r w:rsidRPr="0046165A">
        <w:t>На панели «Меню» выбрать «Управление расходами: средства ФБ».</w:t>
      </w:r>
    </w:p>
    <w:p w14:paraId="2582065F"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083B2C14" w14:textId="77777777" w:rsidR="00A563D5" w:rsidRPr="0046165A" w:rsidRDefault="00A563D5" w:rsidP="00A563D5">
      <w:pPr>
        <w:pStyle w:val="GOSTListnum"/>
        <w:numPr>
          <w:ilvl w:val="0"/>
          <w:numId w:val="1"/>
        </w:numPr>
      </w:pPr>
      <w:r w:rsidRPr="0046165A">
        <w:t>Выбрать справочник «Реестр приостанавливаемых операций» (рис. </w:t>
      </w:r>
      <w:r w:rsidRPr="0046165A">
        <w:fldChar w:fldCharType="begin"/>
      </w:r>
      <w:r w:rsidRPr="0046165A">
        <w:instrText xml:space="preserve"> REF _Ref76566651 \h  \* MERGEFORMAT </w:instrText>
      </w:r>
      <w:r w:rsidRPr="0046165A">
        <w:fldChar w:fldCharType="separate"/>
      </w:r>
      <w:r w:rsidR="00EB4E07">
        <w:rPr>
          <w:noProof/>
        </w:rPr>
        <w:t>81</w:t>
      </w:r>
      <w:r w:rsidRPr="0046165A">
        <w:fldChar w:fldCharType="end"/>
      </w:r>
      <w:r w:rsidRPr="0046165A">
        <w:t>).</w:t>
      </w:r>
    </w:p>
    <w:p w14:paraId="6116AC44" w14:textId="77777777" w:rsidR="00A563D5" w:rsidRPr="0046165A" w:rsidRDefault="00A563D5" w:rsidP="00A563D5">
      <w:pPr>
        <w:pStyle w:val="GOSTFigure"/>
      </w:pPr>
      <w:r w:rsidRPr="0046165A">
        <w:rPr>
          <w:noProof/>
        </w:rPr>
        <w:drawing>
          <wp:inline distT="0" distB="0" distL="0" distR="0" wp14:anchorId="273EC39B" wp14:editId="2DE2D592">
            <wp:extent cx="6120130" cy="1466850"/>
            <wp:effectExtent l="0" t="0" r="0" b="0"/>
            <wp:docPr id="94" name="Рисунок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Snap6.png"/>
                    <pic:cNvPicPr/>
                  </pic:nvPicPr>
                  <pic:blipFill>
                    <a:blip r:embed="rId123">
                      <a:extLst>
                        <a:ext uri="{28A0092B-C50C-407E-A947-70E740481C1C}">
                          <a14:useLocalDpi xmlns:a14="http://schemas.microsoft.com/office/drawing/2010/main" val="0"/>
                        </a:ext>
                      </a:extLst>
                    </a:blip>
                    <a:stretch>
                      <a:fillRect/>
                    </a:stretch>
                  </pic:blipFill>
                  <pic:spPr>
                    <a:xfrm>
                      <a:off x="0" y="0"/>
                      <a:ext cx="6120130" cy="1466850"/>
                    </a:xfrm>
                    <a:prstGeom prst="rect">
                      <a:avLst/>
                    </a:prstGeom>
                  </pic:spPr>
                </pic:pic>
              </a:graphicData>
            </a:graphic>
          </wp:inline>
        </w:drawing>
      </w:r>
    </w:p>
    <w:p w14:paraId="3DDBA4F7"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50" w:name="_Ref76566651"/>
      <w:bookmarkStart w:id="751" w:name="_Toc76573802"/>
      <w:bookmarkStart w:id="752" w:name="_Toc76578432"/>
      <w:bookmarkStart w:id="753" w:name="_Toc76634055"/>
      <w:bookmarkStart w:id="754" w:name="_Toc97826697"/>
      <w:r w:rsidR="00EB4E07">
        <w:rPr>
          <w:noProof/>
        </w:rPr>
        <w:t>81</w:t>
      </w:r>
      <w:bookmarkEnd w:id="750"/>
      <w:r w:rsidRPr="0046165A">
        <w:rPr>
          <w:noProof/>
        </w:rPr>
        <w:fldChar w:fldCharType="end"/>
      </w:r>
      <w:r w:rsidRPr="0046165A">
        <w:t>. Справочник «Реестр приостанавливаемых операций»</w:t>
      </w:r>
      <w:bookmarkEnd w:id="751"/>
      <w:bookmarkEnd w:id="752"/>
      <w:bookmarkEnd w:id="753"/>
      <w:bookmarkEnd w:id="754"/>
    </w:p>
    <w:p w14:paraId="2E545FAA" w14:textId="77777777" w:rsidR="00A563D5" w:rsidRPr="0046165A" w:rsidRDefault="00A563D5" w:rsidP="00A563D5">
      <w:pPr>
        <w:pStyle w:val="GOSTNormal"/>
      </w:pPr>
      <w:r w:rsidRPr="0046165A">
        <w:t>Перечень полей, присутствующих в справочнике по умолчанию:</w:t>
      </w:r>
    </w:p>
    <w:p w14:paraId="75E6BE9E" w14:textId="77777777" w:rsidR="00A563D5" w:rsidRPr="0046165A" w:rsidRDefault="00A563D5" w:rsidP="00A563D5">
      <w:pPr>
        <w:pStyle w:val="GOSTListmark1"/>
      </w:pPr>
      <w:r w:rsidRPr="0046165A">
        <w:t>Вид блокировки;</w:t>
      </w:r>
    </w:p>
    <w:p w14:paraId="302BA6A4" w14:textId="77777777" w:rsidR="00A563D5" w:rsidRPr="0046165A" w:rsidRDefault="00A563D5" w:rsidP="00A563D5">
      <w:pPr>
        <w:pStyle w:val="GOSTListmark1"/>
      </w:pPr>
      <w:r w:rsidRPr="0046165A">
        <w:t>Реквизиты основания блокировки (ИД/РНО);</w:t>
      </w:r>
    </w:p>
    <w:p w14:paraId="15A4A325" w14:textId="77777777" w:rsidR="00A563D5" w:rsidRPr="0046165A" w:rsidRDefault="00A563D5" w:rsidP="00A563D5">
      <w:pPr>
        <w:pStyle w:val="GOSTListmark1"/>
      </w:pPr>
      <w:r w:rsidRPr="0046165A">
        <w:lastRenderedPageBreak/>
        <w:t>Документ - основание блокировки;</w:t>
      </w:r>
    </w:p>
    <w:p w14:paraId="68137371" w14:textId="77777777" w:rsidR="00A563D5" w:rsidRPr="0046165A" w:rsidRDefault="00A563D5" w:rsidP="00A563D5">
      <w:pPr>
        <w:pStyle w:val="GOSTListmark1"/>
      </w:pPr>
      <w:r w:rsidRPr="0046165A">
        <w:t>Реквизиты документа - основания блокировки;</w:t>
      </w:r>
    </w:p>
    <w:p w14:paraId="4D40AE4F" w14:textId="77777777" w:rsidR="00A563D5" w:rsidRPr="0046165A" w:rsidRDefault="00A563D5" w:rsidP="00A563D5">
      <w:pPr>
        <w:pStyle w:val="GOSTListmark1"/>
      </w:pPr>
      <w:r w:rsidRPr="0046165A">
        <w:t>Вид приостанавливаемой операции;</w:t>
      </w:r>
    </w:p>
    <w:p w14:paraId="456BFAFE" w14:textId="77777777" w:rsidR="00A563D5" w:rsidRPr="0046165A" w:rsidRDefault="00A563D5" w:rsidP="00A563D5">
      <w:pPr>
        <w:pStyle w:val="GOSTListmark1"/>
      </w:pPr>
      <w:r w:rsidRPr="0046165A">
        <w:t>Номер лицевого счета;</w:t>
      </w:r>
    </w:p>
    <w:p w14:paraId="5A88CA7F" w14:textId="77777777" w:rsidR="00A563D5" w:rsidRPr="0046165A" w:rsidRDefault="00A563D5" w:rsidP="00A563D5">
      <w:pPr>
        <w:pStyle w:val="GOSTListmark1"/>
      </w:pPr>
      <w:r w:rsidRPr="0046165A">
        <w:t>КБК;</w:t>
      </w:r>
    </w:p>
    <w:p w14:paraId="4CCD5D60" w14:textId="77777777" w:rsidR="00A563D5" w:rsidRPr="0046165A" w:rsidRDefault="00A563D5" w:rsidP="00A563D5">
      <w:pPr>
        <w:pStyle w:val="GOSTListmark1"/>
      </w:pPr>
      <w:r w:rsidRPr="0046165A">
        <w:t>Код цели/Аналитический код;</w:t>
      </w:r>
    </w:p>
    <w:p w14:paraId="7D8413A6" w14:textId="77777777" w:rsidR="00A563D5" w:rsidRPr="0046165A" w:rsidRDefault="00A563D5" w:rsidP="00A563D5">
      <w:pPr>
        <w:pStyle w:val="GOSTListmark1"/>
      </w:pPr>
      <w:r w:rsidRPr="0046165A">
        <w:t>ФАИП/КМИ;</w:t>
      </w:r>
    </w:p>
    <w:p w14:paraId="4EF2B719" w14:textId="77777777" w:rsidR="00A563D5" w:rsidRPr="0046165A" w:rsidRDefault="00A563D5" w:rsidP="00A563D5">
      <w:pPr>
        <w:pStyle w:val="GOSTListmark1"/>
      </w:pPr>
      <w:r w:rsidRPr="0046165A">
        <w:t>Код по СВР ПБС (АИФ) при реорганизации;</w:t>
      </w:r>
    </w:p>
    <w:p w14:paraId="50671438" w14:textId="77777777" w:rsidR="00A563D5" w:rsidRPr="0046165A" w:rsidRDefault="00A563D5" w:rsidP="00A563D5">
      <w:pPr>
        <w:pStyle w:val="GOSTListmark1"/>
      </w:pPr>
      <w:r w:rsidRPr="0046165A">
        <w:t>Статус записи;</w:t>
      </w:r>
    </w:p>
    <w:p w14:paraId="1D7F95E4" w14:textId="77777777" w:rsidR="00A563D5" w:rsidRPr="0046165A" w:rsidRDefault="00A563D5" w:rsidP="00A563D5">
      <w:pPr>
        <w:pStyle w:val="GOSTListmark1"/>
      </w:pPr>
      <w:r w:rsidRPr="0046165A">
        <w:t>Дата приостановления операций;</w:t>
      </w:r>
    </w:p>
    <w:p w14:paraId="42A614BC" w14:textId="77777777" w:rsidR="00A563D5" w:rsidRPr="0046165A" w:rsidRDefault="00A563D5" w:rsidP="00A563D5">
      <w:pPr>
        <w:pStyle w:val="GOSTListmark1"/>
      </w:pPr>
      <w:r w:rsidRPr="0046165A">
        <w:t>Дата возобновления операций;</w:t>
      </w:r>
    </w:p>
    <w:p w14:paraId="78764004" w14:textId="77777777" w:rsidR="00A563D5" w:rsidRPr="0046165A" w:rsidRDefault="00A563D5" w:rsidP="00A563D5">
      <w:pPr>
        <w:pStyle w:val="GOSTListmark1"/>
      </w:pPr>
      <w:r w:rsidRPr="0046165A">
        <w:t>Дата изменения;</w:t>
      </w:r>
    </w:p>
    <w:p w14:paraId="6B82E3D8" w14:textId="77777777" w:rsidR="00A563D5" w:rsidRPr="0046165A" w:rsidRDefault="00A563D5" w:rsidP="00A563D5">
      <w:pPr>
        <w:pStyle w:val="GOSTListmark1"/>
      </w:pPr>
      <w:r w:rsidRPr="0046165A">
        <w:t>Сумма реорганизации:</w:t>
      </w:r>
    </w:p>
    <w:p w14:paraId="176BC231" w14:textId="77777777" w:rsidR="00A563D5" w:rsidRPr="0046165A" w:rsidRDefault="00A563D5" w:rsidP="00A563D5">
      <w:pPr>
        <w:pStyle w:val="GOSTListmark2"/>
      </w:pPr>
      <w:r w:rsidRPr="0046165A">
        <w:t>На текущий финансовый год;</w:t>
      </w:r>
    </w:p>
    <w:p w14:paraId="1C059ADC" w14:textId="77777777" w:rsidR="00A563D5" w:rsidRPr="0046165A" w:rsidRDefault="00A563D5" w:rsidP="00A563D5">
      <w:pPr>
        <w:pStyle w:val="GOSTListmark2"/>
      </w:pPr>
      <w:r w:rsidRPr="0046165A">
        <w:t>На 1-й год планового периода;</w:t>
      </w:r>
    </w:p>
    <w:p w14:paraId="1E12A139" w14:textId="77777777" w:rsidR="00A563D5" w:rsidRPr="0046165A" w:rsidRDefault="00A563D5" w:rsidP="00A563D5">
      <w:pPr>
        <w:pStyle w:val="GOSTListmark2"/>
      </w:pPr>
      <w:r w:rsidRPr="0046165A">
        <w:t>На 2-й год планового периода;</w:t>
      </w:r>
    </w:p>
    <w:p w14:paraId="4BBFBD21" w14:textId="77777777" w:rsidR="00A563D5" w:rsidRPr="0046165A" w:rsidRDefault="00A563D5" w:rsidP="00A563D5">
      <w:pPr>
        <w:pStyle w:val="GOSTListmark2"/>
      </w:pPr>
      <w:r w:rsidRPr="0046165A">
        <w:t>На 3-й год планового периода;</w:t>
      </w:r>
    </w:p>
    <w:p w14:paraId="15C78863" w14:textId="77777777" w:rsidR="00A563D5" w:rsidRPr="0046165A" w:rsidRDefault="00A563D5" w:rsidP="00A563D5">
      <w:pPr>
        <w:pStyle w:val="GOSTListmark1"/>
      </w:pPr>
      <w:r w:rsidRPr="0046165A">
        <w:t>Сумма проведенной реорганизации:</w:t>
      </w:r>
    </w:p>
    <w:p w14:paraId="22C7F8EF" w14:textId="77777777" w:rsidR="00A563D5" w:rsidRPr="0046165A" w:rsidRDefault="00A563D5" w:rsidP="00A563D5">
      <w:pPr>
        <w:pStyle w:val="GOSTListmark2"/>
      </w:pPr>
      <w:r w:rsidRPr="0046165A">
        <w:t>На текущий финансовый год;</w:t>
      </w:r>
    </w:p>
    <w:p w14:paraId="6CA5C0CA" w14:textId="77777777" w:rsidR="00A563D5" w:rsidRPr="0046165A" w:rsidRDefault="00A563D5" w:rsidP="00A563D5">
      <w:pPr>
        <w:pStyle w:val="GOSTListmark2"/>
      </w:pPr>
      <w:r w:rsidRPr="0046165A">
        <w:t>На 1-й год планового периода;</w:t>
      </w:r>
    </w:p>
    <w:p w14:paraId="2DE1E8AA" w14:textId="77777777" w:rsidR="00A563D5" w:rsidRPr="0046165A" w:rsidRDefault="00A563D5" w:rsidP="00A563D5">
      <w:pPr>
        <w:pStyle w:val="GOSTListmark2"/>
      </w:pPr>
      <w:r w:rsidRPr="0046165A">
        <w:t>На 2-й год планового периода;</w:t>
      </w:r>
    </w:p>
    <w:p w14:paraId="4EA78F28" w14:textId="77777777" w:rsidR="00A563D5" w:rsidRPr="0046165A" w:rsidRDefault="00A563D5" w:rsidP="00A563D5">
      <w:pPr>
        <w:pStyle w:val="GOSTListmark2"/>
      </w:pPr>
      <w:r w:rsidRPr="0046165A">
        <w:t>На 3-й год планового периода;</w:t>
      </w:r>
    </w:p>
    <w:p w14:paraId="0D2BE3BA" w14:textId="77777777" w:rsidR="00A563D5" w:rsidRPr="0046165A" w:rsidRDefault="00A563D5" w:rsidP="00A563D5">
      <w:pPr>
        <w:pStyle w:val="GOSTListmark1"/>
      </w:pPr>
      <w:r w:rsidRPr="0046165A">
        <w:t>Сумма остатка реорганизации:</w:t>
      </w:r>
    </w:p>
    <w:p w14:paraId="67CC0327" w14:textId="77777777" w:rsidR="00A563D5" w:rsidRPr="0046165A" w:rsidRDefault="00A563D5" w:rsidP="00A563D5">
      <w:pPr>
        <w:pStyle w:val="GOSTListmark2"/>
      </w:pPr>
      <w:r w:rsidRPr="0046165A">
        <w:t>На текущий финансовый год;</w:t>
      </w:r>
    </w:p>
    <w:p w14:paraId="18A1CBEF" w14:textId="77777777" w:rsidR="00A563D5" w:rsidRPr="0046165A" w:rsidRDefault="00A563D5" w:rsidP="00A563D5">
      <w:pPr>
        <w:pStyle w:val="GOSTListmark2"/>
      </w:pPr>
      <w:r w:rsidRPr="0046165A">
        <w:t>На 1-й год планового периода;</w:t>
      </w:r>
    </w:p>
    <w:p w14:paraId="12193E5C" w14:textId="77777777" w:rsidR="00A563D5" w:rsidRPr="0046165A" w:rsidRDefault="00A563D5" w:rsidP="00A563D5">
      <w:pPr>
        <w:pStyle w:val="GOSTListmark2"/>
      </w:pPr>
      <w:r w:rsidRPr="0046165A">
        <w:t>На 2-й год планового периода;</w:t>
      </w:r>
    </w:p>
    <w:p w14:paraId="6D79FB2D" w14:textId="77777777" w:rsidR="00A563D5" w:rsidRPr="0046165A" w:rsidRDefault="00A563D5" w:rsidP="00A563D5">
      <w:pPr>
        <w:pStyle w:val="GOSTListmark2"/>
      </w:pPr>
      <w:r w:rsidRPr="0046165A">
        <w:t>На 3-й год планового периода.</w:t>
      </w:r>
    </w:p>
    <w:p w14:paraId="7BA5F08B" w14:textId="77777777" w:rsidR="00A563D5" w:rsidRPr="0046165A" w:rsidRDefault="00A563D5" w:rsidP="00A563D5">
      <w:pPr>
        <w:pStyle w:val="41"/>
      </w:pPr>
      <w:r w:rsidRPr="0046165A">
        <w:t>Справочник «Аналитические коды поступлений и источников»</w:t>
      </w:r>
    </w:p>
    <w:p w14:paraId="280A06CC" w14:textId="77777777" w:rsidR="00A563D5" w:rsidRPr="0046165A" w:rsidRDefault="00A563D5" w:rsidP="0078409C">
      <w:pPr>
        <w:pStyle w:val="GOSTListnum"/>
        <w:numPr>
          <w:ilvl w:val="0"/>
          <w:numId w:val="152"/>
        </w:numPr>
      </w:pPr>
      <w:r w:rsidRPr="0046165A">
        <w:t>На панели «Меню» выбрать «Управление расходами: средства ФБ».</w:t>
      </w:r>
    </w:p>
    <w:p w14:paraId="23B39528"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3B6DD93A" w14:textId="77777777" w:rsidR="00A563D5" w:rsidRPr="0046165A" w:rsidRDefault="00A563D5" w:rsidP="00A563D5">
      <w:pPr>
        <w:pStyle w:val="GOSTListnum"/>
        <w:numPr>
          <w:ilvl w:val="0"/>
          <w:numId w:val="1"/>
        </w:numPr>
      </w:pPr>
      <w:r w:rsidRPr="0046165A">
        <w:t>Выбрать справочник «Аналитические коды поступлений и источников» (рис. </w:t>
      </w:r>
      <w:r w:rsidRPr="0046165A">
        <w:fldChar w:fldCharType="begin"/>
      </w:r>
      <w:r w:rsidRPr="0046165A">
        <w:instrText xml:space="preserve"> REF _Ref76566658 \h  \* MERGEFORMAT </w:instrText>
      </w:r>
      <w:r w:rsidRPr="0046165A">
        <w:fldChar w:fldCharType="separate"/>
      </w:r>
      <w:r w:rsidR="00EB4E07">
        <w:rPr>
          <w:noProof/>
        </w:rPr>
        <w:t>82</w:t>
      </w:r>
      <w:r w:rsidRPr="0046165A">
        <w:fldChar w:fldCharType="end"/>
      </w:r>
      <w:r w:rsidRPr="0046165A">
        <w:t>).</w:t>
      </w:r>
    </w:p>
    <w:p w14:paraId="00335AAB" w14:textId="77777777" w:rsidR="00A563D5" w:rsidRPr="0046165A" w:rsidRDefault="00A563D5" w:rsidP="00A563D5">
      <w:pPr>
        <w:pStyle w:val="GOSTFigure"/>
      </w:pPr>
      <w:r w:rsidRPr="0046165A">
        <w:rPr>
          <w:noProof/>
        </w:rPr>
        <w:drawing>
          <wp:inline distT="0" distB="0" distL="0" distR="0" wp14:anchorId="722807B8" wp14:editId="04BD1B34">
            <wp:extent cx="6120130" cy="1271270"/>
            <wp:effectExtent l="0" t="0" r="0" b="0"/>
            <wp:docPr id="95" name="Рисунок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24">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14:paraId="4D2A085E"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55" w:name="_Ref76566658"/>
      <w:bookmarkStart w:id="756" w:name="_Toc76573803"/>
      <w:bookmarkStart w:id="757" w:name="_Toc76578433"/>
      <w:bookmarkStart w:id="758" w:name="_Toc76634056"/>
      <w:bookmarkStart w:id="759" w:name="_Toc97826698"/>
      <w:r w:rsidR="00EB4E07">
        <w:rPr>
          <w:noProof/>
        </w:rPr>
        <w:t>82</w:t>
      </w:r>
      <w:bookmarkEnd w:id="755"/>
      <w:r w:rsidRPr="0046165A">
        <w:rPr>
          <w:noProof/>
        </w:rPr>
        <w:fldChar w:fldCharType="end"/>
      </w:r>
      <w:r w:rsidRPr="0046165A">
        <w:t>. Справочник «Аналитические коды поступлений и источников»</w:t>
      </w:r>
      <w:bookmarkEnd w:id="756"/>
      <w:bookmarkEnd w:id="757"/>
      <w:bookmarkEnd w:id="758"/>
      <w:bookmarkEnd w:id="759"/>
    </w:p>
    <w:p w14:paraId="608FEB78" w14:textId="77777777" w:rsidR="00A563D5" w:rsidRPr="0046165A" w:rsidRDefault="00A563D5" w:rsidP="00A563D5">
      <w:pPr>
        <w:pStyle w:val="GOSTNormal"/>
      </w:pPr>
      <w:r w:rsidRPr="0046165A">
        <w:t>Перечень полей, присутствующих в справочнике по умолчанию:</w:t>
      </w:r>
    </w:p>
    <w:p w14:paraId="0C494359" w14:textId="77777777" w:rsidR="00A563D5" w:rsidRPr="0046165A" w:rsidRDefault="00A563D5" w:rsidP="00A563D5">
      <w:pPr>
        <w:pStyle w:val="GOSTListmark1"/>
      </w:pPr>
      <w:r w:rsidRPr="0046165A">
        <w:t>Дата создания записи;</w:t>
      </w:r>
    </w:p>
    <w:p w14:paraId="71A95E42" w14:textId="77777777" w:rsidR="00A563D5" w:rsidRPr="0046165A" w:rsidRDefault="00A563D5" w:rsidP="00A563D5">
      <w:pPr>
        <w:pStyle w:val="GOSTListmark1"/>
      </w:pPr>
      <w:r w:rsidRPr="0046165A">
        <w:t>Код;</w:t>
      </w:r>
    </w:p>
    <w:p w14:paraId="0991FB46" w14:textId="77777777" w:rsidR="00A563D5" w:rsidRPr="0046165A" w:rsidRDefault="00A563D5" w:rsidP="00A563D5">
      <w:pPr>
        <w:pStyle w:val="GOSTListmark1"/>
      </w:pPr>
      <w:r w:rsidRPr="0046165A">
        <w:t>Полное наименование;</w:t>
      </w:r>
    </w:p>
    <w:p w14:paraId="4061521E" w14:textId="77777777" w:rsidR="00A563D5" w:rsidRPr="0046165A" w:rsidRDefault="00A563D5" w:rsidP="00A563D5">
      <w:pPr>
        <w:pStyle w:val="GOSTListmark1"/>
      </w:pPr>
      <w:r w:rsidRPr="0046165A">
        <w:t>Краткое наименование;</w:t>
      </w:r>
    </w:p>
    <w:p w14:paraId="709830BF" w14:textId="77777777" w:rsidR="00A563D5" w:rsidRPr="0046165A" w:rsidRDefault="00A563D5" w:rsidP="00A563D5">
      <w:pPr>
        <w:pStyle w:val="GOSTListmark1"/>
      </w:pPr>
      <w:r w:rsidRPr="0046165A">
        <w:t>Тип КБК;</w:t>
      </w:r>
    </w:p>
    <w:p w14:paraId="19930627" w14:textId="77777777" w:rsidR="00A563D5" w:rsidRPr="0046165A" w:rsidRDefault="00A563D5" w:rsidP="00A563D5">
      <w:pPr>
        <w:pStyle w:val="GOSTListmark1"/>
      </w:pPr>
      <w:r w:rsidRPr="0046165A">
        <w:t>Признак источника;</w:t>
      </w:r>
    </w:p>
    <w:p w14:paraId="385FB5E6" w14:textId="77777777" w:rsidR="00A563D5" w:rsidRPr="0046165A" w:rsidRDefault="00A563D5" w:rsidP="00A563D5">
      <w:pPr>
        <w:pStyle w:val="GOSTListmark1"/>
      </w:pPr>
      <w:r w:rsidRPr="0046165A">
        <w:lastRenderedPageBreak/>
        <w:t>Дата начала действия;</w:t>
      </w:r>
    </w:p>
    <w:p w14:paraId="4AD20714" w14:textId="77777777" w:rsidR="00A563D5" w:rsidRPr="0046165A" w:rsidRDefault="00A563D5" w:rsidP="00A563D5">
      <w:pPr>
        <w:pStyle w:val="GOSTListmark1"/>
      </w:pPr>
      <w:r w:rsidRPr="0046165A">
        <w:t>Дата окончания действия;</w:t>
      </w:r>
    </w:p>
    <w:p w14:paraId="766671E3" w14:textId="77777777" w:rsidR="00A563D5" w:rsidRPr="0046165A" w:rsidRDefault="00A563D5" w:rsidP="00A563D5">
      <w:pPr>
        <w:pStyle w:val="GOSTListmark1"/>
      </w:pPr>
      <w:r w:rsidRPr="0046165A">
        <w:t>Код вышестоящего;</w:t>
      </w:r>
    </w:p>
    <w:p w14:paraId="532C19AF" w14:textId="77777777" w:rsidR="00A563D5" w:rsidRPr="0046165A" w:rsidRDefault="00A563D5" w:rsidP="00A563D5">
      <w:pPr>
        <w:pStyle w:val="GOSTListmark1"/>
      </w:pPr>
      <w:r w:rsidRPr="0046165A">
        <w:t>Наименование вышестоящего кода;</w:t>
      </w:r>
    </w:p>
    <w:p w14:paraId="5DE2311A" w14:textId="77777777" w:rsidR="00A563D5" w:rsidRPr="0046165A" w:rsidRDefault="00A563D5" w:rsidP="00A563D5">
      <w:pPr>
        <w:pStyle w:val="GOSTListmark1"/>
      </w:pPr>
      <w:r w:rsidRPr="0046165A">
        <w:t>Статус записи.</w:t>
      </w:r>
    </w:p>
    <w:p w14:paraId="4982AD2D" w14:textId="77777777" w:rsidR="00A563D5" w:rsidRPr="0046165A" w:rsidRDefault="00A563D5" w:rsidP="00A563D5">
      <w:pPr>
        <w:pStyle w:val="41"/>
      </w:pPr>
      <w:r w:rsidRPr="0046165A">
        <w:t>Справочник «Разделы лицевого счета»</w:t>
      </w:r>
    </w:p>
    <w:p w14:paraId="353A856B" w14:textId="77777777" w:rsidR="00A563D5" w:rsidRPr="0046165A" w:rsidRDefault="00A563D5" w:rsidP="0078409C">
      <w:pPr>
        <w:pStyle w:val="GOSTListnum"/>
        <w:numPr>
          <w:ilvl w:val="0"/>
          <w:numId w:val="153"/>
        </w:numPr>
      </w:pPr>
      <w:r w:rsidRPr="0046165A">
        <w:t>На панели «Меню» выбрать «Управление расходами: средства ФБ».</w:t>
      </w:r>
    </w:p>
    <w:p w14:paraId="211D2D32"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775B8A0A" w14:textId="77777777" w:rsidR="00A563D5" w:rsidRPr="0046165A" w:rsidRDefault="00A563D5" w:rsidP="00A563D5">
      <w:pPr>
        <w:pStyle w:val="GOSTListnum"/>
        <w:numPr>
          <w:ilvl w:val="0"/>
          <w:numId w:val="1"/>
        </w:numPr>
      </w:pPr>
      <w:r w:rsidRPr="0046165A">
        <w:t>Выбрать справочник «Разделы лицевого счета» (рис. </w:t>
      </w:r>
      <w:r w:rsidRPr="0046165A">
        <w:fldChar w:fldCharType="begin"/>
      </w:r>
      <w:r w:rsidRPr="0046165A">
        <w:instrText xml:space="preserve"> REF _Ref76566665 \h  \* MERGEFORMAT </w:instrText>
      </w:r>
      <w:r w:rsidRPr="0046165A">
        <w:fldChar w:fldCharType="separate"/>
      </w:r>
      <w:r w:rsidR="00EB4E07">
        <w:rPr>
          <w:noProof/>
        </w:rPr>
        <w:t>83</w:t>
      </w:r>
      <w:r w:rsidRPr="0046165A">
        <w:fldChar w:fldCharType="end"/>
      </w:r>
      <w:r w:rsidRPr="0046165A">
        <w:t>).</w:t>
      </w:r>
    </w:p>
    <w:p w14:paraId="0DCB884A" w14:textId="77777777" w:rsidR="00A563D5" w:rsidRPr="0046165A" w:rsidRDefault="00A563D5" w:rsidP="00A563D5">
      <w:pPr>
        <w:pStyle w:val="GOSTFigure"/>
      </w:pPr>
      <w:r w:rsidRPr="0046165A">
        <w:rPr>
          <w:noProof/>
        </w:rPr>
        <w:drawing>
          <wp:inline distT="0" distB="0" distL="0" distR="0" wp14:anchorId="65C94905" wp14:editId="76032851">
            <wp:extent cx="6120130" cy="2087245"/>
            <wp:effectExtent l="0" t="0" r="0" b="0"/>
            <wp:docPr id="131" name="Рисунок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Snap8.png"/>
                    <pic:cNvPicPr/>
                  </pic:nvPicPr>
                  <pic:blipFill>
                    <a:blip r:embed="rId125" cstate="print">
                      <a:extLst>
                        <a:ext uri="{28A0092B-C50C-407E-A947-70E740481C1C}">
                          <a14:useLocalDpi xmlns:a14="http://schemas.microsoft.com/office/drawing/2010/main" val="0"/>
                        </a:ext>
                      </a:extLst>
                    </a:blip>
                    <a:stretch>
                      <a:fillRect/>
                    </a:stretch>
                  </pic:blipFill>
                  <pic:spPr>
                    <a:xfrm>
                      <a:off x="0" y="0"/>
                      <a:ext cx="6120130" cy="2087245"/>
                    </a:xfrm>
                    <a:prstGeom prst="rect">
                      <a:avLst/>
                    </a:prstGeom>
                  </pic:spPr>
                </pic:pic>
              </a:graphicData>
            </a:graphic>
          </wp:inline>
        </w:drawing>
      </w:r>
    </w:p>
    <w:p w14:paraId="54382CAA"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60" w:name="_Ref76566665"/>
      <w:bookmarkStart w:id="761" w:name="_Toc76573804"/>
      <w:bookmarkStart w:id="762" w:name="_Toc76578434"/>
      <w:bookmarkStart w:id="763" w:name="_Toc76634057"/>
      <w:bookmarkStart w:id="764" w:name="_Toc97826699"/>
      <w:r w:rsidR="00EB4E07">
        <w:rPr>
          <w:noProof/>
        </w:rPr>
        <w:t>83</w:t>
      </w:r>
      <w:bookmarkEnd w:id="760"/>
      <w:r w:rsidRPr="0046165A">
        <w:rPr>
          <w:noProof/>
        </w:rPr>
        <w:fldChar w:fldCharType="end"/>
      </w:r>
      <w:r w:rsidRPr="0046165A">
        <w:t>. Справочник «Разделы лицевого счета»</w:t>
      </w:r>
      <w:bookmarkEnd w:id="761"/>
      <w:bookmarkEnd w:id="762"/>
      <w:bookmarkEnd w:id="763"/>
      <w:bookmarkEnd w:id="764"/>
    </w:p>
    <w:p w14:paraId="0A164EED" w14:textId="77777777" w:rsidR="00A563D5" w:rsidRPr="0046165A" w:rsidRDefault="00A563D5" w:rsidP="00A563D5">
      <w:pPr>
        <w:pStyle w:val="GOSTNormal"/>
      </w:pPr>
      <w:r w:rsidRPr="0046165A">
        <w:t>Перечень полей, присутствующих в справочнике по умолчанию:</w:t>
      </w:r>
    </w:p>
    <w:p w14:paraId="14DE936C" w14:textId="77777777" w:rsidR="00A563D5" w:rsidRPr="0046165A" w:rsidRDefault="00A563D5" w:rsidP="00A563D5">
      <w:pPr>
        <w:pStyle w:val="GOSTListmark1"/>
      </w:pPr>
      <w:r w:rsidRPr="0046165A">
        <w:t>Аналитический код раздела;</w:t>
      </w:r>
    </w:p>
    <w:p w14:paraId="39CA47FD" w14:textId="77777777" w:rsidR="00A563D5" w:rsidRPr="0046165A" w:rsidRDefault="00A563D5" w:rsidP="00A563D5">
      <w:pPr>
        <w:pStyle w:val="GOSTListmark1"/>
      </w:pPr>
      <w:r w:rsidRPr="0046165A">
        <w:t>Дата документа-основания;</w:t>
      </w:r>
    </w:p>
    <w:p w14:paraId="20387FC4" w14:textId="77777777" w:rsidR="00A563D5" w:rsidRPr="0046165A" w:rsidRDefault="00A563D5" w:rsidP="00A563D5">
      <w:pPr>
        <w:pStyle w:val="GOSTListmark1"/>
      </w:pPr>
      <w:r w:rsidRPr="0046165A">
        <w:t>Номер документа-основания;</w:t>
      </w:r>
    </w:p>
    <w:p w14:paraId="328A474A" w14:textId="77777777" w:rsidR="00A563D5" w:rsidRPr="0046165A" w:rsidRDefault="00A563D5" w:rsidP="00A563D5">
      <w:pPr>
        <w:pStyle w:val="GOSTListmark1"/>
      </w:pPr>
      <w:r w:rsidRPr="0046165A">
        <w:t>Тип документа-основания;</w:t>
      </w:r>
    </w:p>
    <w:p w14:paraId="7DDDA77D" w14:textId="77777777" w:rsidR="00A563D5" w:rsidRPr="0046165A" w:rsidRDefault="00A563D5" w:rsidP="00A563D5">
      <w:pPr>
        <w:pStyle w:val="GOSTListmark1"/>
      </w:pPr>
      <w:r w:rsidRPr="0046165A">
        <w:t>Бизнес-статус раздела лицевого счета;</w:t>
      </w:r>
    </w:p>
    <w:p w14:paraId="3B6F5CCC" w14:textId="77777777" w:rsidR="00A563D5" w:rsidRPr="0046165A" w:rsidRDefault="00A563D5" w:rsidP="00A563D5">
      <w:pPr>
        <w:pStyle w:val="GOSTListmark1"/>
      </w:pPr>
      <w:r w:rsidRPr="0046165A">
        <w:t>Глобально-уникальный идентификатор записи;</w:t>
      </w:r>
    </w:p>
    <w:p w14:paraId="3A47D7A6" w14:textId="77777777" w:rsidR="00A563D5" w:rsidRPr="0046165A" w:rsidRDefault="00A563D5" w:rsidP="00A563D5">
      <w:pPr>
        <w:pStyle w:val="GOSTListmark1"/>
      </w:pPr>
      <w:r w:rsidRPr="0046165A">
        <w:t>Номер лицевого счета;</w:t>
      </w:r>
    </w:p>
    <w:p w14:paraId="7128D777" w14:textId="77777777" w:rsidR="00A563D5" w:rsidRPr="0046165A" w:rsidRDefault="00A563D5" w:rsidP="00A563D5">
      <w:pPr>
        <w:pStyle w:val="GOSTListmark1"/>
      </w:pPr>
      <w:r w:rsidRPr="0046165A">
        <w:t>Номер реестровой записи контракта договора;</w:t>
      </w:r>
    </w:p>
    <w:p w14:paraId="46DEDA1B" w14:textId="77777777" w:rsidR="00A563D5" w:rsidRPr="0046165A" w:rsidRDefault="00A563D5" w:rsidP="00A563D5">
      <w:pPr>
        <w:pStyle w:val="GOSTListmark1"/>
      </w:pPr>
      <w:r w:rsidRPr="0046165A">
        <w:t>Статус записи;</w:t>
      </w:r>
    </w:p>
    <w:p w14:paraId="6E620A9C" w14:textId="77777777" w:rsidR="00A563D5" w:rsidRPr="0046165A" w:rsidRDefault="00A563D5" w:rsidP="00A563D5">
      <w:pPr>
        <w:pStyle w:val="GOSTListmark1"/>
      </w:pPr>
      <w:r w:rsidRPr="0046165A">
        <w:t>Дата окончания действия записи;</w:t>
      </w:r>
    </w:p>
    <w:p w14:paraId="423DE37B" w14:textId="77777777" w:rsidR="00A563D5" w:rsidRPr="0046165A" w:rsidRDefault="00A563D5" w:rsidP="00A563D5">
      <w:pPr>
        <w:pStyle w:val="GOSTListmark1"/>
      </w:pPr>
      <w:r w:rsidRPr="0046165A">
        <w:t>Дата закрытия раздела;</w:t>
      </w:r>
    </w:p>
    <w:p w14:paraId="5B4CB33C" w14:textId="77777777" w:rsidR="00A563D5" w:rsidRPr="0046165A" w:rsidRDefault="00A563D5" w:rsidP="00A563D5">
      <w:pPr>
        <w:pStyle w:val="GOSTListmark1"/>
      </w:pPr>
      <w:r w:rsidRPr="0046165A">
        <w:t>Дата открытия раздела;</w:t>
      </w:r>
    </w:p>
    <w:p w14:paraId="2884DE90" w14:textId="77777777" w:rsidR="00A563D5" w:rsidRPr="0046165A" w:rsidRDefault="00A563D5" w:rsidP="00A563D5">
      <w:pPr>
        <w:pStyle w:val="GOSTListmark1"/>
      </w:pPr>
      <w:r w:rsidRPr="0046165A">
        <w:t>Предмет договора контракта.</w:t>
      </w:r>
    </w:p>
    <w:p w14:paraId="0C5B0505" w14:textId="77777777" w:rsidR="00A563D5" w:rsidRPr="0046165A" w:rsidRDefault="00A563D5" w:rsidP="00A563D5">
      <w:pPr>
        <w:pStyle w:val="41"/>
      </w:pPr>
      <w:r w:rsidRPr="0046165A">
        <w:t>Справочник «Виды деятельности (источники средств)»</w:t>
      </w:r>
    </w:p>
    <w:p w14:paraId="1ADC47F7" w14:textId="77777777" w:rsidR="00A563D5" w:rsidRPr="0046165A" w:rsidRDefault="00A563D5" w:rsidP="0078409C">
      <w:pPr>
        <w:pStyle w:val="GOSTListnum"/>
        <w:numPr>
          <w:ilvl w:val="0"/>
          <w:numId w:val="154"/>
        </w:numPr>
      </w:pPr>
      <w:r w:rsidRPr="0046165A">
        <w:t>На панели «Меню» выбрать «Управление расходами: средства ФБ».</w:t>
      </w:r>
    </w:p>
    <w:p w14:paraId="0FC19C96"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11A0CF68" w14:textId="77777777" w:rsidR="00A563D5" w:rsidRPr="0046165A" w:rsidRDefault="00A563D5" w:rsidP="00A563D5">
      <w:pPr>
        <w:pStyle w:val="GOSTListnum"/>
        <w:numPr>
          <w:ilvl w:val="0"/>
          <w:numId w:val="1"/>
        </w:numPr>
      </w:pPr>
      <w:r w:rsidRPr="0046165A">
        <w:t>Выбрать справочник «Виды деятельности (источники средств)» (рис. </w:t>
      </w:r>
      <w:r w:rsidRPr="0046165A">
        <w:fldChar w:fldCharType="begin"/>
      </w:r>
      <w:r w:rsidRPr="0046165A">
        <w:instrText xml:space="preserve"> REF _Ref76566672 \h  \* MERGEFORMAT </w:instrText>
      </w:r>
      <w:r w:rsidRPr="0046165A">
        <w:fldChar w:fldCharType="separate"/>
      </w:r>
      <w:r w:rsidR="00EB4E07">
        <w:rPr>
          <w:noProof/>
        </w:rPr>
        <w:t>84</w:t>
      </w:r>
      <w:r w:rsidRPr="0046165A">
        <w:fldChar w:fldCharType="end"/>
      </w:r>
      <w:r w:rsidRPr="0046165A">
        <w:t>).</w:t>
      </w:r>
    </w:p>
    <w:p w14:paraId="61418300" w14:textId="77777777" w:rsidR="00A563D5" w:rsidRPr="0046165A" w:rsidRDefault="00A563D5" w:rsidP="00A563D5">
      <w:pPr>
        <w:pStyle w:val="GOSTFigure"/>
      </w:pPr>
      <w:r w:rsidRPr="0046165A">
        <w:rPr>
          <w:noProof/>
        </w:rPr>
        <w:lastRenderedPageBreak/>
        <w:drawing>
          <wp:inline distT="0" distB="0" distL="0" distR="0" wp14:anchorId="722EB404" wp14:editId="04BD02C1">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26">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14:paraId="294B7603"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65" w:name="_Ref76566672"/>
      <w:bookmarkStart w:id="766" w:name="_Toc76573805"/>
      <w:bookmarkStart w:id="767" w:name="_Toc76578435"/>
      <w:bookmarkStart w:id="768" w:name="_Toc76634058"/>
      <w:bookmarkStart w:id="769" w:name="_Toc97826700"/>
      <w:r w:rsidR="00EB4E07">
        <w:rPr>
          <w:noProof/>
        </w:rPr>
        <w:t>84</w:t>
      </w:r>
      <w:bookmarkEnd w:id="765"/>
      <w:r w:rsidRPr="0046165A">
        <w:rPr>
          <w:noProof/>
        </w:rPr>
        <w:fldChar w:fldCharType="end"/>
      </w:r>
      <w:r w:rsidRPr="0046165A">
        <w:t>. Справочник «Виды деятельности (источники средств)»</w:t>
      </w:r>
      <w:bookmarkEnd w:id="766"/>
      <w:bookmarkEnd w:id="767"/>
      <w:bookmarkEnd w:id="768"/>
      <w:bookmarkEnd w:id="769"/>
    </w:p>
    <w:p w14:paraId="4EFB10DA" w14:textId="77777777" w:rsidR="00A563D5" w:rsidRPr="0046165A" w:rsidRDefault="00A563D5" w:rsidP="00A563D5">
      <w:pPr>
        <w:pStyle w:val="GOSTNormal"/>
      </w:pPr>
      <w:r w:rsidRPr="0046165A">
        <w:t>Перечень полей, присутствующих в справочнике по умолчанию:</w:t>
      </w:r>
    </w:p>
    <w:p w14:paraId="10C26B24" w14:textId="77777777" w:rsidR="00A563D5" w:rsidRPr="0046165A" w:rsidRDefault="00A563D5" w:rsidP="00A563D5">
      <w:pPr>
        <w:pStyle w:val="GOSTListmark1"/>
      </w:pPr>
      <w:r w:rsidRPr="0046165A">
        <w:t>Код;</w:t>
      </w:r>
    </w:p>
    <w:p w14:paraId="0D9505CB" w14:textId="77777777" w:rsidR="00A563D5" w:rsidRPr="0046165A" w:rsidRDefault="00A563D5" w:rsidP="00A563D5">
      <w:pPr>
        <w:pStyle w:val="GOSTListmark1"/>
      </w:pPr>
      <w:r w:rsidRPr="0046165A">
        <w:t>Наименование;</w:t>
      </w:r>
    </w:p>
    <w:p w14:paraId="290BFBB0" w14:textId="77777777" w:rsidR="00A563D5" w:rsidRPr="0046165A" w:rsidRDefault="00A563D5" w:rsidP="00A563D5">
      <w:pPr>
        <w:pStyle w:val="GOSTListmark1"/>
      </w:pPr>
      <w:r w:rsidRPr="0046165A">
        <w:t>Статус;</w:t>
      </w:r>
    </w:p>
    <w:p w14:paraId="4BC35897" w14:textId="77777777" w:rsidR="00A563D5" w:rsidRPr="0046165A" w:rsidRDefault="00A563D5" w:rsidP="00A563D5">
      <w:pPr>
        <w:pStyle w:val="GOSTListmark1"/>
      </w:pPr>
      <w:r w:rsidRPr="0046165A">
        <w:t>Код ТОФК;</w:t>
      </w:r>
    </w:p>
    <w:p w14:paraId="202A87E7" w14:textId="77777777" w:rsidR="00A563D5" w:rsidRPr="0046165A" w:rsidRDefault="00A563D5" w:rsidP="00A563D5">
      <w:pPr>
        <w:pStyle w:val="GOSTListmark1"/>
      </w:pPr>
      <w:r w:rsidRPr="0046165A">
        <w:t>Наименование ТОФК;</w:t>
      </w:r>
    </w:p>
    <w:p w14:paraId="1AAC63BD" w14:textId="77777777" w:rsidR="00A563D5" w:rsidRPr="0046165A" w:rsidRDefault="00A563D5" w:rsidP="00A563D5">
      <w:pPr>
        <w:pStyle w:val="GOSTListmark1"/>
      </w:pPr>
      <w:r w:rsidRPr="0046165A">
        <w:t>Дата начала действия;</w:t>
      </w:r>
    </w:p>
    <w:p w14:paraId="627B13B0" w14:textId="77777777" w:rsidR="00A563D5" w:rsidRPr="0046165A" w:rsidRDefault="00A563D5" w:rsidP="00A563D5">
      <w:pPr>
        <w:pStyle w:val="GOSTListmark1"/>
      </w:pPr>
      <w:r w:rsidRPr="0046165A">
        <w:t>Дата окончания действия.</w:t>
      </w:r>
    </w:p>
    <w:p w14:paraId="26AF3276" w14:textId="77777777" w:rsidR="00A563D5" w:rsidRPr="0046165A" w:rsidRDefault="00A563D5" w:rsidP="00A563D5">
      <w:pPr>
        <w:pStyle w:val="41"/>
      </w:pPr>
      <w:r w:rsidRPr="0046165A">
        <w:t>Справочник «Символы кассовой отчетности»</w:t>
      </w:r>
    </w:p>
    <w:p w14:paraId="2A2FA572" w14:textId="77777777" w:rsidR="00A563D5" w:rsidRPr="0046165A" w:rsidRDefault="00A563D5" w:rsidP="0078409C">
      <w:pPr>
        <w:pStyle w:val="GOSTListnum"/>
        <w:numPr>
          <w:ilvl w:val="0"/>
          <w:numId w:val="155"/>
        </w:numPr>
      </w:pPr>
      <w:r w:rsidRPr="0046165A">
        <w:t>На панели «Меню» выбрать «Управление расходами: средства ФБ».</w:t>
      </w:r>
    </w:p>
    <w:p w14:paraId="00EAD252"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4B934757" w14:textId="77777777" w:rsidR="00A563D5" w:rsidRPr="0046165A" w:rsidRDefault="00A563D5" w:rsidP="00A563D5">
      <w:pPr>
        <w:pStyle w:val="GOSTListnum"/>
        <w:numPr>
          <w:ilvl w:val="0"/>
          <w:numId w:val="1"/>
        </w:numPr>
      </w:pPr>
      <w:r w:rsidRPr="0046165A">
        <w:t>Выбрать справочник «Символы кассовой отчетности» (рис. </w:t>
      </w:r>
      <w:r w:rsidRPr="0046165A">
        <w:fldChar w:fldCharType="begin"/>
      </w:r>
      <w:r w:rsidRPr="0046165A">
        <w:instrText xml:space="preserve"> REF _Ref76566681 \h  \* MERGEFORMAT </w:instrText>
      </w:r>
      <w:r w:rsidRPr="0046165A">
        <w:fldChar w:fldCharType="separate"/>
      </w:r>
      <w:r w:rsidR="00EB4E07">
        <w:rPr>
          <w:noProof/>
        </w:rPr>
        <w:t>85</w:t>
      </w:r>
      <w:r w:rsidRPr="0046165A">
        <w:fldChar w:fldCharType="end"/>
      </w:r>
      <w:r w:rsidRPr="0046165A">
        <w:t>).</w:t>
      </w:r>
    </w:p>
    <w:p w14:paraId="6C24AD3F" w14:textId="77777777" w:rsidR="00A563D5" w:rsidRPr="0046165A" w:rsidRDefault="00A563D5" w:rsidP="00A563D5">
      <w:pPr>
        <w:pStyle w:val="GOSTFigure"/>
      </w:pPr>
      <w:r w:rsidRPr="0046165A">
        <w:rPr>
          <w:noProof/>
        </w:rPr>
        <w:drawing>
          <wp:inline distT="0" distB="0" distL="0" distR="0" wp14:anchorId="621F5EFB" wp14:editId="688BBE37">
            <wp:extent cx="6120130" cy="1456055"/>
            <wp:effectExtent l="0" t="0" r="0" b="0"/>
            <wp:docPr id="6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27">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14:paraId="56172A9E"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70" w:name="_Ref76566681"/>
      <w:bookmarkStart w:id="771" w:name="_Toc76573806"/>
      <w:bookmarkStart w:id="772" w:name="_Toc76578436"/>
      <w:bookmarkStart w:id="773" w:name="_Toc76634059"/>
      <w:bookmarkStart w:id="774" w:name="_Toc97826701"/>
      <w:r w:rsidR="00EB4E07">
        <w:rPr>
          <w:noProof/>
        </w:rPr>
        <w:t>85</w:t>
      </w:r>
      <w:bookmarkEnd w:id="770"/>
      <w:r w:rsidRPr="0046165A">
        <w:rPr>
          <w:noProof/>
        </w:rPr>
        <w:fldChar w:fldCharType="end"/>
      </w:r>
      <w:r w:rsidRPr="0046165A">
        <w:t>. Справочник «Символы кассовой отчетности»</w:t>
      </w:r>
      <w:bookmarkEnd w:id="771"/>
      <w:bookmarkEnd w:id="772"/>
      <w:bookmarkEnd w:id="773"/>
      <w:bookmarkEnd w:id="774"/>
    </w:p>
    <w:p w14:paraId="51CADC6B" w14:textId="77777777" w:rsidR="00A563D5" w:rsidRPr="0046165A" w:rsidRDefault="00A563D5" w:rsidP="00A563D5">
      <w:pPr>
        <w:pStyle w:val="GOSTNormal"/>
      </w:pPr>
      <w:r w:rsidRPr="0046165A">
        <w:t>Перечень полей, присутствующих в справочнике по умолчанию:</w:t>
      </w:r>
    </w:p>
    <w:p w14:paraId="6E76D9B9" w14:textId="77777777" w:rsidR="00A563D5" w:rsidRPr="0046165A" w:rsidRDefault="00A563D5" w:rsidP="00A563D5">
      <w:pPr>
        <w:pStyle w:val="GOSTListmark1"/>
      </w:pPr>
      <w:r w:rsidRPr="0046165A">
        <w:t>Код символа;</w:t>
      </w:r>
    </w:p>
    <w:p w14:paraId="608B7AC7" w14:textId="77777777" w:rsidR="00A563D5" w:rsidRPr="0046165A" w:rsidRDefault="00A563D5" w:rsidP="00A563D5">
      <w:pPr>
        <w:pStyle w:val="GOSTListmark1"/>
      </w:pPr>
      <w:r w:rsidRPr="0046165A">
        <w:t>Наименование символа;</w:t>
      </w:r>
    </w:p>
    <w:p w14:paraId="61F205C6" w14:textId="77777777" w:rsidR="00A563D5" w:rsidRPr="0046165A" w:rsidRDefault="00A563D5" w:rsidP="00A563D5">
      <w:pPr>
        <w:pStyle w:val="GOSTListmark1"/>
      </w:pPr>
      <w:r w:rsidRPr="0046165A">
        <w:t>Статус;</w:t>
      </w:r>
    </w:p>
    <w:p w14:paraId="1CD462D6" w14:textId="77777777" w:rsidR="00A563D5" w:rsidRPr="0046165A" w:rsidRDefault="00A563D5" w:rsidP="00A563D5">
      <w:pPr>
        <w:pStyle w:val="GOSTListmark1"/>
      </w:pPr>
      <w:r w:rsidRPr="0046165A">
        <w:t>Дата начала действия записи;</w:t>
      </w:r>
    </w:p>
    <w:p w14:paraId="1AE0606B" w14:textId="77777777" w:rsidR="00A563D5" w:rsidRPr="0046165A" w:rsidRDefault="00A563D5" w:rsidP="00A563D5">
      <w:pPr>
        <w:pStyle w:val="GOSTListmark1"/>
      </w:pPr>
      <w:r w:rsidRPr="0046165A">
        <w:t>Дата окончания действия записи.</w:t>
      </w:r>
    </w:p>
    <w:p w14:paraId="2CDFB6F3" w14:textId="77777777" w:rsidR="00A563D5" w:rsidRPr="0046165A" w:rsidRDefault="00A563D5" w:rsidP="00A563D5">
      <w:pPr>
        <w:pStyle w:val="41"/>
      </w:pPr>
      <w:r w:rsidRPr="0046165A">
        <w:t>Справочник «Книга регистрации казначейских счетов»</w:t>
      </w:r>
    </w:p>
    <w:p w14:paraId="1D7A4618" w14:textId="77777777" w:rsidR="00A563D5" w:rsidRPr="0046165A" w:rsidRDefault="00A563D5" w:rsidP="0078409C">
      <w:pPr>
        <w:pStyle w:val="GOSTListnum"/>
        <w:numPr>
          <w:ilvl w:val="0"/>
          <w:numId w:val="156"/>
        </w:numPr>
      </w:pPr>
      <w:r w:rsidRPr="0046165A">
        <w:t>На панели «Меню» выбрать «Управление расходами: средства ФБ».</w:t>
      </w:r>
    </w:p>
    <w:p w14:paraId="76DFDAEF"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04DF0953" w14:textId="77777777" w:rsidR="00A563D5" w:rsidRPr="0046165A" w:rsidRDefault="00A563D5" w:rsidP="00A563D5">
      <w:pPr>
        <w:pStyle w:val="GOSTListnum"/>
        <w:numPr>
          <w:ilvl w:val="0"/>
          <w:numId w:val="1"/>
        </w:numPr>
      </w:pPr>
      <w:r w:rsidRPr="0046165A">
        <w:t>Выбрать справочник «Книга регистрации казначейских счетов» (рис. </w:t>
      </w:r>
      <w:r w:rsidRPr="0046165A">
        <w:fldChar w:fldCharType="begin"/>
      </w:r>
      <w:r w:rsidRPr="0046165A">
        <w:instrText xml:space="preserve"> REF _Ref76566688 \h  \* MERGEFORMAT </w:instrText>
      </w:r>
      <w:r w:rsidRPr="0046165A">
        <w:fldChar w:fldCharType="separate"/>
      </w:r>
      <w:r w:rsidR="00EB4E07">
        <w:rPr>
          <w:noProof/>
        </w:rPr>
        <w:t>86</w:t>
      </w:r>
      <w:r w:rsidRPr="0046165A">
        <w:fldChar w:fldCharType="end"/>
      </w:r>
      <w:r w:rsidRPr="0046165A">
        <w:t>).</w:t>
      </w:r>
    </w:p>
    <w:p w14:paraId="7B756A6C" w14:textId="77777777" w:rsidR="00A563D5" w:rsidRPr="0046165A" w:rsidRDefault="00A563D5" w:rsidP="00A563D5">
      <w:pPr>
        <w:pStyle w:val="GOSTFigure"/>
      </w:pPr>
      <w:r w:rsidRPr="0046165A">
        <w:rPr>
          <w:noProof/>
        </w:rPr>
        <w:lastRenderedPageBreak/>
        <w:drawing>
          <wp:inline distT="0" distB="0" distL="0" distR="0" wp14:anchorId="540D278F" wp14:editId="17B38227">
            <wp:extent cx="6120130" cy="2092960"/>
            <wp:effectExtent l="0" t="0" r="0" b="0"/>
            <wp:docPr id="65"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Snap11.png"/>
                    <pic:cNvPicPr/>
                  </pic:nvPicPr>
                  <pic:blipFill>
                    <a:blip r:embed="rId128" cstate="print">
                      <a:extLst>
                        <a:ext uri="{28A0092B-C50C-407E-A947-70E740481C1C}">
                          <a14:useLocalDpi xmlns:a14="http://schemas.microsoft.com/office/drawing/2010/main" val="0"/>
                        </a:ext>
                      </a:extLst>
                    </a:blip>
                    <a:stretch>
                      <a:fillRect/>
                    </a:stretch>
                  </pic:blipFill>
                  <pic:spPr>
                    <a:xfrm>
                      <a:off x="0" y="0"/>
                      <a:ext cx="6120130" cy="2092960"/>
                    </a:xfrm>
                    <a:prstGeom prst="rect">
                      <a:avLst/>
                    </a:prstGeom>
                  </pic:spPr>
                </pic:pic>
              </a:graphicData>
            </a:graphic>
          </wp:inline>
        </w:drawing>
      </w:r>
    </w:p>
    <w:p w14:paraId="6280B70E"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75" w:name="_Ref76566688"/>
      <w:bookmarkStart w:id="776" w:name="_Toc76573807"/>
      <w:bookmarkStart w:id="777" w:name="_Toc76578437"/>
      <w:bookmarkStart w:id="778" w:name="_Toc76634060"/>
      <w:bookmarkStart w:id="779" w:name="_Toc97826702"/>
      <w:r w:rsidR="00EB4E07">
        <w:rPr>
          <w:noProof/>
        </w:rPr>
        <w:t>86</w:t>
      </w:r>
      <w:bookmarkEnd w:id="775"/>
      <w:r w:rsidRPr="0046165A">
        <w:rPr>
          <w:noProof/>
        </w:rPr>
        <w:fldChar w:fldCharType="end"/>
      </w:r>
      <w:r w:rsidRPr="0046165A">
        <w:t>. Справочник «Книга регистрации казначейских счетов»</w:t>
      </w:r>
      <w:bookmarkEnd w:id="776"/>
      <w:bookmarkEnd w:id="777"/>
      <w:bookmarkEnd w:id="778"/>
      <w:bookmarkEnd w:id="779"/>
    </w:p>
    <w:p w14:paraId="7EFB7DCE" w14:textId="77777777" w:rsidR="00A563D5" w:rsidRPr="0046165A" w:rsidRDefault="00A563D5" w:rsidP="00A563D5">
      <w:pPr>
        <w:pStyle w:val="GOSTNormal"/>
      </w:pPr>
      <w:r w:rsidRPr="0046165A">
        <w:t>Перечень полей, присутствующих в справочнике по умолчанию:</w:t>
      </w:r>
    </w:p>
    <w:p w14:paraId="1116535B" w14:textId="77777777" w:rsidR="00A563D5" w:rsidRPr="0046165A" w:rsidRDefault="00A563D5" w:rsidP="00A563D5">
      <w:pPr>
        <w:pStyle w:val="GOSTListmark1"/>
      </w:pPr>
      <w:r w:rsidRPr="0046165A">
        <w:t>Наименование КС;</w:t>
      </w:r>
    </w:p>
    <w:p w14:paraId="208885EE" w14:textId="77777777" w:rsidR="00A563D5" w:rsidRPr="0046165A" w:rsidRDefault="00A563D5" w:rsidP="00A563D5">
      <w:pPr>
        <w:pStyle w:val="GOSTListmark1"/>
      </w:pPr>
      <w:r w:rsidRPr="0046165A">
        <w:t>Вид КС;</w:t>
      </w:r>
    </w:p>
    <w:p w14:paraId="3086B3F5" w14:textId="77777777" w:rsidR="00A563D5" w:rsidRPr="0046165A" w:rsidRDefault="00A563D5" w:rsidP="00A563D5">
      <w:pPr>
        <w:pStyle w:val="GOSTListmark1"/>
      </w:pPr>
      <w:r w:rsidRPr="0046165A">
        <w:t>Валюта КС;</w:t>
      </w:r>
    </w:p>
    <w:p w14:paraId="3AB29632" w14:textId="77777777" w:rsidR="00A563D5" w:rsidRPr="0046165A" w:rsidRDefault="00A563D5" w:rsidP="00A563D5">
      <w:pPr>
        <w:pStyle w:val="GOSTListmark1"/>
      </w:pPr>
      <w:r w:rsidRPr="0046165A">
        <w:t>Номер КС;</w:t>
      </w:r>
    </w:p>
    <w:p w14:paraId="7038CDFC" w14:textId="77777777" w:rsidR="00A563D5" w:rsidRPr="0046165A" w:rsidRDefault="00A563D5" w:rsidP="00A563D5">
      <w:pPr>
        <w:pStyle w:val="GOSTListmark1"/>
      </w:pPr>
      <w:r w:rsidRPr="0046165A">
        <w:t>Дата открытия КС;</w:t>
      </w:r>
    </w:p>
    <w:p w14:paraId="4E4323DF" w14:textId="77777777" w:rsidR="00A563D5" w:rsidRPr="0046165A" w:rsidRDefault="00A563D5" w:rsidP="00A563D5">
      <w:pPr>
        <w:pStyle w:val="GOSTListmark1"/>
      </w:pPr>
      <w:r w:rsidRPr="0046165A">
        <w:t>Дата закрытия КС;</w:t>
      </w:r>
    </w:p>
    <w:p w14:paraId="00C40E70" w14:textId="77777777" w:rsidR="00A563D5" w:rsidRPr="0046165A" w:rsidRDefault="00A563D5" w:rsidP="00A563D5">
      <w:pPr>
        <w:pStyle w:val="GOSTListmark1"/>
      </w:pPr>
      <w:r w:rsidRPr="0046165A">
        <w:t>Дата изменения реквизитов КС;</w:t>
      </w:r>
    </w:p>
    <w:p w14:paraId="7C6A8BCA" w14:textId="77777777" w:rsidR="00A563D5" w:rsidRPr="0046165A" w:rsidRDefault="00A563D5" w:rsidP="00A563D5">
      <w:pPr>
        <w:pStyle w:val="GOSTListmark1"/>
      </w:pPr>
      <w:r w:rsidRPr="0046165A">
        <w:t>Статус КС;</w:t>
      </w:r>
    </w:p>
    <w:p w14:paraId="1E81D1ED" w14:textId="77777777" w:rsidR="00A563D5" w:rsidRPr="0046165A" w:rsidRDefault="00A563D5" w:rsidP="00A563D5">
      <w:pPr>
        <w:pStyle w:val="GOSTListmark1"/>
      </w:pPr>
      <w:r w:rsidRPr="0046165A">
        <w:t>Код по Сводному реестру;</w:t>
      </w:r>
    </w:p>
    <w:p w14:paraId="755F34C1" w14:textId="77777777" w:rsidR="00A563D5" w:rsidRPr="0046165A" w:rsidRDefault="00A563D5" w:rsidP="00A563D5">
      <w:pPr>
        <w:pStyle w:val="GOSTListmark1"/>
      </w:pPr>
      <w:r w:rsidRPr="0046165A">
        <w:t>ИНН;</w:t>
      </w:r>
    </w:p>
    <w:p w14:paraId="6077D123" w14:textId="77777777" w:rsidR="00A563D5" w:rsidRPr="0046165A" w:rsidRDefault="00A563D5" w:rsidP="00A563D5">
      <w:pPr>
        <w:pStyle w:val="GOSTListmark1"/>
      </w:pPr>
      <w:r w:rsidRPr="0046165A">
        <w:t>Полное наименование;</w:t>
      </w:r>
    </w:p>
    <w:p w14:paraId="6F9F23D3" w14:textId="77777777" w:rsidR="00A563D5" w:rsidRPr="0046165A" w:rsidRDefault="00A563D5" w:rsidP="00A563D5">
      <w:pPr>
        <w:pStyle w:val="GOSTListmark1"/>
      </w:pPr>
      <w:r w:rsidRPr="0046165A">
        <w:t>КПП;</w:t>
      </w:r>
    </w:p>
    <w:p w14:paraId="472E3603" w14:textId="77777777" w:rsidR="00A563D5" w:rsidRPr="0046165A" w:rsidRDefault="00A563D5" w:rsidP="00A563D5">
      <w:pPr>
        <w:pStyle w:val="GOSTListmark1"/>
      </w:pPr>
      <w:r w:rsidRPr="0046165A">
        <w:t>ОКПО;</w:t>
      </w:r>
    </w:p>
    <w:p w14:paraId="52DADB58" w14:textId="77777777" w:rsidR="00A563D5" w:rsidRPr="0046165A" w:rsidRDefault="00A563D5" w:rsidP="00A563D5">
      <w:pPr>
        <w:pStyle w:val="GOSTListmark1"/>
      </w:pPr>
      <w:r w:rsidRPr="0046165A">
        <w:t>ТОФК;</w:t>
      </w:r>
    </w:p>
    <w:p w14:paraId="311D9909" w14:textId="77777777" w:rsidR="00A563D5" w:rsidRPr="0046165A" w:rsidRDefault="00A563D5" w:rsidP="00A563D5">
      <w:pPr>
        <w:pStyle w:val="GOSTListmark1"/>
      </w:pPr>
      <w:r w:rsidRPr="0046165A">
        <w:t>ППО;</w:t>
      </w:r>
    </w:p>
    <w:p w14:paraId="5784AE7B" w14:textId="77777777" w:rsidR="00A563D5" w:rsidRPr="0046165A" w:rsidRDefault="00A563D5" w:rsidP="00A563D5">
      <w:pPr>
        <w:pStyle w:val="GOSTListmark1"/>
      </w:pPr>
      <w:r w:rsidRPr="0046165A">
        <w:t>КС по переданным полномочиям;</w:t>
      </w:r>
    </w:p>
    <w:p w14:paraId="18269813" w14:textId="77777777" w:rsidR="00A563D5" w:rsidRPr="0046165A" w:rsidRDefault="00A563D5" w:rsidP="00A563D5">
      <w:pPr>
        <w:pStyle w:val="GOSTListmark1"/>
      </w:pPr>
      <w:r w:rsidRPr="0046165A">
        <w:t>Статус записи;</w:t>
      </w:r>
    </w:p>
    <w:p w14:paraId="1BA4E041" w14:textId="77777777" w:rsidR="00A563D5" w:rsidRPr="0046165A" w:rsidRDefault="00A563D5" w:rsidP="00A563D5">
      <w:pPr>
        <w:pStyle w:val="GOSTListmark1"/>
      </w:pPr>
      <w:r w:rsidRPr="0046165A">
        <w:t>Признак актуальности;</w:t>
      </w:r>
    </w:p>
    <w:p w14:paraId="1F3BDECE" w14:textId="77777777" w:rsidR="00A563D5" w:rsidRPr="0046165A" w:rsidRDefault="00A563D5" w:rsidP="00A563D5">
      <w:pPr>
        <w:pStyle w:val="GOSTListmark1"/>
      </w:pPr>
      <w:r w:rsidRPr="0046165A">
        <w:t>Дата начала действия записи;</w:t>
      </w:r>
    </w:p>
    <w:p w14:paraId="56DF395C" w14:textId="77777777" w:rsidR="00A563D5" w:rsidRPr="0046165A" w:rsidRDefault="00A563D5" w:rsidP="00A563D5">
      <w:pPr>
        <w:pStyle w:val="GOSTListmark1"/>
      </w:pPr>
      <w:r w:rsidRPr="0046165A">
        <w:t>Дата окончания действия записи;</w:t>
      </w:r>
    </w:p>
    <w:p w14:paraId="4CA864EC" w14:textId="77777777" w:rsidR="00A563D5" w:rsidRPr="0046165A" w:rsidRDefault="00A563D5" w:rsidP="00A563D5">
      <w:pPr>
        <w:pStyle w:val="GOSTListmark1"/>
      </w:pPr>
      <w:r w:rsidRPr="0046165A">
        <w:t>Причина изменения (закрытия) КС;</w:t>
      </w:r>
    </w:p>
    <w:p w14:paraId="73349E27" w14:textId="77777777" w:rsidR="00A563D5" w:rsidRPr="0046165A" w:rsidRDefault="00A563D5" w:rsidP="00A563D5">
      <w:pPr>
        <w:pStyle w:val="GOSTListmark1"/>
      </w:pPr>
      <w:r w:rsidRPr="0046165A">
        <w:t>Счет правопреемника;</w:t>
      </w:r>
    </w:p>
    <w:p w14:paraId="44A43800" w14:textId="77777777" w:rsidR="00A563D5" w:rsidRPr="0046165A" w:rsidRDefault="00A563D5" w:rsidP="00A563D5">
      <w:pPr>
        <w:pStyle w:val="GOSTListmark1"/>
      </w:pPr>
      <w:r w:rsidRPr="0046165A">
        <w:t>БИК правопреемника;</w:t>
      </w:r>
    </w:p>
    <w:p w14:paraId="6B053F53" w14:textId="77777777" w:rsidR="00A563D5" w:rsidRPr="0046165A" w:rsidRDefault="00A563D5" w:rsidP="00A563D5">
      <w:pPr>
        <w:pStyle w:val="GOSTListmark1"/>
      </w:pPr>
      <w:r w:rsidRPr="0046165A">
        <w:t>Тип КС;</w:t>
      </w:r>
    </w:p>
    <w:p w14:paraId="435B3F80" w14:textId="77777777" w:rsidR="00A563D5" w:rsidRPr="0046165A" w:rsidRDefault="00A563D5" w:rsidP="00A563D5">
      <w:pPr>
        <w:pStyle w:val="GOSTListmark1"/>
      </w:pPr>
      <w:r w:rsidRPr="0046165A">
        <w:t>Связанный банковский счет;</w:t>
      </w:r>
    </w:p>
    <w:p w14:paraId="1E9FDE27" w14:textId="77777777" w:rsidR="00A563D5" w:rsidRPr="0046165A" w:rsidRDefault="00A563D5" w:rsidP="00A563D5">
      <w:pPr>
        <w:pStyle w:val="GOSTListmark1"/>
      </w:pPr>
      <w:r w:rsidRPr="0046165A">
        <w:t>БИК банка;</w:t>
      </w:r>
    </w:p>
    <w:p w14:paraId="761A5109" w14:textId="77777777" w:rsidR="00A563D5" w:rsidRPr="0046165A" w:rsidRDefault="00A563D5" w:rsidP="00A563D5">
      <w:pPr>
        <w:pStyle w:val="GOSTListmark1"/>
      </w:pPr>
      <w:r w:rsidRPr="0046165A">
        <w:t>БИК ТОФК;</w:t>
      </w:r>
    </w:p>
    <w:p w14:paraId="6AA3C26C" w14:textId="77777777" w:rsidR="00A563D5" w:rsidRPr="0046165A" w:rsidRDefault="00A563D5" w:rsidP="00A563D5">
      <w:pPr>
        <w:pStyle w:val="GOSTListmark1"/>
      </w:pPr>
      <w:r w:rsidRPr="0046165A">
        <w:t>Система-получатель документов;</w:t>
      </w:r>
    </w:p>
    <w:p w14:paraId="2766A8B0" w14:textId="77777777" w:rsidR="00A563D5" w:rsidRPr="0046165A" w:rsidRDefault="00A563D5" w:rsidP="00A563D5">
      <w:pPr>
        <w:pStyle w:val="GOSTListmark1"/>
      </w:pPr>
      <w:r w:rsidRPr="0046165A">
        <w:t>ТОФК по месту обслуживания;</w:t>
      </w:r>
    </w:p>
    <w:p w14:paraId="286240A8" w14:textId="77777777" w:rsidR="00A563D5" w:rsidRPr="0046165A" w:rsidRDefault="00A563D5" w:rsidP="00A563D5">
      <w:pPr>
        <w:pStyle w:val="GOSTListmark1"/>
      </w:pPr>
      <w:r w:rsidRPr="0046165A">
        <w:t>ТОФК по месту нахождения клиента;</w:t>
      </w:r>
    </w:p>
    <w:p w14:paraId="5C5722E7" w14:textId="77777777" w:rsidR="00A563D5" w:rsidRPr="0046165A" w:rsidRDefault="00A563D5" w:rsidP="00A563D5">
      <w:pPr>
        <w:pStyle w:val="GOSTListmark1"/>
      </w:pPr>
      <w:r w:rsidRPr="0046165A">
        <w:t>ЦС учета;</w:t>
      </w:r>
    </w:p>
    <w:p w14:paraId="15E2E8C3" w14:textId="77777777" w:rsidR="00A563D5" w:rsidRPr="0046165A" w:rsidRDefault="00A563D5" w:rsidP="00A563D5">
      <w:pPr>
        <w:pStyle w:val="GOSTListmark1"/>
      </w:pPr>
      <w:r w:rsidRPr="0046165A">
        <w:t>Организация, предоставившая заявление на открытие;</w:t>
      </w:r>
    </w:p>
    <w:p w14:paraId="3D084972" w14:textId="77777777" w:rsidR="00A563D5" w:rsidRPr="0046165A" w:rsidRDefault="00A563D5" w:rsidP="00A563D5">
      <w:pPr>
        <w:pStyle w:val="GOSTListmark1"/>
      </w:pPr>
      <w:r w:rsidRPr="0046165A">
        <w:t>Источник оплаты;</w:t>
      </w:r>
    </w:p>
    <w:p w14:paraId="01F674A2" w14:textId="77777777" w:rsidR="00A563D5" w:rsidRPr="0046165A" w:rsidRDefault="00A563D5" w:rsidP="00A563D5">
      <w:pPr>
        <w:pStyle w:val="GOSTListmark1"/>
      </w:pPr>
      <w:r w:rsidRPr="0046165A">
        <w:t>Признак открытия ЛС НУБП в финансовом органе;</w:t>
      </w:r>
    </w:p>
    <w:p w14:paraId="66E512A3" w14:textId="77777777" w:rsidR="00A563D5" w:rsidRPr="0046165A" w:rsidRDefault="00A563D5" w:rsidP="00A563D5">
      <w:pPr>
        <w:pStyle w:val="GOSTListmark1"/>
      </w:pPr>
      <w:r w:rsidRPr="0046165A">
        <w:t>Признак открытия ЛС ПБС;</w:t>
      </w:r>
    </w:p>
    <w:p w14:paraId="7D08E25C" w14:textId="77777777" w:rsidR="00A563D5" w:rsidRPr="0046165A" w:rsidRDefault="00A563D5" w:rsidP="00A563D5">
      <w:pPr>
        <w:pStyle w:val="GOSTListmark1"/>
      </w:pPr>
      <w:r w:rsidRPr="0046165A">
        <w:lastRenderedPageBreak/>
        <w:t>Дата начала привлечения средств в бюджет субъекта РФ (местный бюджет);</w:t>
      </w:r>
    </w:p>
    <w:p w14:paraId="58E0F0E3" w14:textId="77777777" w:rsidR="00A563D5" w:rsidRPr="0046165A" w:rsidRDefault="00A563D5" w:rsidP="00A563D5">
      <w:pPr>
        <w:pStyle w:val="GOSTListmark1"/>
      </w:pPr>
      <w:r w:rsidRPr="0046165A">
        <w:t>Код вида средств;</w:t>
      </w:r>
    </w:p>
    <w:p w14:paraId="48860BE8" w14:textId="77777777" w:rsidR="00A563D5" w:rsidRPr="0046165A" w:rsidRDefault="00A563D5" w:rsidP="00A563D5">
      <w:pPr>
        <w:pStyle w:val="GOSTListmark1"/>
      </w:pPr>
      <w:r w:rsidRPr="0046165A">
        <w:t>Дата вступления изменений в силу.</w:t>
      </w:r>
    </w:p>
    <w:p w14:paraId="59839C25" w14:textId="77777777" w:rsidR="00A563D5" w:rsidRPr="0046165A" w:rsidRDefault="00A563D5" w:rsidP="00A563D5">
      <w:pPr>
        <w:pStyle w:val="41"/>
      </w:pPr>
      <w:r w:rsidRPr="0046165A">
        <w:t>Справочник «Перечень специализаций»</w:t>
      </w:r>
    </w:p>
    <w:p w14:paraId="290A219E" w14:textId="77777777" w:rsidR="00A563D5" w:rsidRPr="0046165A" w:rsidRDefault="00A563D5" w:rsidP="0078409C">
      <w:pPr>
        <w:pStyle w:val="GOSTListnum"/>
        <w:numPr>
          <w:ilvl w:val="0"/>
          <w:numId w:val="157"/>
        </w:numPr>
      </w:pPr>
      <w:r w:rsidRPr="0046165A">
        <w:t>На панели «Меню» выбрать «Управление расходами: средства ФБ».</w:t>
      </w:r>
    </w:p>
    <w:p w14:paraId="04B86CA4"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322C7292" w14:textId="77777777" w:rsidR="00A563D5" w:rsidRPr="0046165A" w:rsidRDefault="00A563D5" w:rsidP="00A563D5">
      <w:pPr>
        <w:pStyle w:val="GOSTListnum"/>
        <w:numPr>
          <w:ilvl w:val="0"/>
          <w:numId w:val="1"/>
        </w:numPr>
      </w:pPr>
      <w:r w:rsidRPr="0046165A">
        <w:t>Выбрать справочник «Перечень специализаций» (рис. </w:t>
      </w:r>
      <w:r w:rsidRPr="0046165A">
        <w:fldChar w:fldCharType="begin"/>
      </w:r>
      <w:r w:rsidRPr="0046165A">
        <w:instrText xml:space="preserve"> REF _Ref76566693 \h  \* MERGEFORMAT </w:instrText>
      </w:r>
      <w:r w:rsidRPr="0046165A">
        <w:fldChar w:fldCharType="separate"/>
      </w:r>
      <w:r w:rsidR="00EB4E07">
        <w:rPr>
          <w:noProof/>
        </w:rPr>
        <w:t>87</w:t>
      </w:r>
      <w:r w:rsidRPr="0046165A">
        <w:fldChar w:fldCharType="end"/>
      </w:r>
      <w:r w:rsidRPr="0046165A">
        <w:t>).</w:t>
      </w:r>
    </w:p>
    <w:p w14:paraId="6E341E35" w14:textId="77777777" w:rsidR="00A563D5" w:rsidRPr="0046165A" w:rsidRDefault="00A563D5" w:rsidP="00A563D5">
      <w:pPr>
        <w:pStyle w:val="GOSTFigure"/>
      </w:pPr>
      <w:r w:rsidRPr="0046165A">
        <w:rPr>
          <w:noProof/>
        </w:rPr>
        <w:drawing>
          <wp:inline distT="0" distB="0" distL="0" distR="0" wp14:anchorId="5C94C68B" wp14:editId="52919B0F">
            <wp:extent cx="6120130" cy="3343910"/>
            <wp:effectExtent l="0" t="0" r="0" b="0"/>
            <wp:docPr id="137" name="Рисунок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Snap12.png"/>
                    <pic:cNvPicPr/>
                  </pic:nvPicPr>
                  <pic:blipFill>
                    <a:blip r:embed="rId129">
                      <a:extLst>
                        <a:ext uri="{28A0092B-C50C-407E-A947-70E740481C1C}">
                          <a14:useLocalDpi xmlns:a14="http://schemas.microsoft.com/office/drawing/2010/main" val="0"/>
                        </a:ext>
                      </a:extLst>
                    </a:blip>
                    <a:stretch>
                      <a:fillRect/>
                    </a:stretch>
                  </pic:blipFill>
                  <pic:spPr>
                    <a:xfrm>
                      <a:off x="0" y="0"/>
                      <a:ext cx="6120130" cy="3343910"/>
                    </a:xfrm>
                    <a:prstGeom prst="rect">
                      <a:avLst/>
                    </a:prstGeom>
                  </pic:spPr>
                </pic:pic>
              </a:graphicData>
            </a:graphic>
          </wp:inline>
        </w:drawing>
      </w:r>
    </w:p>
    <w:p w14:paraId="6077C8EB"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80" w:name="_Ref76566693"/>
      <w:bookmarkStart w:id="781" w:name="_Toc76573808"/>
      <w:bookmarkStart w:id="782" w:name="_Toc76578438"/>
      <w:bookmarkStart w:id="783" w:name="_Toc76634061"/>
      <w:bookmarkStart w:id="784" w:name="_Toc97826703"/>
      <w:r w:rsidR="00EB4E07">
        <w:rPr>
          <w:noProof/>
        </w:rPr>
        <w:t>87</w:t>
      </w:r>
      <w:bookmarkEnd w:id="780"/>
      <w:r w:rsidRPr="0046165A">
        <w:rPr>
          <w:noProof/>
        </w:rPr>
        <w:fldChar w:fldCharType="end"/>
      </w:r>
      <w:r w:rsidRPr="0046165A">
        <w:t>. Справочник «Перечень специализаций»</w:t>
      </w:r>
      <w:bookmarkEnd w:id="781"/>
      <w:bookmarkEnd w:id="782"/>
      <w:bookmarkEnd w:id="783"/>
      <w:bookmarkEnd w:id="784"/>
    </w:p>
    <w:p w14:paraId="6E63CE56" w14:textId="77777777" w:rsidR="00A563D5" w:rsidRPr="0046165A" w:rsidRDefault="00A563D5" w:rsidP="00A563D5">
      <w:pPr>
        <w:pStyle w:val="GOSTNormal"/>
      </w:pPr>
      <w:r w:rsidRPr="0046165A">
        <w:t>Перечень полей, присутствующих в справочнике по умолчанию:</w:t>
      </w:r>
    </w:p>
    <w:p w14:paraId="05EFB9D3" w14:textId="77777777" w:rsidR="00A563D5" w:rsidRPr="0046165A" w:rsidRDefault="00A563D5" w:rsidP="00A563D5">
      <w:pPr>
        <w:pStyle w:val="GOSTListmark1"/>
      </w:pPr>
      <w:r w:rsidRPr="0046165A">
        <w:t>Код специализации;</w:t>
      </w:r>
    </w:p>
    <w:p w14:paraId="58B87B70" w14:textId="77777777" w:rsidR="00A563D5" w:rsidRPr="0046165A" w:rsidRDefault="00A563D5" w:rsidP="00A563D5">
      <w:pPr>
        <w:pStyle w:val="GOSTListmark1"/>
      </w:pPr>
      <w:r w:rsidRPr="0046165A">
        <w:t>Наименование специализации;</w:t>
      </w:r>
    </w:p>
    <w:p w14:paraId="386462D6" w14:textId="77777777" w:rsidR="00A563D5" w:rsidRPr="0046165A" w:rsidRDefault="00A563D5" w:rsidP="00A563D5">
      <w:pPr>
        <w:pStyle w:val="GOSTListmark1"/>
      </w:pPr>
      <w:r w:rsidRPr="0046165A">
        <w:t>Статус записи;</w:t>
      </w:r>
    </w:p>
    <w:p w14:paraId="7E307BD6" w14:textId="77777777" w:rsidR="00A563D5" w:rsidRPr="0046165A" w:rsidRDefault="00A563D5" w:rsidP="00A563D5">
      <w:pPr>
        <w:pStyle w:val="GOSTListmark1"/>
      </w:pPr>
      <w:r w:rsidRPr="0046165A">
        <w:t>Дата действия с;</w:t>
      </w:r>
    </w:p>
    <w:p w14:paraId="250BC79D" w14:textId="77777777" w:rsidR="00A563D5" w:rsidRPr="0046165A" w:rsidRDefault="00A563D5" w:rsidP="00A563D5">
      <w:pPr>
        <w:pStyle w:val="GOSTListmark1"/>
      </w:pPr>
      <w:r w:rsidRPr="0046165A">
        <w:t>Дата действия по;</w:t>
      </w:r>
    </w:p>
    <w:p w14:paraId="4FF5AA13" w14:textId="77777777" w:rsidR="00A563D5" w:rsidRPr="0046165A" w:rsidRDefault="00A563D5" w:rsidP="00A563D5">
      <w:pPr>
        <w:pStyle w:val="GOSTListmark1"/>
      </w:pPr>
      <w:r w:rsidRPr="0046165A">
        <w:t>Дата изменения.</w:t>
      </w:r>
    </w:p>
    <w:p w14:paraId="1E8A8527" w14:textId="77777777" w:rsidR="00A563D5" w:rsidRPr="0046165A" w:rsidRDefault="00A563D5" w:rsidP="00A563D5">
      <w:pPr>
        <w:pStyle w:val="41"/>
      </w:pPr>
      <w:r w:rsidRPr="0046165A">
        <w:t>Справочник «ГРБС, обсуживающиеся в МОУ ФК»</w:t>
      </w:r>
    </w:p>
    <w:p w14:paraId="4322F25F" w14:textId="77777777" w:rsidR="00A563D5" w:rsidRPr="0046165A" w:rsidRDefault="00A563D5" w:rsidP="0078409C">
      <w:pPr>
        <w:pStyle w:val="GOSTListnum"/>
        <w:numPr>
          <w:ilvl w:val="0"/>
          <w:numId w:val="158"/>
        </w:numPr>
      </w:pPr>
      <w:r w:rsidRPr="0046165A">
        <w:t>На панели «Меню» выбрать «Управление расходами: средства ФБ».</w:t>
      </w:r>
    </w:p>
    <w:p w14:paraId="2EB9121C"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0CF88FB8" w14:textId="77777777" w:rsidR="00A563D5" w:rsidRPr="0046165A" w:rsidRDefault="00A563D5" w:rsidP="00A563D5">
      <w:pPr>
        <w:pStyle w:val="GOSTListnum"/>
        <w:numPr>
          <w:ilvl w:val="0"/>
          <w:numId w:val="1"/>
        </w:numPr>
      </w:pPr>
      <w:r w:rsidRPr="0046165A">
        <w:t>Выбрать справочник «ГРБС, обсуживающиеся в МОУ ФК» (рис. </w:t>
      </w:r>
      <w:r w:rsidRPr="0046165A">
        <w:fldChar w:fldCharType="begin"/>
      </w:r>
      <w:r w:rsidRPr="0046165A">
        <w:instrText xml:space="preserve"> REF _Ref76566699 \h  \* MERGEFORMAT </w:instrText>
      </w:r>
      <w:r w:rsidRPr="0046165A">
        <w:fldChar w:fldCharType="separate"/>
      </w:r>
      <w:r w:rsidR="00EB4E07">
        <w:rPr>
          <w:noProof/>
        </w:rPr>
        <w:t>88</w:t>
      </w:r>
      <w:r w:rsidRPr="0046165A">
        <w:fldChar w:fldCharType="end"/>
      </w:r>
      <w:r w:rsidRPr="0046165A">
        <w:t>).</w:t>
      </w:r>
    </w:p>
    <w:p w14:paraId="36AE4DA0" w14:textId="77777777" w:rsidR="00A563D5" w:rsidRPr="0046165A" w:rsidRDefault="00A563D5" w:rsidP="00A563D5">
      <w:pPr>
        <w:pStyle w:val="GOSTFigure"/>
      </w:pPr>
      <w:r w:rsidRPr="0046165A">
        <w:rPr>
          <w:noProof/>
        </w:rPr>
        <w:lastRenderedPageBreak/>
        <w:drawing>
          <wp:inline distT="0" distB="0" distL="0" distR="0" wp14:anchorId="36F6831D" wp14:editId="2A10C242">
            <wp:extent cx="6120130" cy="1782445"/>
            <wp:effectExtent l="0" t="0" r="0" b="0"/>
            <wp:docPr id="138" name="Рисунок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Snap13.png"/>
                    <pic:cNvPicPr/>
                  </pic:nvPicPr>
                  <pic:blipFill>
                    <a:blip r:embed="rId130">
                      <a:extLst>
                        <a:ext uri="{28A0092B-C50C-407E-A947-70E740481C1C}">
                          <a14:useLocalDpi xmlns:a14="http://schemas.microsoft.com/office/drawing/2010/main" val="0"/>
                        </a:ext>
                      </a:extLst>
                    </a:blip>
                    <a:stretch>
                      <a:fillRect/>
                    </a:stretch>
                  </pic:blipFill>
                  <pic:spPr>
                    <a:xfrm>
                      <a:off x="0" y="0"/>
                      <a:ext cx="6120130" cy="1782445"/>
                    </a:xfrm>
                    <a:prstGeom prst="rect">
                      <a:avLst/>
                    </a:prstGeom>
                  </pic:spPr>
                </pic:pic>
              </a:graphicData>
            </a:graphic>
          </wp:inline>
        </w:drawing>
      </w:r>
    </w:p>
    <w:p w14:paraId="57E4CD6A"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85" w:name="_Ref76566699"/>
      <w:bookmarkStart w:id="786" w:name="_Toc76573809"/>
      <w:bookmarkStart w:id="787" w:name="_Toc76578439"/>
      <w:bookmarkStart w:id="788" w:name="_Toc76634062"/>
      <w:bookmarkStart w:id="789" w:name="_Toc97826704"/>
      <w:r w:rsidR="00EB4E07">
        <w:rPr>
          <w:noProof/>
        </w:rPr>
        <w:t>88</w:t>
      </w:r>
      <w:bookmarkEnd w:id="785"/>
      <w:r w:rsidRPr="0046165A">
        <w:rPr>
          <w:noProof/>
        </w:rPr>
        <w:fldChar w:fldCharType="end"/>
      </w:r>
      <w:r w:rsidRPr="0046165A">
        <w:t>. Справочник «ГРБС, обсуживающиеся в МОУ ФК»</w:t>
      </w:r>
      <w:bookmarkEnd w:id="786"/>
      <w:bookmarkEnd w:id="787"/>
      <w:bookmarkEnd w:id="788"/>
      <w:bookmarkEnd w:id="789"/>
    </w:p>
    <w:p w14:paraId="7FA9309F" w14:textId="77777777" w:rsidR="00A563D5" w:rsidRPr="0046165A" w:rsidRDefault="00A563D5" w:rsidP="00A563D5">
      <w:pPr>
        <w:pStyle w:val="GOSTNormal"/>
      </w:pPr>
      <w:r w:rsidRPr="0046165A">
        <w:t>Перечень полей, присутствующих в справочнике по умолчанию:</w:t>
      </w:r>
    </w:p>
    <w:p w14:paraId="18BB5127" w14:textId="77777777" w:rsidR="00A563D5" w:rsidRPr="0046165A" w:rsidRDefault="00A563D5" w:rsidP="00A563D5">
      <w:pPr>
        <w:pStyle w:val="GOSTListmark1"/>
      </w:pPr>
      <w:r w:rsidRPr="0046165A">
        <w:t>Статус;</w:t>
      </w:r>
    </w:p>
    <w:p w14:paraId="652515B7" w14:textId="77777777" w:rsidR="00A563D5" w:rsidRPr="0046165A" w:rsidRDefault="00A563D5" w:rsidP="00A563D5">
      <w:pPr>
        <w:pStyle w:val="GOSTListmark1"/>
      </w:pPr>
      <w:r w:rsidRPr="0046165A">
        <w:t>Дата создания записи</w:t>
      </w:r>
    </w:p>
    <w:p w14:paraId="5ABEF16F" w14:textId="77777777" w:rsidR="00A563D5" w:rsidRPr="0046165A" w:rsidRDefault="00A563D5" w:rsidP="00A563D5">
      <w:pPr>
        <w:pStyle w:val="GOSTListmark1"/>
      </w:pPr>
      <w:r w:rsidRPr="0046165A">
        <w:t>Дата начала действия;</w:t>
      </w:r>
    </w:p>
    <w:p w14:paraId="6A411500" w14:textId="77777777" w:rsidR="00A563D5" w:rsidRPr="0046165A" w:rsidRDefault="00A563D5" w:rsidP="00A563D5">
      <w:pPr>
        <w:pStyle w:val="GOSTListmark1"/>
      </w:pPr>
      <w:r w:rsidRPr="0046165A">
        <w:t>Дата окончания действия;</w:t>
      </w:r>
    </w:p>
    <w:p w14:paraId="5DCF8D7F" w14:textId="77777777" w:rsidR="00A563D5" w:rsidRPr="0046165A" w:rsidRDefault="00A563D5" w:rsidP="00A563D5">
      <w:pPr>
        <w:pStyle w:val="GOSTListmark1"/>
      </w:pPr>
      <w:r w:rsidRPr="0046165A">
        <w:t>Код ГРСБ по Сводному реестру;</w:t>
      </w:r>
    </w:p>
    <w:p w14:paraId="7E741B92" w14:textId="77777777" w:rsidR="00A563D5" w:rsidRPr="0046165A" w:rsidRDefault="00A563D5" w:rsidP="00A563D5">
      <w:pPr>
        <w:pStyle w:val="GOSTListmark1"/>
      </w:pPr>
      <w:r w:rsidRPr="0046165A">
        <w:t>Наименование ГРБС по Сводному реестру.</w:t>
      </w:r>
    </w:p>
    <w:p w14:paraId="4752B975" w14:textId="77777777" w:rsidR="00A563D5" w:rsidRPr="0046165A" w:rsidRDefault="00A563D5" w:rsidP="00A563D5">
      <w:pPr>
        <w:pStyle w:val="41"/>
      </w:pPr>
      <w:r w:rsidRPr="0046165A">
        <w:t>Справочник «Соответствие кодов видов расходов кодам видов выплат на банковские карты «Мир» физических лиц»</w:t>
      </w:r>
    </w:p>
    <w:p w14:paraId="4BA19C70" w14:textId="77777777" w:rsidR="00A563D5" w:rsidRPr="0046165A" w:rsidRDefault="00A563D5" w:rsidP="0078409C">
      <w:pPr>
        <w:pStyle w:val="GOSTListnum"/>
        <w:numPr>
          <w:ilvl w:val="0"/>
          <w:numId w:val="159"/>
        </w:numPr>
      </w:pPr>
      <w:r w:rsidRPr="0046165A">
        <w:t>На панели «Меню» выбрать «Управление расходами: средства ФБ».</w:t>
      </w:r>
    </w:p>
    <w:p w14:paraId="11FB53D9"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71CC7988" w14:textId="77777777" w:rsidR="00A563D5" w:rsidRPr="0046165A" w:rsidRDefault="00A563D5" w:rsidP="00A563D5">
      <w:pPr>
        <w:pStyle w:val="GOSTListnum"/>
        <w:numPr>
          <w:ilvl w:val="0"/>
          <w:numId w:val="1"/>
        </w:numPr>
      </w:pPr>
      <w:r w:rsidRPr="0046165A">
        <w:t>Выбрать справочник «Соответствие кодов видов расходов кодам видов выплат на банковские карты «Мир» физических лиц» (рис. </w:t>
      </w:r>
      <w:r w:rsidRPr="0046165A">
        <w:fldChar w:fldCharType="begin"/>
      </w:r>
      <w:r w:rsidRPr="0046165A">
        <w:instrText xml:space="preserve"> REF _Ref76566710 \h  \* MERGEFORMAT </w:instrText>
      </w:r>
      <w:r w:rsidRPr="0046165A">
        <w:fldChar w:fldCharType="separate"/>
      </w:r>
      <w:r w:rsidR="00EB4E07">
        <w:rPr>
          <w:noProof/>
        </w:rPr>
        <w:t>89</w:t>
      </w:r>
      <w:r w:rsidRPr="0046165A">
        <w:fldChar w:fldCharType="end"/>
      </w:r>
      <w:r w:rsidRPr="0046165A">
        <w:t>).</w:t>
      </w:r>
    </w:p>
    <w:p w14:paraId="4C5F3E1B" w14:textId="77777777" w:rsidR="00A563D5" w:rsidRPr="0046165A" w:rsidRDefault="00A563D5" w:rsidP="00A563D5">
      <w:pPr>
        <w:pStyle w:val="GOSTFigure"/>
      </w:pPr>
      <w:r w:rsidRPr="0046165A">
        <w:rPr>
          <w:noProof/>
        </w:rPr>
        <w:drawing>
          <wp:inline distT="0" distB="0" distL="0" distR="0" wp14:anchorId="5FF925D5" wp14:editId="742D3DA2">
            <wp:extent cx="6120130" cy="1363980"/>
            <wp:effectExtent l="0" t="0" r="0" b="0"/>
            <wp:docPr id="276" name="Рисунок 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31">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14:paraId="7CDE7AA1"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90" w:name="_Ref76566710"/>
      <w:bookmarkStart w:id="791" w:name="_Toc76573810"/>
      <w:bookmarkStart w:id="792" w:name="_Toc76578440"/>
      <w:bookmarkStart w:id="793" w:name="_Toc76634063"/>
      <w:bookmarkStart w:id="794" w:name="_Toc97826705"/>
      <w:r w:rsidR="00EB4E07">
        <w:rPr>
          <w:noProof/>
        </w:rPr>
        <w:t>89</w:t>
      </w:r>
      <w:bookmarkEnd w:id="790"/>
      <w:r w:rsidRPr="0046165A">
        <w:rPr>
          <w:noProof/>
        </w:rPr>
        <w:fldChar w:fldCharType="end"/>
      </w:r>
      <w:r w:rsidRPr="0046165A">
        <w:t>. Справочник «Соответствие кодов видов расходов кодам видов выплат на банковские карты «Мир» физических лиц»</w:t>
      </w:r>
      <w:bookmarkEnd w:id="791"/>
      <w:bookmarkEnd w:id="792"/>
      <w:bookmarkEnd w:id="793"/>
      <w:bookmarkEnd w:id="794"/>
    </w:p>
    <w:p w14:paraId="7E13771C" w14:textId="77777777" w:rsidR="00A563D5" w:rsidRPr="0046165A" w:rsidRDefault="00A563D5" w:rsidP="00A563D5">
      <w:pPr>
        <w:pStyle w:val="GOSTNormal"/>
      </w:pPr>
      <w:r w:rsidRPr="0046165A">
        <w:t>Перечень полей, присутствующих в справочнике по умолчанию:</w:t>
      </w:r>
    </w:p>
    <w:p w14:paraId="4BCD5A7E" w14:textId="77777777" w:rsidR="00A563D5" w:rsidRPr="0046165A" w:rsidRDefault="00A563D5" w:rsidP="00A563D5">
      <w:pPr>
        <w:pStyle w:val="GOSTListmark1"/>
      </w:pPr>
      <w:r w:rsidRPr="0046165A">
        <w:t>Код вида выплаты;</w:t>
      </w:r>
    </w:p>
    <w:p w14:paraId="20156E37" w14:textId="77777777" w:rsidR="00A563D5" w:rsidRPr="0046165A" w:rsidRDefault="00A563D5" w:rsidP="00A563D5">
      <w:pPr>
        <w:pStyle w:val="GOSTListmark1"/>
      </w:pPr>
      <w:r w:rsidRPr="0046165A">
        <w:t>Код вида расходов;</w:t>
      </w:r>
    </w:p>
    <w:p w14:paraId="7131F0AB" w14:textId="77777777" w:rsidR="00A563D5" w:rsidRPr="0046165A" w:rsidRDefault="00A563D5" w:rsidP="00A563D5">
      <w:pPr>
        <w:pStyle w:val="GOSTListmark1"/>
      </w:pPr>
      <w:r w:rsidRPr="0046165A">
        <w:t>Наименование вида выплаты;</w:t>
      </w:r>
    </w:p>
    <w:p w14:paraId="23EAD545" w14:textId="77777777" w:rsidR="00A563D5" w:rsidRPr="0046165A" w:rsidRDefault="00A563D5" w:rsidP="00A563D5">
      <w:pPr>
        <w:pStyle w:val="GOSTListmark1"/>
      </w:pPr>
      <w:r w:rsidRPr="0046165A">
        <w:t>Период действия с;</w:t>
      </w:r>
    </w:p>
    <w:p w14:paraId="0304895E" w14:textId="77777777" w:rsidR="00A563D5" w:rsidRPr="0046165A" w:rsidRDefault="00A563D5" w:rsidP="00A563D5">
      <w:pPr>
        <w:pStyle w:val="GOSTListmark1"/>
      </w:pPr>
      <w:r w:rsidRPr="0046165A">
        <w:t>Период действия по;</w:t>
      </w:r>
    </w:p>
    <w:p w14:paraId="601691B2" w14:textId="77777777" w:rsidR="00A563D5" w:rsidRPr="0046165A" w:rsidRDefault="00A563D5" w:rsidP="00A563D5">
      <w:pPr>
        <w:pStyle w:val="GOSTListmark1"/>
      </w:pPr>
      <w:r w:rsidRPr="0046165A">
        <w:t>Статус.</w:t>
      </w:r>
    </w:p>
    <w:p w14:paraId="5CE03C7F" w14:textId="77777777" w:rsidR="00A563D5" w:rsidRPr="0046165A" w:rsidRDefault="00A563D5" w:rsidP="00A563D5">
      <w:pPr>
        <w:pStyle w:val="41"/>
      </w:pPr>
      <w:r w:rsidRPr="0046165A">
        <w:t>Справочник «Коды субсидий НУБП»</w:t>
      </w:r>
    </w:p>
    <w:p w14:paraId="217DB505" w14:textId="77777777" w:rsidR="00A563D5" w:rsidRPr="0046165A" w:rsidRDefault="00A563D5" w:rsidP="0078409C">
      <w:pPr>
        <w:pStyle w:val="GOSTListnum"/>
        <w:numPr>
          <w:ilvl w:val="0"/>
          <w:numId w:val="160"/>
        </w:numPr>
      </w:pPr>
      <w:r w:rsidRPr="0046165A">
        <w:t>На панели «Меню» выбрать «Управление расходами: средства ФБ».</w:t>
      </w:r>
    </w:p>
    <w:p w14:paraId="6E965555" w14:textId="77777777" w:rsidR="00A563D5" w:rsidRPr="0046165A" w:rsidRDefault="00A563D5" w:rsidP="00A563D5">
      <w:pPr>
        <w:pStyle w:val="GOSTListnum"/>
        <w:numPr>
          <w:ilvl w:val="0"/>
          <w:numId w:val="1"/>
        </w:numPr>
      </w:pPr>
      <w:r w:rsidRPr="0046165A">
        <w:t>Далее перемещаясь по дереву навигации, развернуть ветку «Справочники».</w:t>
      </w:r>
    </w:p>
    <w:p w14:paraId="185499E3" w14:textId="77777777" w:rsidR="00A563D5" w:rsidRPr="0046165A" w:rsidRDefault="00A563D5" w:rsidP="00A563D5">
      <w:pPr>
        <w:pStyle w:val="GOSTListnum"/>
      </w:pPr>
      <w:r w:rsidRPr="0046165A">
        <w:lastRenderedPageBreak/>
        <w:t>Выбрать справочник «Коды субсидий НУБП» (рис. </w:t>
      </w:r>
      <w:r w:rsidRPr="0046165A">
        <w:fldChar w:fldCharType="begin"/>
      </w:r>
      <w:r w:rsidRPr="0046165A">
        <w:instrText xml:space="preserve"> REF _Ref76566724 \h  \* MERGEFORMAT </w:instrText>
      </w:r>
      <w:r w:rsidRPr="0046165A">
        <w:fldChar w:fldCharType="separate"/>
      </w:r>
      <w:r w:rsidR="00EB4E07">
        <w:rPr>
          <w:noProof/>
        </w:rPr>
        <w:t>90</w:t>
      </w:r>
      <w:r w:rsidRPr="0046165A">
        <w:fldChar w:fldCharType="end"/>
      </w:r>
      <w:r w:rsidRPr="0046165A">
        <w:t>).</w:t>
      </w:r>
    </w:p>
    <w:p w14:paraId="00A0649F" w14:textId="77777777" w:rsidR="00A563D5" w:rsidRPr="0046165A" w:rsidRDefault="00A563D5" w:rsidP="00A563D5">
      <w:pPr>
        <w:pStyle w:val="GOSTFigure"/>
      </w:pPr>
      <w:r w:rsidRPr="0046165A">
        <w:rPr>
          <w:noProof/>
        </w:rPr>
        <w:drawing>
          <wp:inline distT="0" distB="0" distL="0" distR="0" wp14:anchorId="06A26737" wp14:editId="1F5E6A18">
            <wp:extent cx="6120130" cy="920115"/>
            <wp:effectExtent l="0" t="0" r="0" b="0"/>
            <wp:docPr id="277" name="Рисунок 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14:paraId="2440E25C" w14:textId="77777777" w:rsidR="00A563D5" w:rsidRPr="0046165A" w:rsidRDefault="00A563D5" w:rsidP="00A563D5">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795" w:name="_Ref76566724"/>
      <w:bookmarkStart w:id="796" w:name="_Toc76573811"/>
      <w:bookmarkStart w:id="797" w:name="_Toc76578441"/>
      <w:bookmarkStart w:id="798" w:name="_Toc76634064"/>
      <w:bookmarkStart w:id="799" w:name="_Toc97826706"/>
      <w:r w:rsidR="00EB4E07">
        <w:rPr>
          <w:noProof/>
        </w:rPr>
        <w:t>90</w:t>
      </w:r>
      <w:bookmarkEnd w:id="795"/>
      <w:r w:rsidRPr="0046165A">
        <w:rPr>
          <w:noProof/>
        </w:rPr>
        <w:fldChar w:fldCharType="end"/>
      </w:r>
      <w:r w:rsidRPr="0046165A">
        <w:t>. Справочник «Коды субсидий НУБП»</w:t>
      </w:r>
      <w:bookmarkEnd w:id="796"/>
      <w:bookmarkEnd w:id="797"/>
      <w:bookmarkEnd w:id="798"/>
      <w:bookmarkEnd w:id="799"/>
    </w:p>
    <w:p w14:paraId="6838988C" w14:textId="77777777" w:rsidR="00A563D5" w:rsidRPr="0046165A" w:rsidRDefault="00A563D5" w:rsidP="00A563D5">
      <w:pPr>
        <w:pStyle w:val="GOSTNormal"/>
      </w:pPr>
      <w:r w:rsidRPr="0046165A">
        <w:t>Перечень полей, присутствующих в справочнике по умолчанию:</w:t>
      </w:r>
    </w:p>
    <w:p w14:paraId="5E410FE2" w14:textId="77777777" w:rsidR="00A563D5" w:rsidRPr="0046165A" w:rsidRDefault="00A563D5" w:rsidP="00A563D5">
      <w:pPr>
        <w:pStyle w:val="GOSTListmark1"/>
      </w:pPr>
      <w:r w:rsidRPr="0046165A">
        <w:t>Код субсидии;</w:t>
      </w:r>
    </w:p>
    <w:p w14:paraId="010B2B2B" w14:textId="77777777" w:rsidR="00A563D5" w:rsidRPr="0046165A" w:rsidRDefault="00A563D5" w:rsidP="00A563D5">
      <w:pPr>
        <w:pStyle w:val="GOSTListmark1"/>
      </w:pPr>
      <w:r w:rsidRPr="0046165A">
        <w:t>Наименование;</w:t>
      </w:r>
    </w:p>
    <w:p w14:paraId="2483D0D6" w14:textId="77777777" w:rsidR="00A563D5" w:rsidRPr="0046165A" w:rsidRDefault="00A563D5" w:rsidP="00A563D5">
      <w:pPr>
        <w:pStyle w:val="GOSTListmark1"/>
      </w:pPr>
      <w:r w:rsidRPr="0046165A">
        <w:t>Номер лицевого счета;</w:t>
      </w:r>
    </w:p>
    <w:p w14:paraId="6FEF6EC4" w14:textId="77777777" w:rsidR="00A563D5" w:rsidRPr="0046165A" w:rsidRDefault="00A563D5" w:rsidP="00A563D5">
      <w:pPr>
        <w:pStyle w:val="GOSTListmark1"/>
      </w:pPr>
      <w:r w:rsidRPr="0046165A">
        <w:t>Код объекта по ФАИП;</w:t>
      </w:r>
    </w:p>
    <w:p w14:paraId="4F79566B" w14:textId="77777777" w:rsidR="00A563D5" w:rsidRPr="0046165A" w:rsidRDefault="00A563D5" w:rsidP="00A563D5">
      <w:pPr>
        <w:pStyle w:val="GOSTListmark1"/>
      </w:pPr>
      <w:r w:rsidRPr="0046165A">
        <w:t>Код главы;</w:t>
      </w:r>
    </w:p>
    <w:p w14:paraId="7CF516D1" w14:textId="77777777" w:rsidR="00A563D5" w:rsidRPr="0046165A" w:rsidRDefault="00A563D5" w:rsidP="00A563D5">
      <w:pPr>
        <w:pStyle w:val="GOSTListmark1"/>
      </w:pPr>
      <w:r w:rsidRPr="0046165A">
        <w:t>Наименование учредителя;</w:t>
      </w:r>
    </w:p>
    <w:p w14:paraId="617948DC" w14:textId="77777777" w:rsidR="00A563D5" w:rsidRPr="0046165A" w:rsidRDefault="00A563D5" w:rsidP="00A563D5">
      <w:pPr>
        <w:pStyle w:val="GOSTListmark1"/>
      </w:pPr>
      <w:r w:rsidRPr="0046165A">
        <w:t xml:space="preserve">Код </w:t>
      </w:r>
      <w:proofErr w:type="spellStart"/>
      <w:r w:rsidRPr="0046165A">
        <w:t>ОрФК</w:t>
      </w:r>
      <w:proofErr w:type="spellEnd"/>
      <w:r w:rsidRPr="0046165A">
        <w:t>;</w:t>
      </w:r>
    </w:p>
    <w:p w14:paraId="04ED005C" w14:textId="77777777" w:rsidR="00A563D5" w:rsidRPr="0046165A" w:rsidRDefault="00A563D5" w:rsidP="00A563D5">
      <w:pPr>
        <w:pStyle w:val="GOSTListmark1"/>
      </w:pPr>
      <w:r w:rsidRPr="0046165A">
        <w:t xml:space="preserve">Наименование </w:t>
      </w:r>
      <w:proofErr w:type="spellStart"/>
      <w:r w:rsidRPr="0046165A">
        <w:t>ОрФК</w:t>
      </w:r>
      <w:proofErr w:type="spellEnd"/>
      <w:r w:rsidRPr="0046165A">
        <w:t>;</w:t>
      </w:r>
    </w:p>
    <w:p w14:paraId="13337422" w14:textId="77777777" w:rsidR="00A563D5" w:rsidRPr="0046165A" w:rsidRDefault="00A563D5" w:rsidP="00A563D5">
      <w:pPr>
        <w:pStyle w:val="GOSTListmark1"/>
      </w:pPr>
      <w:r w:rsidRPr="0046165A">
        <w:t>Код бюджета;</w:t>
      </w:r>
    </w:p>
    <w:p w14:paraId="37FB045C" w14:textId="77777777" w:rsidR="00A563D5" w:rsidRPr="0046165A" w:rsidRDefault="00A563D5" w:rsidP="00A563D5">
      <w:pPr>
        <w:pStyle w:val="GOSTListmark1"/>
      </w:pPr>
      <w:r w:rsidRPr="0046165A">
        <w:t>Наименование бюджета;</w:t>
      </w:r>
    </w:p>
    <w:p w14:paraId="33E30641" w14:textId="77777777" w:rsidR="00A563D5" w:rsidRPr="0046165A" w:rsidRDefault="00A563D5" w:rsidP="00A563D5">
      <w:pPr>
        <w:pStyle w:val="GOSTListmark1"/>
      </w:pPr>
      <w:r w:rsidRPr="0046165A">
        <w:t>Дата действия с;</w:t>
      </w:r>
    </w:p>
    <w:p w14:paraId="2773B45F" w14:textId="77777777" w:rsidR="00A563D5" w:rsidRPr="0046165A" w:rsidRDefault="00A563D5" w:rsidP="00A563D5">
      <w:pPr>
        <w:pStyle w:val="GOSTListmark1"/>
      </w:pPr>
      <w:r w:rsidRPr="0046165A">
        <w:t>Дата действия по;</w:t>
      </w:r>
    </w:p>
    <w:p w14:paraId="1CDB624D" w14:textId="77777777" w:rsidR="00A563D5" w:rsidRPr="0046165A" w:rsidRDefault="00A563D5" w:rsidP="00A563D5">
      <w:pPr>
        <w:pStyle w:val="GOSTListmark1"/>
      </w:pPr>
      <w:r w:rsidRPr="0046165A">
        <w:t>Дата начала действия записи;</w:t>
      </w:r>
    </w:p>
    <w:p w14:paraId="2756E9E2" w14:textId="77777777" w:rsidR="00A563D5" w:rsidRPr="0046165A" w:rsidRDefault="00A563D5" w:rsidP="00A563D5">
      <w:pPr>
        <w:pStyle w:val="GOSTListmark1"/>
      </w:pPr>
      <w:r w:rsidRPr="0046165A">
        <w:t>Дата окончания действия записи;</w:t>
      </w:r>
    </w:p>
    <w:p w14:paraId="4C5748A2" w14:textId="77777777" w:rsidR="00A563D5" w:rsidRPr="0046165A" w:rsidRDefault="00A563D5" w:rsidP="00A563D5">
      <w:pPr>
        <w:pStyle w:val="GOSTListmark1"/>
      </w:pPr>
      <w:r w:rsidRPr="0046165A">
        <w:t>Статус.</w:t>
      </w:r>
    </w:p>
    <w:p w14:paraId="7CEF2236" w14:textId="292A13C6" w:rsidR="00141F7A" w:rsidRPr="0046165A" w:rsidRDefault="00141F7A" w:rsidP="00141F7A">
      <w:pPr>
        <w:pStyle w:val="22"/>
      </w:pPr>
      <w:bookmarkStart w:id="800" w:name="_Toc97826568"/>
      <w:r w:rsidRPr="0046165A">
        <w:t>Предоставление формуляра «Сведения о БО»</w:t>
      </w:r>
      <w:bookmarkEnd w:id="228"/>
      <w:bookmarkEnd w:id="229"/>
      <w:bookmarkEnd w:id="230"/>
      <w:bookmarkEnd w:id="800"/>
    </w:p>
    <w:p w14:paraId="7D005DA9" w14:textId="77777777" w:rsidR="00141F7A" w:rsidRPr="0046165A" w:rsidRDefault="001915FF" w:rsidP="009C178C">
      <w:pPr>
        <w:pStyle w:val="31"/>
      </w:pPr>
      <w:bookmarkStart w:id="801" w:name="_Toc454564413"/>
      <w:bookmarkStart w:id="802" w:name="_Toc487026056"/>
      <w:bookmarkStart w:id="803" w:name="_Toc487028692"/>
      <w:bookmarkStart w:id="804" w:name="_Ref495508194"/>
      <w:bookmarkStart w:id="805" w:name="_Toc97826569"/>
      <w:r w:rsidRPr="0046165A">
        <w:t>Создание пользователями клиента в Компоненте БО ПУР ЭБ</w:t>
      </w:r>
      <w:r w:rsidR="00141F7A" w:rsidRPr="0046165A">
        <w:t xml:space="preserve"> экземпляра формуляра «Сведения о БО»</w:t>
      </w:r>
      <w:bookmarkEnd w:id="231"/>
      <w:bookmarkEnd w:id="801"/>
      <w:r w:rsidR="00141F7A" w:rsidRPr="0046165A">
        <w:t xml:space="preserve"> с типом «Первичный» и его направление на согласование, утверждение</w:t>
      </w:r>
      <w:bookmarkEnd w:id="802"/>
      <w:bookmarkEnd w:id="803"/>
      <w:bookmarkEnd w:id="804"/>
      <w:bookmarkEnd w:id="805"/>
    </w:p>
    <w:p w14:paraId="239AEFA8" w14:textId="20FBE8CF" w:rsidR="006C622D" w:rsidRPr="0046165A" w:rsidRDefault="006C622D" w:rsidP="00141F7A">
      <w:pPr>
        <w:pStyle w:val="41"/>
        <w:tabs>
          <w:tab w:val="num" w:pos="1304"/>
        </w:tabs>
        <w:ind w:left="1304" w:hanging="1304"/>
      </w:pPr>
      <w:bookmarkStart w:id="806" w:name="_Toc46160167"/>
      <w:bookmarkStart w:id="807" w:name="_Toc454554110"/>
      <w:bookmarkStart w:id="808" w:name="_Toc487026058"/>
      <w:bookmarkStart w:id="809" w:name="_Toc487028694"/>
      <w:r w:rsidRPr="0046165A">
        <w:t>Условия выполнения</w:t>
      </w:r>
      <w:bookmarkEnd w:id="806"/>
    </w:p>
    <w:p w14:paraId="0FD8BC45" w14:textId="0B4B12E1" w:rsidR="006C622D" w:rsidRPr="0046165A" w:rsidRDefault="006C622D" w:rsidP="00434EF5">
      <w:pPr>
        <w:pStyle w:val="GOSTNormalWithout"/>
      </w:pPr>
      <w:r w:rsidRPr="0046165A">
        <w:t>Для выполнения операций необходимо соблюдение следующих условий:</w:t>
      </w:r>
    </w:p>
    <w:p w14:paraId="08BB6130" w14:textId="77777777" w:rsidR="006C622D" w:rsidRPr="0046165A" w:rsidRDefault="006C622D" w:rsidP="00523A82">
      <w:pPr>
        <w:pStyle w:val="GOSTListnum"/>
        <w:numPr>
          <w:ilvl w:val="0"/>
          <w:numId w:val="58"/>
        </w:numPr>
      </w:pPr>
      <w:r w:rsidRPr="0046165A">
        <w:t>В ПУР ЭБ заполнен справочник «Книга регистрации казначейских счетов».</w:t>
      </w:r>
    </w:p>
    <w:p w14:paraId="1C8405A1" w14:textId="2FB6079F" w:rsidR="006C622D" w:rsidRPr="0046165A" w:rsidRDefault="007C44A8" w:rsidP="008D62F9">
      <w:pPr>
        <w:pStyle w:val="GOSTListnum"/>
      </w:pPr>
      <w:r w:rsidRPr="0046165A">
        <w:t>Дата обработки документа больше и равна дате начала действия функциональности СКП.</w:t>
      </w:r>
    </w:p>
    <w:p w14:paraId="121619E7" w14:textId="77777777" w:rsidR="00141F7A" w:rsidRPr="0046165A" w:rsidRDefault="00141F7A" w:rsidP="00141F7A">
      <w:pPr>
        <w:pStyle w:val="41"/>
        <w:tabs>
          <w:tab w:val="num" w:pos="1304"/>
        </w:tabs>
        <w:ind w:left="1304" w:hanging="1304"/>
      </w:pPr>
      <w:r w:rsidRPr="0046165A">
        <w:t>Последовательность действий</w:t>
      </w:r>
      <w:bookmarkEnd w:id="807"/>
      <w:bookmarkEnd w:id="808"/>
      <w:bookmarkEnd w:id="809"/>
    </w:p>
    <w:p w14:paraId="42BF38FC" w14:textId="03046E4C" w:rsidR="00AC54D5" w:rsidRPr="0046165A" w:rsidRDefault="00BB19B4" w:rsidP="00434EF5">
      <w:pPr>
        <w:pStyle w:val="GOSTNormalWithout"/>
      </w:pPr>
      <w:bookmarkStart w:id="810" w:name="OLE_LINK3"/>
      <w:bookmarkStart w:id="811" w:name="OLE_LINK4"/>
      <w:r w:rsidRPr="0046165A">
        <w:t>Рол</w:t>
      </w:r>
      <w:r w:rsidR="00AC54D5" w:rsidRPr="0046165A">
        <w:t>и</w:t>
      </w:r>
      <w:r w:rsidRPr="0046165A">
        <w:t>:</w:t>
      </w:r>
    </w:p>
    <w:p w14:paraId="42216EB2" w14:textId="3CF9EE45" w:rsidR="00AC54D5" w:rsidRPr="0046165A" w:rsidRDefault="00BA540B" w:rsidP="00434EF5">
      <w:pPr>
        <w:pStyle w:val="GOSTListmark1"/>
      </w:pPr>
      <w:r w:rsidRPr="0046165A">
        <w:t xml:space="preserve">БО.001 </w:t>
      </w:r>
      <w:proofErr w:type="spellStart"/>
      <w:r w:rsidRPr="0046165A">
        <w:t>Клиент.Ввод</w:t>
      </w:r>
      <w:proofErr w:type="spellEnd"/>
      <w:r w:rsidRPr="0046165A">
        <w:t xml:space="preserve"> данных СБО (ПБС)</w:t>
      </w:r>
      <w:r w:rsidR="00AC54D5" w:rsidRPr="0046165A">
        <w:t>;</w:t>
      </w:r>
    </w:p>
    <w:p w14:paraId="2A508D78" w14:textId="77777777" w:rsidR="00AC54D5" w:rsidRPr="0046165A" w:rsidRDefault="00AC54D5" w:rsidP="00434EF5">
      <w:pPr>
        <w:pStyle w:val="GOSTListmark1"/>
      </w:pPr>
      <w:r w:rsidRPr="0046165A">
        <w:t xml:space="preserve">БО.002 </w:t>
      </w:r>
      <w:proofErr w:type="spellStart"/>
      <w:r w:rsidRPr="0046165A">
        <w:t>Клиент.Согласование</w:t>
      </w:r>
      <w:proofErr w:type="spellEnd"/>
      <w:r w:rsidRPr="0046165A">
        <w:t xml:space="preserve"> данных СБО (ПБС);</w:t>
      </w:r>
    </w:p>
    <w:p w14:paraId="65ACC179" w14:textId="3B6B6A8D" w:rsidR="00BB19B4" w:rsidRPr="0046165A" w:rsidRDefault="00AC54D5" w:rsidP="00434EF5">
      <w:pPr>
        <w:pStyle w:val="GOSTListmark1"/>
      </w:pPr>
      <w:r w:rsidRPr="0046165A">
        <w:t xml:space="preserve">БО.003 </w:t>
      </w:r>
      <w:proofErr w:type="spellStart"/>
      <w:r w:rsidRPr="0046165A">
        <w:t>Клиент.Утверждение</w:t>
      </w:r>
      <w:proofErr w:type="spellEnd"/>
      <w:r w:rsidRPr="0046165A">
        <w:t xml:space="preserve"> СБО (ПБС)</w:t>
      </w:r>
      <w:r w:rsidR="00BB19B4" w:rsidRPr="0046165A">
        <w:t>.</w:t>
      </w:r>
    </w:p>
    <w:p w14:paraId="515EE0BA" w14:textId="77777777" w:rsidR="00BB19B4" w:rsidRPr="0046165A" w:rsidRDefault="00BB19B4" w:rsidP="001F77FA">
      <w:pPr>
        <w:pStyle w:val="GOSTNormalWithout"/>
      </w:pPr>
      <w:r w:rsidRPr="0046165A">
        <w:t>Порядок выполнения операций:</w:t>
      </w:r>
    </w:p>
    <w:bookmarkEnd w:id="810"/>
    <w:bookmarkEnd w:id="811"/>
    <w:p w14:paraId="6E253A0C" w14:textId="12F5E498" w:rsidR="00BB19B4" w:rsidRPr="0046165A" w:rsidRDefault="00FB21DF" w:rsidP="00EB4E07">
      <w:pPr>
        <w:pStyle w:val="GOSTListnum"/>
        <w:numPr>
          <w:ilvl w:val="0"/>
          <w:numId w:val="165"/>
        </w:numPr>
      </w:pPr>
      <w:r w:rsidRPr="0046165A">
        <w:t>Перейти в главное меню, выбрать Подсистему управления расходами: средства ФБ.</w:t>
      </w:r>
    </w:p>
    <w:p w14:paraId="2D90F1D0" w14:textId="017956FD" w:rsidR="00141F7A" w:rsidRPr="0046165A" w:rsidRDefault="00FB21DF" w:rsidP="00CE7358">
      <w:pPr>
        <w:pStyle w:val="GOSTListnum"/>
        <w:numPr>
          <w:ilvl w:val="0"/>
          <w:numId w:val="2"/>
        </w:numPr>
      </w:pPr>
      <w:r w:rsidRPr="0046165A">
        <w:lastRenderedPageBreak/>
        <w:t>В навигаторе перейти по следующему пути «Все сервисы – Управление расходами – Компонент ведения бюджетных обязательств – Сведения о бюджетном обязательстве – Все документы (Клиент)»</w:t>
      </w:r>
      <w:r w:rsidR="00141F7A" w:rsidRPr="0046165A">
        <w:t xml:space="preserve"> </w:t>
      </w:r>
      <w:r w:rsidR="0048459C" w:rsidRPr="0046165A">
        <w:t>(рис. </w:t>
      </w:r>
      <w:r w:rsidR="00291F03" w:rsidRPr="0046165A">
        <w:fldChar w:fldCharType="begin"/>
      </w:r>
      <w:r w:rsidR="00291F03" w:rsidRPr="0046165A">
        <w:instrText xml:space="preserve"> REF _Ref37432415 \h </w:instrText>
      </w:r>
      <w:r w:rsidR="00291F03" w:rsidRPr="0046165A">
        <w:fldChar w:fldCharType="separate"/>
      </w:r>
      <w:r w:rsidR="00EB4E07">
        <w:rPr>
          <w:noProof/>
        </w:rPr>
        <w:t>4</w:t>
      </w:r>
      <w:r w:rsidR="00291F03" w:rsidRPr="0046165A">
        <w:fldChar w:fldCharType="end"/>
      </w:r>
      <w:r w:rsidR="00141F7A" w:rsidRPr="0046165A">
        <w:t>).</w:t>
      </w:r>
    </w:p>
    <w:p w14:paraId="569F0D2B" w14:textId="195BD401" w:rsidR="00141F7A" w:rsidRPr="0046165A" w:rsidRDefault="00141F7A" w:rsidP="008811DC">
      <w:pPr>
        <w:pStyle w:val="GOSTListnum"/>
        <w:numPr>
          <w:ilvl w:val="0"/>
          <w:numId w:val="2"/>
        </w:numPr>
      </w:pPr>
      <w:r w:rsidRPr="0046165A">
        <w:t>Создать экземпляр формуляра «</w:t>
      </w:r>
      <w:r w:rsidR="00D2298E" w:rsidRPr="0046165A">
        <w:t xml:space="preserve">Сведения </w:t>
      </w:r>
      <w:r w:rsidRPr="0046165A">
        <w:t>о БО» с типом «Первичный» одним из следующих возможных способов (статус «Новый»):</w:t>
      </w:r>
    </w:p>
    <w:p w14:paraId="2EC900F1" w14:textId="77777777" w:rsidR="00141F7A" w:rsidRPr="0046165A" w:rsidRDefault="00391CC7" w:rsidP="00522207">
      <w:pPr>
        <w:pStyle w:val="GOSTListmark3"/>
      </w:pPr>
      <w:r w:rsidRPr="0046165A">
        <w:t>н</w:t>
      </w:r>
      <w:r w:rsidR="00141F7A" w:rsidRPr="0046165A">
        <w:t>ажатием на к</w:t>
      </w:r>
      <w:r w:rsidRPr="0046165A">
        <w:t>нопку «Создать новый документ»;</w:t>
      </w:r>
    </w:p>
    <w:p w14:paraId="7035DA9D" w14:textId="77777777" w:rsidR="00141F7A" w:rsidRPr="0046165A" w:rsidRDefault="00391CC7" w:rsidP="00522207">
      <w:pPr>
        <w:pStyle w:val="GOSTListmark3"/>
      </w:pPr>
      <w:r w:rsidRPr="0046165A">
        <w:t>копированием;</w:t>
      </w:r>
    </w:p>
    <w:p w14:paraId="5D10BAA9" w14:textId="77777777" w:rsidR="00141F7A" w:rsidRPr="0046165A" w:rsidRDefault="00391CC7" w:rsidP="00522207">
      <w:pPr>
        <w:pStyle w:val="GOSTListmark3"/>
      </w:pPr>
      <w:r w:rsidRPr="0046165A">
        <w:t>и</w:t>
      </w:r>
      <w:r w:rsidR="00141F7A" w:rsidRPr="0046165A">
        <w:t>мпортом.</w:t>
      </w:r>
    </w:p>
    <w:p w14:paraId="65D5C886" w14:textId="77777777" w:rsidR="00141F7A" w:rsidRPr="0046165A" w:rsidRDefault="00141F7A" w:rsidP="00197763">
      <w:pPr>
        <w:pStyle w:val="51"/>
      </w:pPr>
      <w:bookmarkStart w:id="812" w:name="_Toc487026993"/>
      <w:bookmarkStart w:id="813" w:name="_Toc487027128"/>
      <w:bookmarkStart w:id="814" w:name="_Toc487027357"/>
      <w:bookmarkStart w:id="815" w:name="_Toc487027667"/>
      <w:bookmarkStart w:id="816" w:name="_Toc487027758"/>
      <w:bookmarkStart w:id="817" w:name="_Toc487028695"/>
      <w:bookmarkStart w:id="818" w:name="_Toc487028696"/>
      <w:bookmarkEnd w:id="812"/>
      <w:bookmarkEnd w:id="813"/>
      <w:bookmarkEnd w:id="814"/>
      <w:bookmarkEnd w:id="815"/>
      <w:bookmarkEnd w:id="816"/>
      <w:bookmarkEnd w:id="817"/>
      <w:r w:rsidRPr="0046165A">
        <w:t>Создание экземпляра формуляра «</w:t>
      </w:r>
      <w:r w:rsidR="00D2298E" w:rsidRPr="0046165A">
        <w:t xml:space="preserve">Сведения </w:t>
      </w:r>
      <w:r w:rsidRPr="0046165A">
        <w:t>о БО» с использованием интерфейса системы Электронный бюджет по кнопке «Создать новый документ»</w:t>
      </w:r>
      <w:bookmarkEnd w:id="818"/>
    </w:p>
    <w:p w14:paraId="557AA26E" w14:textId="11FA9383" w:rsidR="00141F7A" w:rsidRPr="0046165A" w:rsidRDefault="00141F7A" w:rsidP="00272E38">
      <w:pPr>
        <w:pStyle w:val="GOSTNormal"/>
      </w:pPr>
      <w:r w:rsidRPr="0046165A">
        <w:t xml:space="preserve">На панели инструментов </w:t>
      </w:r>
      <w:r w:rsidR="0048459C" w:rsidRPr="0046165A">
        <w:t xml:space="preserve">нажать </w:t>
      </w:r>
      <w:proofErr w:type="gramStart"/>
      <w:r w:rsidR="0048459C" w:rsidRPr="0046165A">
        <w:t xml:space="preserve">кнопку </w:t>
      </w:r>
      <w:r w:rsidR="009E446A" w:rsidRPr="0046165A">
        <w:rPr>
          <w:noProof/>
        </w:rPr>
        <w:drawing>
          <wp:inline distT="0" distB="0" distL="0" distR="0" wp14:anchorId="69A07D4F" wp14:editId="489A9AE8">
            <wp:extent cx="232410" cy="214532"/>
            <wp:effectExtent l="0" t="0" r="0" b="0"/>
            <wp:docPr id="1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3" cstate="print">
                      <a:lum bright="-10000" contrast="20000"/>
                    </a:blip>
                    <a:srcRect/>
                    <a:stretch>
                      <a:fillRect/>
                    </a:stretch>
                  </pic:blipFill>
                  <pic:spPr bwMode="auto">
                    <a:xfrm>
                      <a:off x="0" y="0"/>
                      <a:ext cx="232410" cy="214532"/>
                    </a:xfrm>
                    <a:prstGeom prst="rect">
                      <a:avLst/>
                    </a:prstGeom>
                    <a:noFill/>
                    <a:ln w="9525">
                      <a:noFill/>
                      <a:miter lim="800000"/>
                      <a:headEnd/>
                      <a:tailEnd/>
                    </a:ln>
                  </pic:spPr>
                </pic:pic>
              </a:graphicData>
            </a:graphic>
          </wp:inline>
        </w:drawing>
      </w:r>
      <w:r w:rsidR="009E446A" w:rsidRPr="0046165A">
        <w:t xml:space="preserve"> (</w:t>
      </w:r>
      <w:proofErr w:type="gramEnd"/>
      <w:r w:rsidR="009E446A" w:rsidRPr="0046165A">
        <w:t xml:space="preserve">Создать новый документ) </w:t>
      </w:r>
      <w:r w:rsidR="0048459C" w:rsidRPr="0046165A">
        <w:t>(рис. </w:t>
      </w:r>
      <w:r w:rsidR="009E446A" w:rsidRPr="0046165A">
        <w:fldChar w:fldCharType="begin"/>
      </w:r>
      <w:r w:rsidR="009E446A" w:rsidRPr="0046165A">
        <w:instrText xml:space="preserve"> REF _Ref497130808 \h </w:instrText>
      </w:r>
      <w:r w:rsidR="009E446A" w:rsidRPr="0046165A">
        <w:fldChar w:fldCharType="separate"/>
      </w:r>
      <w:r w:rsidR="00EB4E07">
        <w:rPr>
          <w:noProof/>
        </w:rPr>
        <w:t>91</w:t>
      </w:r>
      <w:r w:rsidR="009E446A" w:rsidRPr="0046165A">
        <w:fldChar w:fldCharType="end"/>
      </w:r>
      <w:r w:rsidR="009E446A" w:rsidRPr="0046165A">
        <w:t>).</w:t>
      </w:r>
    </w:p>
    <w:p w14:paraId="5CB6496D" w14:textId="652BB5FA" w:rsidR="00141F7A" w:rsidRPr="0046165A" w:rsidRDefault="00141F7A" w:rsidP="00272E38">
      <w:pPr>
        <w:pStyle w:val="GOSTFigure"/>
      </w:pPr>
      <w:r w:rsidRPr="0046165A">
        <w:t xml:space="preserve"> </w:t>
      </w:r>
      <w:r w:rsidR="00F51CFD" w:rsidRPr="0046165A">
        <w:rPr>
          <w:noProof/>
        </w:rPr>
        <w:drawing>
          <wp:inline distT="0" distB="0" distL="0" distR="0" wp14:anchorId="58F12B49" wp14:editId="60028C34">
            <wp:extent cx="6120130" cy="2848610"/>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120130" cy="2848610"/>
                    </a:xfrm>
                    <a:prstGeom prst="rect">
                      <a:avLst/>
                    </a:prstGeom>
                  </pic:spPr>
                </pic:pic>
              </a:graphicData>
            </a:graphic>
          </wp:inline>
        </w:drawing>
      </w:r>
    </w:p>
    <w:p w14:paraId="582BB0EA" w14:textId="129CDE92" w:rsidR="00141F7A" w:rsidRPr="0046165A" w:rsidRDefault="006C5031" w:rsidP="00272E38">
      <w:pPr>
        <w:pStyle w:val="GOSTFigName"/>
      </w:pPr>
      <w:r w:rsidRPr="0046165A">
        <w:fldChar w:fldCharType="begin"/>
      </w:r>
      <w:r w:rsidR="00990C9B" w:rsidRPr="0046165A">
        <w:instrText xml:space="preserve"> SEQ Рисунок \* ARABIC </w:instrText>
      </w:r>
      <w:r w:rsidRPr="0046165A">
        <w:fldChar w:fldCharType="separate"/>
      </w:r>
      <w:bookmarkStart w:id="819" w:name="_Ref497130808"/>
      <w:bookmarkStart w:id="820" w:name="_Toc97826707"/>
      <w:r w:rsidR="00EB4E07">
        <w:rPr>
          <w:noProof/>
        </w:rPr>
        <w:t>91</w:t>
      </w:r>
      <w:bookmarkEnd w:id="819"/>
      <w:r w:rsidRPr="0046165A">
        <w:fldChar w:fldCharType="end"/>
      </w:r>
      <w:r w:rsidR="00141F7A" w:rsidRPr="0046165A">
        <w:t xml:space="preserve">. </w:t>
      </w:r>
      <w:r w:rsidR="00990C9B" w:rsidRPr="0046165A">
        <w:t xml:space="preserve">Списковая форма формуляра </w:t>
      </w:r>
      <w:r w:rsidR="00AB29A8" w:rsidRPr="0046165A">
        <w:t>«</w:t>
      </w:r>
      <w:r w:rsidR="00D2298E" w:rsidRPr="0046165A">
        <w:t xml:space="preserve">Сведения </w:t>
      </w:r>
      <w:r w:rsidR="00AB29A8" w:rsidRPr="0046165A">
        <w:t>о БО»</w:t>
      </w:r>
      <w:bookmarkEnd w:id="820"/>
    </w:p>
    <w:p w14:paraId="09B36ED5" w14:textId="77777777" w:rsidR="0086630F" w:rsidRPr="0046165A" w:rsidRDefault="0086630F" w:rsidP="0086630F">
      <w:pPr>
        <w:pStyle w:val="GOSTNormal"/>
      </w:pPr>
      <w:r w:rsidRPr="0046165A">
        <w:t>В результате откроется ВФ формуляра (рис. </w:t>
      </w:r>
      <w:r w:rsidRPr="0046165A">
        <w:fldChar w:fldCharType="begin"/>
      </w:r>
      <w:r w:rsidRPr="0046165A">
        <w:instrText xml:space="preserve"> REF _Ref496963425 \h </w:instrText>
      </w:r>
      <w:r w:rsidRPr="0046165A">
        <w:fldChar w:fldCharType="separate"/>
      </w:r>
      <w:r w:rsidR="00EB4E07">
        <w:rPr>
          <w:noProof/>
        </w:rPr>
        <w:t>92</w:t>
      </w:r>
      <w:r w:rsidRPr="0046165A">
        <w:fldChar w:fldCharType="end"/>
      </w:r>
      <w:r w:rsidRPr="0046165A">
        <w:t>).</w:t>
      </w:r>
    </w:p>
    <w:p w14:paraId="43AF8C17" w14:textId="388CE687" w:rsidR="0086630F" w:rsidRPr="0046165A" w:rsidRDefault="00E45056" w:rsidP="00154F15">
      <w:pPr>
        <w:pStyle w:val="GOSTFigure"/>
      </w:pPr>
      <w:r w:rsidRPr="0046165A">
        <w:rPr>
          <w:noProof/>
        </w:rPr>
        <w:lastRenderedPageBreak/>
        <w:drawing>
          <wp:inline distT="0" distB="0" distL="0" distR="0" wp14:anchorId="10749818" wp14:editId="3FDD1212">
            <wp:extent cx="6120130" cy="28479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5"/>
                    <a:stretch>
                      <a:fillRect/>
                    </a:stretch>
                  </pic:blipFill>
                  <pic:spPr>
                    <a:xfrm>
                      <a:off x="0" y="0"/>
                      <a:ext cx="6120130" cy="2847975"/>
                    </a:xfrm>
                    <a:prstGeom prst="rect">
                      <a:avLst/>
                    </a:prstGeom>
                  </pic:spPr>
                </pic:pic>
              </a:graphicData>
            </a:graphic>
          </wp:inline>
        </w:drawing>
      </w:r>
    </w:p>
    <w:p w14:paraId="409E165D" w14:textId="77777777" w:rsidR="0086630F" w:rsidRPr="0046165A" w:rsidRDefault="0086630F" w:rsidP="0086630F">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821" w:name="_Ref496963425"/>
      <w:bookmarkStart w:id="822" w:name="_Toc62046716"/>
      <w:bookmarkStart w:id="823" w:name="_Toc97826708"/>
      <w:r w:rsidR="00EB4E07">
        <w:rPr>
          <w:noProof/>
        </w:rPr>
        <w:t>92</w:t>
      </w:r>
      <w:bookmarkEnd w:id="821"/>
      <w:r w:rsidRPr="0046165A">
        <w:rPr>
          <w:noProof/>
        </w:rPr>
        <w:fldChar w:fldCharType="end"/>
      </w:r>
      <w:r w:rsidRPr="0046165A">
        <w:t>. ВФ формуляра «Сведения о БО»</w:t>
      </w:r>
      <w:bookmarkEnd w:id="822"/>
      <w:bookmarkEnd w:id="823"/>
    </w:p>
    <w:p w14:paraId="0BCCB69E" w14:textId="77777777" w:rsidR="0086630F" w:rsidRPr="0046165A" w:rsidRDefault="0086630F" w:rsidP="0086630F">
      <w:pPr>
        <w:pStyle w:val="GOSTNormal"/>
      </w:pPr>
      <w:r w:rsidRPr="0046165A">
        <w:t>Для создания формуляра «Сведения о БО» с типом «Первичный» необходимо в открывшейся визуальной форме в поле «Тип сведений» выбрать из выпадающего списка значение «Первичный».</w:t>
      </w:r>
    </w:p>
    <w:p w14:paraId="47869427" w14:textId="77777777" w:rsidR="0086630F" w:rsidRPr="0046165A" w:rsidRDefault="0086630F" w:rsidP="0086630F">
      <w:pPr>
        <w:pStyle w:val="GOSTNormal"/>
      </w:pPr>
      <w:r w:rsidRPr="0046165A">
        <w:t>Далее заполнить все необходимые реквизиты документа.</w:t>
      </w:r>
    </w:p>
    <w:p w14:paraId="10EE8452" w14:textId="77777777" w:rsidR="0086630F" w:rsidRPr="0046165A" w:rsidRDefault="0086630F" w:rsidP="0086630F">
      <w:pPr>
        <w:pStyle w:val="GOSTNormalWithout"/>
        <w:rPr>
          <w:rStyle w:val="GOSTSymBold"/>
        </w:rPr>
      </w:pPr>
      <w:r w:rsidRPr="0046165A">
        <w:rPr>
          <w:rStyle w:val="GOSTSymBold"/>
        </w:rPr>
        <w:t>Вкладка «Сведения о БО»</w:t>
      </w:r>
    </w:p>
    <w:p w14:paraId="295703B3" w14:textId="77777777" w:rsidR="0086630F" w:rsidRPr="0046165A" w:rsidRDefault="0086630F" w:rsidP="0086630F">
      <w:pPr>
        <w:pStyle w:val="GOSTNormal"/>
      </w:pPr>
      <w:r w:rsidRPr="0046165A">
        <w:t>На вкладке «Сведения о БО», блок «Основная информация» (рис. </w:t>
      </w:r>
      <w:r w:rsidRPr="0046165A">
        <w:fldChar w:fldCharType="begin"/>
      </w:r>
      <w:r w:rsidRPr="0046165A">
        <w:instrText xml:space="preserve"> REF _Ref31641224 \h </w:instrText>
      </w:r>
      <w:r w:rsidRPr="0046165A">
        <w:fldChar w:fldCharType="separate"/>
      </w:r>
      <w:r w:rsidR="00EB4E07">
        <w:rPr>
          <w:noProof/>
        </w:rPr>
        <w:t>93</w:t>
      </w:r>
      <w:r w:rsidRPr="0046165A">
        <w:fldChar w:fldCharType="end"/>
      </w:r>
      <w:r w:rsidRPr="0046165A">
        <w:t>) необходимо заполнить реквизиты, приведённые в таблице </w:t>
      </w:r>
      <w:r w:rsidRPr="0046165A">
        <w:fldChar w:fldCharType="begin"/>
      </w:r>
      <w:r w:rsidRPr="0046165A">
        <w:instrText xml:space="preserve"> REF _Ref454617592 \h  \* MERGEFORMAT </w:instrText>
      </w:r>
      <w:r w:rsidRPr="0046165A">
        <w:fldChar w:fldCharType="separate"/>
      </w:r>
      <w:r w:rsidR="00EB4E07">
        <w:t>6</w:t>
      </w:r>
      <w:r w:rsidRPr="0046165A">
        <w:fldChar w:fldCharType="end"/>
      </w:r>
      <w:r w:rsidRPr="0046165A">
        <w:t>.</w:t>
      </w:r>
    </w:p>
    <w:p w14:paraId="0A35AF90" w14:textId="5451C387" w:rsidR="0086630F" w:rsidRPr="0046165A" w:rsidRDefault="00E45056" w:rsidP="0086630F">
      <w:pPr>
        <w:pStyle w:val="GOSTFigure"/>
      </w:pPr>
      <w:r w:rsidRPr="0046165A">
        <w:rPr>
          <w:noProof/>
        </w:rPr>
        <w:drawing>
          <wp:inline distT="0" distB="0" distL="0" distR="0" wp14:anchorId="5FC6F519" wp14:editId="272A4A98">
            <wp:extent cx="6120130" cy="1970405"/>
            <wp:effectExtent l="0" t="0" r="0" b="0"/>
            <wp:docPr id="673" name="Рисунок 6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1970405"/>
                    </a:xfrm>
                    <a:prstGeom prst="rect">
                      <a:avLst/>
                    </a:prstGeom>
                  </pic:spPr>
                </pic:pic>
              </a:graphicData>
            </a:graphic>
          </wp:inline>
        </w:drawing>
      </w:r>
    </w:p>
    <w:p w14:paraId="489CF05E" w14:textId="77777777" w:rsidR="0086630F" w:rsidRPr="0046165A" w:rsidRDefault="0086630F" w:rsidP="0086630F">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824" w:name="_Ref31641224"/>
      <w:bookmarkStart w:id="825" w:name="_Toc62046717"/>
      <w:bookmarkStart w:id="826" w:name="_Toc97826709"/>
      <w:r w:rsidR="00EB4E07">
        <w:rPr>
          <w:noProof/>
        </w:rPr>
        <w:t>93</w:t>
      </w:r>
      <w:bookmarkEnd w:id="824"/>
      <w:r w:rsidRPr="0046165A">
        <w:rPr>
          <w:noProof/>
        </w:rPr>
        <w:fldChar w:fldCharType="end"/>
      </w:r>
      <w:r w:rsidRPr="0046165A">
        <w:t>. Вкладка «Сведения о БО». Блок «Основная информация»</w:t>
      </w:r>
      <w:bookmarkEnd w:id="825"/>
      <w:bookmarkEnd w:id="826"/>
    </w:p>
    <w:p w14:paraId="47BE23CF" w14:textId="77777777" w:rsidR="0086630F" w:rsidRPr="0046165A" w:rsidRDefault="008F0CB0" w:rsidP="0086630F">
      <w:pPr>
        <w:pStyle w:val="GOSTNameTable"/>
      </w:pPr>
      <w:r w:rsidRPr="0046165A">
        <w:rPr>
          <w:noProof/>
        </w:rPr>
        <w:fldChar w:fldCharType="begin"/>
      </w:r>
      <w:r w:rsidRPr="0046165A">
        <w:rPr>
          <w:noProof/>
        </w:rPr>
        <w:instrText xml:space="preserve"> SEQ "Таблица" \*Arabic </w:instrText>
      </w:r>
      <w:r w:rsidRPr="0046165A">
        <w:rPr>
          <w:noProof/>
        </w:rPr>
        <w:fldChar w:fldCharType="separate"/>
      </w:r>
      <w:bookmarkStart w:id="827" w:name="_Ref454617592"/>
      <w:bookmarkStart w:id="828" w:name="_Toc62046643"/>
      <w:bookmarkStart w:id="829" w:name="_Toc97826610"/>
      <w:r w:rsidR="00EB4E07">
        <w:rPr>
          <w:noProof/>
        </w:rPr>
        <w:t>6</w:t>
      </w:r>
      <w:bookmarkEnd w:id="827"/>
      <w:r w:rsidRPr="0046165A">
        <w:rPr>
          <w:noProof/>
        </w:rPr>
        <w:fldChar w:fldCharType="end"/>
      </w:r>
      <w:r w:rsidR="0086630F" w:rsidRPr="0046165A">
        <w:t>. Описание заполнения реквизитов вкладки «Сведения о БО», блок «Основная информация»</w:t>
      </w:r>
      <w:bookmarkEnd w:id="828"/>
      <w:bookmarkEnd w:id="829"/>
    </w:p>
    <w:tbl>
      <w:tblPr>
        <w:tblStyle w:val="GOSTTable"/>
        <w:tblW w:w="5000" w:type="pct"/>
        <w:tblLook w:val="01E0" w:firstRow="1" w:lastRow="1" w:firstColumn="1" w:lastColumn="1" w:noHBand="0" w:noVBand="0"/>
      </w:tblPr>
      <w:tblGrid>
        <w:gridCol w:w="3626"/>
        <w:gridCol w:w="6068"/>
      </w:tblGrid>
      <w:tr w:rsidR="00D50BF7" w:rsidRPr="0046165A" w14:paraId="72D60087" w14:textId="77777777" w:rsidTr="00D50BF7">
        <w:trPr>
          <w:cnfStyle w:val="100000000000" w:firstRow="1" w:lastRow="0" w:firstColumn="0" w:lastColumn="0" w:oddVBand="0" w:evenVBand="0" w:oddHBand="0" w:evenHBand="0" w:firstRowFirstColumn="0" w:firstRowLastColumn="0" w:lastRowFirstColumn="0" w:lastRowLastColumn="0"/>
        </w:trPr>
        <w:tc>
          <w:tcPr>
            <w:tcW w:w="1870" w:type="pct"/>
          </w:tcPr>
          <w:p w14:paraId="7A97DCF8" w14:textId="77777777" w:rsidR="00D50BF7" w:rsidRPr="0046165A" w:rsidRDefault="00D50BF7" w:rsidP="00D50BF7">
            <w:pPr>
              <w:pStyle w:val="GOSTTableHead"/>
            </w:pPr>
            <w:r w:rsidRPr="0046165A">
              <w:t>Наименование реквизита</w:t>
            </w:r>
          </w:p>
        </w:tc>
        <w:tc>
          <w:tcPr>
            <w:tcW w:w="3130" w:type="pct"/>
          </w:tcPr>
          <w:p w14:paraId="2F052129" w14:textId="77777777" w:rsidR="00D50BF7" w:rsidRPr="0046165A" w:rsidRDefault="00D50BF7" w:rsidP="00D50BF7">
            <w:pPr>
              <w:pStyle w:val="GOSTTableHead"/>
            </w:pPr>
            <w:r w:rsidRPr="0046165A">
              <w:t>Описание реквизита</w:t>
            </w:r>
          </w:p>
        </w:tc>
      </w:tr>
      <w:tr w:rsidR="00D50BF7" w:rsidRPr="0046165A" w14:paraId="098F78A4" w14:textId="77777777" w:rsidTr="00D50BF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16DF24B2" w14:textId="77777777" w:rsidR="00D50BF7" w:rsidRPr="0046165A" w:rsidRDefault="00D50BF7" w:rsidP="00D50BF7">
            <w:pPr>
              <w:pStyle w:val="GOSTTablenorm"/>
              <w:rPr>
                <w:b/>
              </w:rPr>
            </w:pPr>
            <w:r w:rsidRPr="0046165A">
              <w:rPr>
                <w:b/>
              </w:rPr>
              <w:t>Блок «Основная информация»</w:t>
            </w:r>
          </w:p>
        </w:tc>
      </w:tr>
      <w:tr w:rsidR="00D50BF7" w:rsidRPr="0046165A" w14:paraId="48456C78" w14:textId="77777777" w:rsidTr="00D50BF7">
        <w:trPr>
          <w:cnfStyle w:val="000000010000" w:firstRow="0" w:lastRow="0" w:firstColumn="0" w:lastColumn="0" w:oddVBand="0" w:evenVBand="0" w:oddHBand="0" w:evenHBand="1" w:firstRowFirstColumn="0" w:firstRowLastColumn="0" w:lastRowFirstColumn="0" w:lastRowLastColumn="0"/>
        </w:trPr>
        <w:tc>
          <w:tcPr>
            <w:tcW w:w="1870" w:type="pct"/>
          </w:tcPr>
          <w:p w14:paraId="6013D2FD" w14:textId="77777777" w:rsidR="00D50BF7" w:rsidRPr="0046165A" w:rsidRDefault="00D50BF7" w:rsidP="00D50BF7">
            <w:pPr>
              <w:pStyle w:val="GOSTTablenorm"/>
            </w:pPr>
            <w:r w:rsidRPr="0046165A">
              <w:t>Статус документа</w:t>
            </w:r>
          </w:p>
        </w:tc>
        <w:tc>
          <w:tcPr>
            <w:tcW w:w="3130" w:type="pct"/>
          </w:tcPr>
          <w:p w14:paraId="73922294" w14:textId="77777777" w:rsidR="00D50BF7" w:rsidRPr="0046165A" w:rsidRDefault="00D50BF7" w:rsidP="00D50BF7">
            <w:pPr>
              <w:pStyle w:val="GOSTTablenorm"/>
            </w:pPr>
            <w:r w:rsidRPr="0046165A">
              <w:t>Автоматическое заполнение, без возможности редактирования.</w:t>
            </w:r>
          </w:p>
        </w:tc>
      </w:tr>
      <w:tr w:rsidR="00D50BF7" w:rsidRPr="0046165A" w14:paraId="08C3A908" w14:textId="77777777" w:rsidTr="00D50BF7">
        <w:trPr>
          <w:cnfStyle w:val="000000100000" w:firstRow="0" w:lastRow="0" w:firstColumn="0" w:lastColumn="0" w:oddVBand="0" w:evenVBand="0" w:oddHBand="1" w:evenHBand="0" w:firstRowFirstColumn="0" w:firstRowLastColumn="0" w:lastRowFirstColumn="0" w:lastRowLastColumn="0"/>
        </w:trPr>
        <w:tc>
          <w:tcPr>
            <w:tcW w:w="1870" w:type="pct"/>
          </w:tcPr>
          <w:p w14:paraId="2A5F163B" w14:textId="77777777" w:rsidR="00D50BF7" w:rsidRPr="0046165A" w:rsidRDefault="00D50BF7" w:rsidP="00D50BF7">
            <w:pPr>
              <w:pStyle w:val="GOSTTablenorm"/>
            </w:pPr>
            <w:r w:rsidRPr="0046165A">
              <w:t>Номер сведений</w:t>
            </w:r>
          </w:p>
        </w:tc>
        <w:tc>
          <w:tcPr>
            <w:tcW w:w="3130" w:type="pct"/>
          </w:tcPr>
          <w:p w14:paraId="1CE498B9" w14:textId="77777777" w:rsidR="00D50BF7" w:rsidRPr="0046165A" w:rsidRDefault="00D50BF7" w:rsidP="00D50BF7">
            <w:pPr>
              <w:pStyle w:val="GOSTTablenorm"/>
            </w:pPr>
            <w:r w:rsidRPr="0046165A">
              <w:t xml:space="preserve">Автоматическое заполнение порядковым номером документа в рамках текущего финансового года, с возможностью </w:t>
            </w:r>
            <w:r w:rsidRPr="0046165A">
              <w:lastRenderedPageBreak/>
              <w:t>редактирования.</w:t>
            </w:r>
          </w:p>
        </w:tc>
      </w:tr>
      <w:tr w:rsidR="00224B74" w:rsidRPr="0046165A" w14:paraId="402B751E" w14:textId="77777777" w:rsidTr="00D50BF7">
        <w:trPr>
          <w:cnfStyle w:val="000000010000" w:firstRow="0" w:lastRow="0" w:firstColumn="0" w:lastColumn="0" w:oddVBand="0" w:evenVBand="0" w:oddHBand="0" w:evenHBand="1" w:firstRowFirstColumn="0" w:firstRowLastColumn="0" w:lastRowFirstColumn="0" w:lastRowLastColumn="0"/>
        </w:trPr>
        <w:tc>
          <w:tcPr>
            <w:tcW w:w="1870" w:type="pct"/>
          </w:tcPr>
          <w:p w14:paraId="70965A68" w14:textId="4E5BA31B" w:rsidR="00224B74" w:rsidRPr="0046165A" w:rsidRDefault="00224B74" w:rsidP="00224B74">
            <w:pPr>
              <w:pStyle w:val="GOSTTablenorm"/>
            </w:pPr>
            <w:r w:rsidRPr="0046165A">
              <w:rPr>
                <w:szCs w:val="22"/>
                <w:shd w:val="clear" w:color="auto" w:fill="FFFFFF"/>
              </w:rPr>
              <w:lastRenderedPageBreak/>
              <w:t>Дата формирования сведений в системе</w:t>
            </w:r>
          </w:p>
        </w:tc>
        <w:tc>
          <w:tcPr>
            <w:tcW w:w="3130" w:type="pct"/>
          </w:tcPr>
          <w:p w14:paraId="53174E80" w14:textId="2F06C0BC" w:rsidR="00224B74" w:rsidRPr="0046165A" w:rsidRDefault="00224B74" w:rsidP="00224B74">
            <w:pPr>
              <w:pStyle w:val="GOSTTablenorm"/>
            </w:pPr>
            <w:r w:rsidRPr="0046165A">
              <w:t>Выбор из календаря или автоматическое заполнение текущей датой.</w:t>
            </w:r>
          </w:p>
        </w:tc>
      </w:tr>
      <w:tr w:rsidR="00224B74" w:rsidRPr="0046165A" w14:paraId="0A2F56C8" w14:textId="77777777" w:rsidTr="00D50BF7">
        <w:trPr>
          <w:cnfStyle w:val="000000100000" w:firstRow="0" w:lastRow="0" w:firstColumn="0" w:lastColumn="0" w:oddVBand="0" w:evenVBand="0" w:oddHBand="1" w:evenHBand="0" w:firstRowFirstColumn="0" w:firstRowLastColumn="0" w:lastRowFirstColumn="0" w:lastRowLastColumn="0"/>
        </w:trPr>
        <w:tc>
          <w:tcPr>
            <w:tcW w:w="1870" w:type="pct"/>
          </w:tcPr>
          <w:p w14:paraId="553857BF" w14:textId="6ADA8673" w:rsidR="00224B74" w:rsidRPr="0046165A" w:rsidRDefault="00224B74" w:rsidP="00224B74">
            <w:pPr>
              <w:pStyle w:val="GOSTTablenorm"/>
            </w:pPr>
            <w:r w:rsidRPr="0046165A">
              <w:t>Дата формирования СБО</w:t>
            </w:r>
          </w:p>
        </w:tc>
        <w:tc>
          <w:tcPr>
            <w:tcW w:w="3130" w:type="pct"/>
          </w:tcPr>
          <w:p w14:paraId="6D8B0AEF" w14:textId="3446B3CA" w:rsidR="00224B74" w:rsidRPr="0046165A" w:rsidRDefault="00224B74" w:rsidP="00224B74">
            <w:pPr>
              <w:pStyle w:val="GOSTTablenorm"/>
            </w:pPr>
            <w:r w:rsidRPr="0046165A">
              <w:t>Выбор из календаря.</w:t>
            </w:r>
          </w:p>
        </w:tc>
      </w:tr>
      <w:tr w:rsidR="00224B74" w:rsidRPr="0046165A" w14:paraId="3EE7AA13" w14:textId="77777777" w:rsidTr="00D50BF7">
        <w:trPr>
          <w:cnfStyle w:val="000000010000" w:firstRow="0" w:lastRow="0" w:firstColumn="0" w:lastColumn="0" w:oddVBand="0" w:evenVBand="0" w:oddHBand="0" w:evenHBand="1" w:firstRowFirstColumn="0" w:firstRowLastColumn="0" w:lastRowFirstColumn="0" w:lastRowLastColumn="0"/>
        </w:trPr>
        <w:tc>
          <w:tcPr>
            <w:tcW w:w="1870" w:type="pct"/>
          </w:tcPr>
          <w:p w14:paraId="5520F61F" w14:textId="77777777" w:rsidR="00224B74" w:rsidRPr="0046165A" w:rsidRDefault="00224B74" w:rsidP="00224B74">
            <w:pPr>
              <w:pStyle w:val="GOSTTablenorm"/>
            </w:pPr>
            <w:r w:rsidRPr="0046165A">
              <w:t>Способ формирования</w:t>
            </w:r>
          </w:p>
        </w:tc>
        <w:tc>
          <w:tcPr>
            <w:tcW w:w="3130" w:type="pct"/>
          </w:tcPr>
          <w:p w14:paraId="6C8ED754" w14:textId="77777777" w:rsidR="00224B74" w:rsidRPr="0046165A" w:rsidRDefault="00224B74" w:rsidP="00224B74">
            <w:pPr>
              <w:pStyle w:val="GOSTTablenorm"/>
            </w:pPr>
            <w:r w:rsidRPr="0046165A">
              <w:t>Автоматически указывается значение «ПБС» или «ТОФК».</w:t>
            </w:r>
          </w:p>
        </w:tc>
      </w:tr>
      <w:tr w:rsidR="00224B74" w:rsidRPr="0046165A" w14:paraId="4C11E967" w14:textId="77777777" w:rsidTr="00D50BF7">
        <w:trPr>
          <w:cnfStyle w:val="000000100000" w:firstRow="0" w:lastRow="0" w:firstColumn="0" w:lastColumn="0" w:oddVBand="0" w:evenVBand="0" w:oddHBand="1" w:evenHBand="0" w:firstRowFirstColumn="0" w:firstRowLastColumn="0" w:lastRowFirstColumn="0" w:lastRowLastColumn="0"/>
        </w:trPr>
        <w:tc>
          <w:tcPr>
            <w:tcW w:w="1870" w:type="pct"/>
          </w:tcPr>
          <w:p w14:paraId="58747EC8" w14:textId="77777777" w:rsidR="00224B74" w:rsidRPr="0046165A" w:rsidRDefault="00224B74" w:rsidP="00224B74">
            <w:pPr>
              <w:pStyle w:val="GOSTTablenorm"/>
            </w:pPr>
            <w:r w:rsidRPr="0046165A">
              <w:t>Идентификатор пакета</w:t>
            </w:r>
          </w:p>
        </w:tc>
        <w:tc>
          <w:tcPr>
            <w:tcW w:w="3130" w:type="pct"/>
          </w:tcPr>
          <w:p w14:paraId="08309D5F" w14:textId="77777777" w:rsidR="00224B74" w:rsidRPr="0046165A" w:rsidRDefault="00224B74" w:rsidP="00224B74">
            <w:pPr>
              <w:pStyle w:val="GOSTTablenorm"/>
            </w:pPr>
            <w:r w:rsidRPr="0046165A">
              <w:t>Автоматическое заполнение, без возможности редактирования.</w:t>
            </w:r>
          </w:p>
        </w:tc>
      </w:tr>
      <w:tr w:rsidR="00224B74" w:rsidRPr="0046165A" w14:paraId="2A76C8D4" w14:textId="77777777" w:rsidTr="00D50BF7">
        <w:trPr>
          <w:cnfStyle w:val="000000010000" w:firstRow="0" w:lastRow="0" w:firstColumn="0" w:lastColumn="0" w:oddVBand="0" w:evenVBand="0" w:oddHBand="0" w:evenHBand="1" w:firstRowFirstColumn="0" w:firstRowLastColumn="0" w:lastRowFirstColumn="0" w:lastRowLastColumn="0"/>
        </w:trPr>
        <w:tc>
          <w:tcPr>
            <w:tcW w:w="1870" w:type="pct"/>
          </w:tcPr>
          <w:p w14:paraId="6633EE7B" w14:textId="77777777" w:rsidR="00224B74" w:rsidRPr="0046165A" w:rsidRDefault="00224B74" w:rsidP="00224B74">
            <w:pPr>
              <w:pStyle w:val="GOSTTablenorm"/>
            </w:pPr>
            <w:r w:rsidRPr="0046165A">
              <w:t xml:space="preserve">Уровень конфиденциальности </w:t>
            </w:r>
          </w:p>
        </w:tc>
        <w:tc>
          <w:tcPr>
            <w:tcW w:w="3130" w:type="pct"/>
          </w:tcPr>
          <w:p w14:paraId="7150CB42" w14:textId="77777777" w:rsidR="00224B74" w:rsidRPr="0046165A" w:rsidRDefault="00224B74" w:rsidP="00224B74">
            <w:pPr>
              <w:pStyle w:val="GOSTTablenorm"/>
            </w:pPr>
            <w:r w:rsidRPr="0046165A">
              <w:t>Выбор значения из выпадающего списка:</w:t>
            </w:r>
          </w:p>
          <w:p w14:paraId="4392965E" w14:textId="77777777" w:rsidR="00224B74" w:rsidRPr="0046165A" w:rsidRDefault="00224B74" w:rsidP="00224B74">
            <w:pPr>
              <w:pStyle w:val="GOSTTableListMark1"/>
            </w:pPr>
            <w:r w:rsidRPr="0046165A">
              <w:t>«Несекретно»;</w:t>
            </w:r>
          </w:p>
          <w:p w14:paraId="699F637F" w14:textId="77777777" w:rsidR="00224B74" w:rsidRPr="0046165A" w:rsidRDefault="00224B74" w:rsidP="00224B74">
            <w:pPr>
              <w:pStyle w:val="GOSTTableListMark1"/>
            </w:pPr>
            <w:r w:rsidRPr="0046165A">
              <w:t>«Для служебного пользования».</w:t>
            </w:r>
          </w:p>
          <w:p w14:paraId="22B8E6B1" w14:textId="77777777" w:rsidR="00224B74" w:rsidRPr="0046165A" w:rsidRDefault="00224B74" w:rsidP="00224B74">
            <w:pPr>
              <w:pStyle w:val="GOSTTablenorm"/>
            </w:pPr>
            <w:r w:rsidRPr="0046165A">
              <w:t>По умолчанию указывается «Несекретно».</w:t>
            </w:r>
          </w:p>
        </w:tc>
      </w:tr>
      <w:tr w:rsidR="00224B74" w:rsidRPr="0046165A" w14:paraId="2DE2B4ED" w14:textId="77777777" w:rsidTr="00D50BF7">
        <w:trPr>
          <w:cnfStyle w:val="000000100000" w:firstRow="0" w:lastRow="0" w:firstColumn="0" w:lastColumn="0" w:oddVBand="0" w:evenVBand="0" w:oddHBand="1" w:evenHBand="0" w:firstRowFirstColumn="0" w:firstRowLastColumn="0" w:lastRowFirstColumn="0" w:lastRowLastColumn="0"/>
        </w:trPr>
        <w:tc>
          <w:tcPr>
            <w:tcW w:w="1870" w:type="pct"/>
          </w:tcPr>
          <w:p w14:paraId="2A032D28" w14:textId="77777777" w:rsidR="00224B74" w:rsidRPr="0046165A" w:rsidRDefault="00224B74" w:rsidP="00224B74">
            <w:pPr>
              <w:pStyle w:val="GOSTTablenorm"/>
            </w:pPr>
            <w:r w:rsidRPr="0046165A">
              <w:t>Тип сведений</w:t>
            </w:r>
          </w:p>
        </w:tc>
        <w:tc>
          <w:tcPr>
            <w:tcW w:w="3130" w:type="pct"/>
          </w:tcPr>
          <w:p w14:paraId="56E81D97" w14:textId="77777777" w:rsidR="00224B74" w:rsidRPr="0046165A" w:rsidRDefault="00224B74" w:rsidP="00224B74">
            <w:pPr>
              <w:pStyle w:val="GOSTTablenorm"/>
            </w:pPr>
            <w:r w:rsidRPr="0046165A">
              <w:t>Выбор значения из выпадающего списка:</w:t>
            </w:r>
          </w:p>
          <w:p w14:paraId="21C3FD54" w14:textId="77777777" w:rsidR="00224B74" w:rsidRPr="0046165A" w:rsidRDefault="00224B74" w:rsidP="00224B74">
            <w:pPr>
              <w:pStyle w:val="GOSTTableListMark1"/>
            </w:pPr>
            <w:r w:rsidRPr="0046165A">
              <w:t>«Первичный»;</w:t>
            </w:r>
          </w:p>
          <w:p w14:paraId="76DA4053" w14:textId="77777777" w:rsidR="00224B74" w:rsidRPr="0046165A" w:rsidRDefault="00224B74" w:rsidP="00224B74">
            <w:pPr>
              <w:pStyle w:val="GOSTTableListMark1"/>
            </w:pPr>
            <w:r w:rsidRPr="0046165A">
              <w:t>«Изменение».</w:t>
            </w:r>
          </w:p>
        </w:tc>
      </w:tr>
      <w:tr w:rsidR="00224B74" w:rsidRPr="0046165A" w14:paraId="3D91E1E6" w14:textId="77777777" w:rsidTr="00D50BF7">
        <w:trPr>
          <w:cnfStyle w:val="000000010000" w:firstRow="0" w:lastRow="0" w:firstColumn="0" w:lastColumn="0" w:oddVBand="0" w:evenVBand="0" w:oddHBand="0" w:evenHBand="1" w:firstRowFirstColumn="0" w:firstRowLastColumn="0" w:lastRowFirstColumn="0" w:lastRowLastColumn="0"/>
        </w:trPr>
        <w:tc>
          <w:tcPr>
            <w:tcW w:w="1870" w:type="pct"/>
          </w:tcPr>
          <w:p w14:paraId="6D43BCD7" w14:textId="77777777" w:rsidR="00224B74" w:rsidRPr="0046165A" w:rsidRDefault="00224B74" w:rsidP="00224B74">
            <w:pPr>
              <w:pStyle w:val="GOSTTablenorm"/>
            </w:pPr>
            <w:r w:rsidRPr="0046165A">
              <w:t>Номер изменения</w:t>
            </w:r>
          </w:p>
        </w:tc>
        <w:tc>
          <w:tcPr>
            <w:tcW w:w="3130" w:type="pct"/>
          </w:tcPr>
          <w:p w14:paraId="5AB06EA7" w14:textId="77777777" w:rsidR="00224B74" w:rsidRPr="0046165A" w:rsidRDefault="00224B74" w:rsidP="00224B74">
            <w:pPr>
              <w:pStyle w:val="GOSTTablenorm"/>
            </w:pPr>
            <w:r w:rsidRPr="0046165A">
              <w:t>Автоматическое заполнение, без возможности редактирования.</w:t>
            </w:r>
          </w:p>
        </w:tc>
      </w:tr>
      <w:tr w:rsidR="00224B74" w:rsidRPr="0046165A" w14:paraId="41FABD23" w14:textId="77777777" w:rsidTr="00D50BF7">
        <w:trPr>
          <w:cnfStyle w:val="000000100000" w:firstRow="0" w:lastRow="0" w:firstColumn="0" w:lastColumn="0" w:oddVBand="0" w:evenVBand="0" w:oddHBand="1" w:evenHBand="0" w:firstRowFirstColumn="0" w:firstRowLastColumn="0" w:lastRowFirstColumn="0" w:lastRowLastColumn="0"/>
        </w:trPr>
        <w:tc>
          <w:tcPr>
            <w:tcW w:w="1870" w:type="pct"/>
          </w:tcPr>
          <w:p w14:paraId="2093F73E" w14:textId="77777777" w:rsidR="00224B74" w:rsidRPr="0046165A" w:rsidRDefault="00224B74" w:rsidP="00224B74">
            <w:pPr>
              <w:pStyle w:val="GOSTTablenorm"/>
            </w:pPr>
            <w:r w:rsidRPr="0046165A">
              <w:t>Тип БО</w:t>
            </w:r>
          </w:p>
        </w:tc>
        <w:tc>
          <w:tcPr>
            <w:tcW w:w="3130" w:type="pct"/>
          </w:tcPr>
          <w:p w14:paraId="6780D253" w14:textId="77777777" w:rsidR="00224B74" w:rsidRPr="0046165A" w:rsidRDefault="00224B74" w:rsidP="00224B74">
            <w:pPr>
              <w:pStyle w:val="GOSTTablenorm"/>
            </w:pPr>
            <w:r w:rsidRPr="0046165A">
              <w:t>Выбор значения из выпадающего списка:</w:t>
            </w:r>
          </w:p>
          <w:p w14:paraId="54119AF5" w14:textId="65E203FF" w:rsidR="00224B74" w:rsidRPr="0046165A" w:rsidRDefault="00224B74" w:rsidP="00224B74">
            <w:pPr>
              <w:pStyle w:val="GOSTTableListMark1"/>
            </w:pPr>
            <w:r w:rsidRPr="0046165A">
              <w:t>1 – «закупка»;</w:t>
            </w:r>
          </w:p>
          <w:p w14:paraId="42729CEB" w14:textId="77777777" w:rsidR="00224B74" w:rsidRPr="0046165A" w:rsidRDefault="00224B74" w:rsidP="00224B74">
            <w:pPr>
              <w:pStyle w:val="GOSTTableListMark1"/>
            </w:pPr>
            <w:r w:rsidRPr="0046165A">
              <w:t>2 – «прочее».</w:t>
            </w:r>
          </w:p>
        </w:tc>
      </w:tr>
      <w:tr w:rsidR="00224B74" w:rsidRPr="0046165A" w14:paraId="7C1ACD73" w14:textId="77777777" w:rsidTr="00D50BF7">
        <w:trPr>
          <w:cnfStyle w:val="000000010000" w:firstRow="0" w:lastRow="0" w:firstColumn="0" w:lastColumn="0" w:oddVBand="0" w:evenVBand="0" w:oddHBand="0" w:evenHBand="1" w:firstRowFirstColumn="0" w:firstRowLastColumn="0" w:lastRowFirstColumn="0" w:lastRowLastColumn="0"/>
        </w:trPr>
        <w:tc>
          <w:tcPr>
            <w:tcW w:w="1870" w:type="pct"/>
          </w:tcPr>
          <w:p w14:paraId="4B36B26B" w14:textId="77777777" w:rsidR="00224B74" w:rsidRPr="0046165A" w:rsidRDefault="00224B74" w:rsidP="00224B74">
            <w:pPr>
              <w:pStyle w:val="GOSTTablenorm"/>
            </w:pPr>
            <w:r w:rsidRPr="0046165A">
              <w:t>Источник</w:t>
            </w:r>
          </w:p>
        </w:tc>
        <w:tc>
          <w:tcPr>
            <w:tcW w:w="3130" w:type="pct"/>
          </w:tcPr>
          <w:p w14:paraId="0C679063" w14:textId="77777777" w:rsidR="00224B74" w:rsidRPr="0046165A" w:rsidRDefault="00224B74" w:rsidP="00224B74">
            <w:pPr>
              <w:pStyle w:val="GOSTTablenorm"/>
            </w:pPr>
            <w:r w:rsidRPr="0046165A">
              <w:t>Автоматическое заполнение, без возможности редактирования.</w:t>
            </w:r>
          </w:p>
        </w:tc>
      </w:tr>
      <w:tr w:rsidR="00224B74" w:rsidRPr="0046165A" w14:paraId="3F1CAA4E" w14:textId="77777777" w:rsidTr="00D50BF7">
        <w:trPr>
          <w:cnfStyle w:val="000000100000" w:firstRow="0" w:lastRow="0" w:firstColumn="0" w:lastColumn="0" w:oddVBand="0" w:evenVBand="0" w:oddHBand="1" w:evenHBand="0" w:firstRowFirstColumn="0" w:firstRowLastColumn="0" w:lastRowFirstColumn="0" w:lastRowLastColumn="0"/>
        </w:trPr>
        <w:tc>
          <w:tcPr>
            <w:tcW w:w="1870" w:type="pct"/>
          </w:tcPr>
          <w:p w14:paraId="2B48AA6B" w14:textId="77777777" w:rsidR="00224B74" w:rsidRPr="0046165A" w:rsidRDefault="00224B74" w:rsidP="00224B74">
            <w:pPr>
              <w:pStyle w:val="GOSTTablenorm"/>
            </w:pPr>
            <w:r w:rsidRPr="0046165A">
              <w:t>Сведение о БО по ГК в закрытом реестре контрактов</w:t>
            </w:r>
          </w:p>
        </w:tc>
        <w:tc>
          <w:tcPr>
            <w:tcW w:w="3130" w:type="pct"/>
          </w:tcPr>
          <w:p w14:paraId="1DBE853E" w14:textId="77777777" w:rsidR="00224B74" w:rsidRPr="0046165A" w:rsidRDefault="00224B74" w:rsidP="00224B74">
            <w:pPr>
              <w:pStyle w:val="GOSTTablenorm"/>
            </w:pPr>
            <w:r w:rsidRPr="0046165A">
              <w:t>Выбор значения из выпадающего списка:</w:t>
            </w:r>
          </w:p>
          <w:p w14:paraId="310A621B" w14:textId="77777777" w:rsidR="00224B74" w:rsidRPr="0046165A" w:rsidRDefault="00224B74" w:rsidP="00224B74">
            <w:pPr>
              <w:pStyle w:val="GOSTTableListMark1"/>
            </w:pPr>
            <w:r w:rsidRPr="0046165A">
              <w:t>«Да»;</w:t>
            </w:r>
          </w:p>
          <w:p w14:paraId="766283B1" w14:textId="77777777" w:rsidR="00224B74" w:rsidRPr="0046165A" w:rsidRDefault="00224B74" w:rsidP="00224B74">
            <w:pPr>
              <w:pStyle w:val="GOSTTableListMark1"/>
            </w:pPr>
            <w:r w:rsidRPr="0046165A">
              <w:t>«Нет».</w:t>
            </w:r>
          </w:p>
          <w:p w14:paraId="3C630DFE" w14:textId="77777777" w:rsidR="00224B74" w:rsidRPr="0046165A" w:rsidRDefault="00224B74" w:rsidP="00224B74">
            <w:pPr>
              <w:pStyle w:val="GOSTTablenorm"/>
            </w:pPr>
            <w:r w:rsidRPr="0046165A">
              <w:t>По умолчанию указывается «Нет».</w:t>
            </w:r>
          </w:p>
        </w:tc>
      </w:tr>
      <w:tr w:rsidR="00224B74" w:rsidRPr="0046165A" w14:paraId="1C0274C7" w14:textId="77777777" w:rsidTr="00D50BF7">
        <w:trPr>
          <w:cnfStyle w:val="000000010000" w:firstRow="0" w:lastRow="0" w:firstColumn="0" w:lastColumn="0" w:oddVBand="0" w:evenVBand="0" w:oddHBand="0" w:evenHBand="1" w:firstRowFirstColumn="0" w:firstRowLastColumn="0" w:lastRowFirstColumn="0" w:lastRowLastColumn="0"/>
        </w:trPr>
        <w:tc>
          <w:tcPr>
            <w:tcW w:w="1870" w:type="pct"/>
          </w:tcPr>
          <w:p w14:paraId="49BE54CB" w14:textId="77777777" w:rsidR="00224B74" w:rsidRPr="0046165A" w:rsidRDefault="00224B74" w:rsidP="00224B74">
            <w:pPr>
              <w:pStyle w:val="GOSTTablenorm"/>
            </w:pPr>
            <w:r w:rsidRPr="0046165A">
              <w:t>Сведение о БО по закрытой закупке</w:t>
            </w:r>
          </w:p>
        </w:tc>
        <w:tc>
          <w:tcPr>
            <w:tcW w:w="3130" w:type="pct"/>
          </w:tcPr>
          <w:p w14:paraId="25C7BD26" w14:textId="77777777" w:rsidR="00224B74" w:rsidRPr="0046165A" w:rsidRDefault="00224B74" w:rsidP="00224B74">
            <w:pPr>
              <w:pStyle w:val="GOSTTablenorm"/>
            </w:pPr>
            <w:r w:rsidRPr="0046165A">
              <w:t>Выбор значения из выпадающего списка:</w:t>
            </w:r>
          </w:p>
          <w:p w14:paraId="7AB026A1" w14:textId="77777777" w:rsidR="00224B74" w:rsidRPr="0046165A" w:rsidRDefault="00224B74" w:rsidP="00224B74">
            <w:pPr>
              <w:pStyle w:val="GOSTTableListMark1"/>
            </w:pPr>
            <w:r w:rsidRPr="0046165A">
              <w:t>«Да»;</w:t>
            </w:r>
          </w:p>
          <w:p w14:paraId="52C6E7CC" w14:textId="77777777" w:rsidR="00224B74" w:rsidRPr="0046165A" w:rsidRDefault="00224B74" w:rsidP="00224B74">
            <w:pPr>
              <w:pStyle w:val="GOSTTableListMark1"/>
            </w:pPr>
            <w:r w:rsidRPr="0046165A">
              <w:t xml:space="preserve">«Нет». </w:t>
            </w:r>
          </w:p>
          <w:p w14:paraId="33B759F2" w14:textId="6464E6A3" w:rsidR="00224B74" w:rsidRPr="0046165A" w:rsidRDefault="00224B74" w:rsidP="00224B74">
            <w:pPr>
              <w:pStyle w:val="GOSTTablenorm"/>
            </w:pPr>
            <w:r w:rsidRPr="0046165A">
              <w:t>По умолчанию указывается «Нет».</w:t>
            </w:r>
          </w:p>
        </w:tc>
      </w:tr>
      <w:tr w:rsidR="00224B74" w:rsidRPr="0046165A" w14:paraId="4AC25157" w14:textId="77777777" w:rsidTr="00D50BF7">
        <w:trPr>
          <w:cnfStyle w:val="000000100000" w:firstRow="0" w:lastRow="0" w:firstColumn="0" w:lastColumn="0" w:oddVBand="0" w:evenVBand="0" w:oddHBand="1" w:evenHBand="0" w:firstRowFirstColumn="0" w:firstRowLastColumn="0" w:lastRowFirstColumn="0" w:lastRowLastColumn="0"/>
        </w:trPr>
        <w:tc>
          <w:tcPr>
            <w:tcW w:w="1870" w:type="pct"/>
          </w:tcPr>
          <w:p w14:paraId="2546C44C" w14:textId="77777777" w:rsidR="00224B74" w:rsidRPr="0046165A" w:rsidRDefault="00224B74" w:rsidP="00224B74">
            <w:pPr>
              <w:pStyle w:val="GOSTTablenorm"/>
            </w:pPr>
            <w:r w:rsidRPr="0046165A">
              <w:t>Сведение о БО по секретному соглашению</w:t>
            </w:r>
          </w:p>
        </w:tc>
        <w:tc>
          <w:tcPr>
            <w:tcW w:w="3130" w:type="pct"/>
          </w:tcPr>
          <w:p w14:paraId="26E54E75" w14:textId="77777777" w:rsidR="00224B74" w:rsidRPr="0046165A" w:rsidRDefault="00224B74" w:rsidP="00224B74">
            <w:pPr>
              <w:pStyle w:val="GOSTTablenorm"/>
            </w:pPr>
            <w:r w:rsidRPr="0046165A">
              <w:t>Выбор значения из выпадающего списка:</w:t>
            </w:r>
          </w:p>
          <w:p w14:paraId="45FFB6D8" w14:textId="77777777" w:rsidR="00224B74" w:rsidRPr="0046165A" w:rsidRDefault="00224B74" w:rsidP="00224B74">
            <w:pPr>
              <w:pStyle w:val="GOSTTableListMark1"/>
            </w:pPr>
            <w:r w:rsidRPr="0046165A">
              <w:t>«Да»;</w:t>
            </w:r>
          </w:p>
          <w:p w14:paraId="7E165C39" w14:textId="77777777" w:rsidR="00224B74" w:rsidRPr="0046165A" w:rsidRDefault="00224B74" w:rsidP="00224B74">
            <w:pPr>
              <w:pStyle w:val="GOSTTableListMark1"/>
            </w:pPr>
            <w:r w:rsidRPr="0046165A">
              <w:t>«Нет».</w:t>
            </w:r>
          </w:p>
          <w:p w14:paraId="3ADCFC28" w14:textId="77777777" w:rsidR="00224B74" w:rsidRPr="0046165A" w:rsidRDefault="00224B74" w:rsidP="00224B74">
            <w:pPr>
              <w:pStyle w:val="GOSTTablenorm"/>
            </w:pPr>
            <w:r w:rsidRPr="0046165A">
              <w:t xml:space="preserve"> По умолчанию указывается «Нет».</w:t>
            </w:r>
          </w:p>
        </w:tc>
      </w:tr>
      <w:tr w:rsidR="00224B74" w:rsidRPr="0046165A" w14:paraId="30D70B86" w14:textId="77777777" w:rsidTr="00D50BF7">
        <w:trPr>
          <w:cnfStyle w:val="000000010000" w:firstRow="0" w:lastRow="0" w:firstColumn="0" w:lastColumn="0" w:oddVBand="0" w:evenVBand="0" w:oddHBand="0" w:evenHBand="1" w:firstRowFirstColumn="0" w:firstRowLastColumn="0" w:lastRowFirstColumn="0" w:lastRowLastColumn="0"/>
        </w:trPr>
        <w:tc>
          <w:tcPr>
            <w:tcW w:w="1870" w:type="pct"/>
          </w:tcPr>
          <w:p w14:paraId="6F34C987" w14:textId="77777777" w:rsidR="00224B74" w:rsidRPr="0046165A" w:rsidRDefault="00224B74" w:rsidP="00224B74">
            <w:pPr>
              <w:pStyle w:val="GOSTTablenorm"/>
            </w:pPr>
            <w:r w:rsidRPr="0046165A">
              <w:t>Признак миграции</w:t>
            </w:r>
          </w:p>
        </w:tc>
        <w:tc>
          <w:tcPr>
            <w:tcW w:w="3130" w:type="pct"/>
          </w:tcPr>
          <w:p w14:paraId="572442B8" w14:textId="77777777" w:rsidR="00224B74" w:rsidRPr="0046165A" w:rsidRDefault="00224B74" w:rsidP="00224B74">
            <w:pPr>
              <w:pStyle w:val="GOSTTablenorm"/>
            </w:pPr>
            <w:proofErr w:type="spellStart"/>
            <w:r w:rsidRPr="0046165A">
              <w:t>Чекбокс</w:t>
            </w:r>
            <w:proofErr w:type="spellEnd"/>
            <w:r w:rsidRPr="0046165A">
              <w:t>:</w:t>
            </w:r>
          </w:p>
          <w:p w14:paraId="25205E4B" w14:textId="77777777" w:rsidR="00224B74" w:rsidRPr="0046165A" w:rsidRDefault="00224B74" w:rsidP="00224B74">
            <w:pPr>
              <w:pStyle w:val="GOSTTableListMark1"/>
            </w:pPr>
            <w:r w:rsidRPr="0046165A">
              <w:t>в положении «Да» (вкл.) – документ мигрирован из АСФК;</w:t>
            </w:r>
          </w:p>
          <w:p w14:paraId="65CE27BB" w14:textId="77777777" w:rsidR="00224B74" w:rsidRPr="0046165A" w:rsidRDefault="00224B74" w:rsidP="00224B74">
            <w:pPr>
              <w:pStyle w:val="GOSTTableListMark1"/>
            </w:pPr>
            <w:r w:rsidRPr="0046165A">
              <w:t xml:space="preserve">не заполнен – документ не </w:t>
            </w:r>
            <w:proofErr w:type="spellStart"/>
            <w:r w:rsidRPr="0046165A">
              <w:t>мигрировался</w:t>
            </w:r>
            <w:proofErr w:type="spellEnd"/>
            <w:r w:rsidRPr="0046165A">
              <w:t xml:space="preserve"> из АСФК.</w:t>
            </w:r>
          </w:p>
        </w:tc>
      </w:tr>
    </w:tbl>
    <w:p w14:paraId="561F416E" w14:textId="77777777" w:rsidR="0086630F" w:rsidRPr="0046165A" w:rsidRDefault="0086630F" w:rsidP="0086630F">
      <w:pPr>
        <w:pStyle w:val="GOSTNormal"/>
      </w:pPr>
      <w:r w:rsidRPr="0046165A">
        <w:t>На вкладке «Сведения о БО», блок «Получатель бюджетных средств» (рис. </w:t>
      </w:r>
      <w:r w:rsidRPr="0046165A">
        <w:fldChar w:fldCharType="begin"/>
      </w:r>
      <w:r w:rsidRPr="0046165A">
        <w:instrText xml:space="preserve"> REF _Ref31641225 \h </w:instrText>
      </w:r>
      <w:r w:rsidRPr="0046165A">
        <w:fldChar w:fldCharType="separate"/>
      </w:r>
      <w:r w:rsidR="00EB4E07">
        <w:rPr>
          <w:noProof/>
        </w:rPr>
        <w:t>94</w:t>
      </w:r>
      <w:r w:rsidRPr="0046165A">
        <w:fldChar w:fldCharType="end"/>
      </w:r>
      <w:r w:rsidRPr="0046165A">
        <w:t>) необходимо заполнить реквизиты, приведённые в таблице </w:t>
      </w:r>
      <w:r w:rsidRPr="0046165A">
        <w:fldChar w:fldCharType="begin"/>
      </w:r>
      <w:r w:rsidRPr="0046165A">
        <w:instrText xml:space="preserve"> REF _Ref31641226 \h </w:instrText>
      </w:r>
      <w:r w:rsidRPr="0046165A">
        <w:fldChar w:fldCharType="separate"/>
      </w:r>
      <w:r w:rsidR="00EB4E07">
        <w:rPr>
          <w:noProof/>
        </w:rPr>
        <w:t>7</w:t>
      </w:r>
      <w:r w:rsidRPr="0046165A">
        <w:fldChar w:fldCharType="end"/>
      </w:r>
      <w:r w:rsidRPr="0046165A">
        <w:t>.</w:t>
      </w:r>
    </w:p>
    <w:p w14:paraId="081DE9D0" w14:textId="41DB6FB8" w:rsidR="0086630F" w:rsidRPr="0046165A" w:rsidRDefault="000257F1" w:rsidP="0086630F">
      <w:pPr>
        <w:pStyle w:val="GOSTFigure"/>
      </w:pPr>
      <w:r w:rsidRPr="0046165A">
        <w:rPr>
          <w:noProof/>
        </w:rPr>
        <w:lastRenderedPageBreak/>
        <w:drawing>
          <wp:inline distT="0" distB="0" distL="0" distR="0" wp14:anchorId="1A59BEDC" wp14:editId="2C35B454">
            <wp:extent cx="6120130" cy="2432685"/>
            <wp:effectExtent l="0" t="0" r="0" b="0"/>
            <wp:docPr id="245" name="Рисунок 245" descr="C:\Users\martynova.tatyana\Desktop\2021-03-06_1623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martynova.tatyana\Desktop\2021-03-06_162339.png"/>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6120130" cy="2432685"/>
                    </a:xfrm>
                    <a:prstGeom prst="rect">
                      <a:avLst/>
                    </a:prstGeom>
                    <a:noFill/>
                    <a:ln>
                      <a:noFill/>
                    </a:ln>
                  </pic:spPr>
                </pic:pic>
              </a:graphicData>
            </a:graphic>
          </wp:inline>
        </w:drawing>
      </w:r>
    </w:p>
    <w:p w14:paraId="7E9F83A9" w14:textId="77777777" w:rsidR="0086630F" w:rsidRPr="0046165A" w:rsidRDefault="0086630F" w:rsidP="0086630F">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830" w:name="_Ref31641225"/>
      <w:bookmarkStart w:id="831" w:name="_Toc62046718"/>
      <w:bookmarkStart w:id="832" w:name="_Toc97826710"/>
      <w:r w:rsidR="00EB4E07">
        <w:rPr>
          <w:noProof/>
        </w:rPr>
        <w:t>94</w:t>
      </w:r>
      <w:bookmarkEnd w:id="830"/>
      <w:r w:rsidRPr="0046165A">
        <w:rPr>
          <w:noProof/>
        </w:rPr>
        <w:fldChar w:fldCharType="end"/>
      </w:r>
      <w:r w:rsidRPr="0046165A">
        <w:t>. Вкладка «Сведения о БО». Блок «Получатель бюджетных средств»</w:t>
      </w:r>
      <w:bookmarkEnd w:id="831"/>
      <w:bookmarkEnd w:id="832"/>
    </w:p>
    <w:p w14:paraId="488AE5F3" w14:textId="77777777" w:rsidR="0086630F" w:rsidRPr="0046165A" w:rsidRDefault="0086630F" w:rsidP="0086630F">
      <w:pPr>
        <w:pStyle w:val="GOSTNameTable"/>
      </w:pPr>
      <w:r w:rsidRPr="0046165A">
        <w:rPr>
          <w:noProof/>
        </w:rPr>
        <w:fldChar w:fldCharType="begin"/>
      </w:r>
      <w:r w:rsidRPr="0046165A">
        <w:rPr>
          <w:noProof/>
        </w:rPr>
        <w:instrText xml:space="preserve"> SEQ "Таблица" \*Arabic </w:instrText>
      </w:r>
      <w:r w:rsidRPr="0046165A">
        <w:rPr>
          <w:noProof/>
        </w:rPr>
        <w:fldChar w:fldCharType="separate"/>
      </w:r>
      <w:bookmarkStart w:id="833" w:name="_Ref31641226"/>
      <w:bookmarkStart w:id="834" w:name="_Toc62046644"/>
      <w:bookmarkStart w:id="835" w:name="_Toc97826611"/>
      <w:r w:rsidR="00EB4E07">
        <w:rPr>
          <w:noProof/>
        </w:rPr>
        <w:t>7</w:t>
      </w:r>
      <w:bookmarkEnd w:id="833"/>
      <w:r w:rsidRPr="0046165A">
        <w:rPr>
          <w:noProof/>
        </w:rPr>
        <w:fldChar w:fldCharType="end"/>
      </w:r>
      <w:r w:rsidRPr="0046165A">
        <w:t>. Описание заполнения реквизитов вкладки «Сведения о БО», блок «Получатель бюджетных средств»</w:t>
      </w:r>
      <w:bookmarkEnd w:id="834"/>
      <w:bookmarkEnd w:id="835"/>
    </w:p>
    <w:tbl>
      <w:tblPr>
        <w:tblStyle w:val="GOSTTable"/>
        <w:tblW w:w="5000" w:type="pct"/>
        <w:tblLook w:val="01E0" w:firstRow="1" w:lastRow="1" w:firstColumn="1" w:lastColumn="1" w:noHBand="0" w:noVBand="0"/>
      </w:tblPr>
      <w:tblGrid>
        <w:gridCol w:w="3620"/>
        <w:gridCol w:w="6074"/>
      </w:tblGrid>
      <w:tr w:rsidR="00D50BF7" w:rsidRPr="0046165A" w14:paraId="66774B02" w14:textId="77777777" w:rsidTr="00D50BF7">
        <w:trPr>
          <w:cnfStyle w:val="100000000000" w:firstRow="1" w:lastRow="0" w:firstColumn="0" w:lastColumn="0" w:oddVBand="0" w:evenVBand="0" w:oddHBand="0" w:evenHBand="0" w:firstRowFirstColumn="0" w:firstRowLastColumn="0" w:lastRowFirstColumn="0" w:lastRowLastColumn="0"/>
        </w:trPr>
        <w:tc>
          <w:tcPr>
            <w:tcW w:w="3714" w:type="dxa"/>
          </w:tcPr>
          <w:p w14:paraId="0CC2594B" w14:textId="77777777" w:rsidR="00D50BF7" w:rsidRPr="0046165A" w:rsidRDefault="00D50BF7" w:rsidP="00D50BF7">
            <w:pPr>
              <w:pStyle w:val="GOSTTableHead"/>
            </w:pPr>
            <w:r w:rsidRPr="0046165A">
              <w:t>Наименование реквизита</w:t>
            </w:r>
          </w:p>
        </w:tc>
        <w:tc>
          <w:tcPr>
            <w:tcW w:w="6263" w:type="dxa"/>
          </w:tcPr>
          <w:p w14:paraId="16E83CF5" w14:textId="77777777" w:rsidR="00D50BF7" w:rsidRPr="0046165A" w:rsidRDefault="00D50BF7" w:rsidP="00D50BF7">
            <w:pPr>
              <w:pStyle w:val="GOSTTableHead"/>
            </w:pPr>
            <w:r w:rsidRPr="0046165A">
              <w:t>Описание реквизита</w:t>
            </w:r>
          </w:p>
        </w:tc>
      </w:tr>
      <w:tr w:rsidR="00D50BF7" w:rsidRPr="0046165A" w14:paraId="60C9787D" w14:textId="77777777" w:rsidTr="00D50BF7">
        <w:trPr>
          <w:cnfStyle w:val="000000100000" w:firstRow="0" w:lastRow="0" w:firstColumn="0" w:lastColumn="0" w:oddVBand="0" w:evenVBand="0" w:oddHBand="1" w:evenHBand="0" w:firstRowFirstColumn="0" w:firstRowLastColumn="0" w:lastRowFirstColumn="0" w:lastRowLastColumn="0"/>
        </w:trPr>
        <w:tc>
          <w:tcPr>
            <w:tcW w:w="9977" w:type="dxa"/>
            <w:gridSpan w:val="2"/>
          </w:tcPr>
          <w:p w14:paraId="09857AEC" w14:textId="77777777" w:rsidR="00D50BF7" w:rsidRPr="0046165A" w:rsidRDefault="00D50BF7" w:rsidP="00D50BF7">
            <w:pPr>
              <w:pStyle w:val="GOSTTablenorm"/>
              <w:rPr>
                <w:b/>
              </w:rPr>
            </w:pPr>
            <w:r w:rsidRPr="0046165A">
              <w:rPr>
                <w:b/>
              </w:rPr>
              <w:t>Блок «Получатель бюджетных средств»</w:t>
            </w:r>
          </w:p>
        </w:tc>
      </w:tr>
      <w:tr w:rsidR="00D50BF7" w:rsidRPr="0046165A" w14:paraId="05C9553F" w14:textId="77777777" w:rsidTr="00D50BF7">
        <w:trPr>
          <w:cnfStyle w:val="000000010000" w:firstRow="0" w:lastRow="0" w:firstColumn="0" w:lastColumn="0" w:oddVBand="0" w:evenVBand="0" w:oddHBand="0" w:evenHBand="1" w:firstRowFirstColumn="0" w:firstRowLastColumn="0" w:lastRowFirstColumn="0" w:lastRowLastColumn="0"/>
        </w:trPr>
        <w:tc>
          <w:tcPr>
            <w:tcW w:w="3714" w:type="dxa"/>
          </w:tcPr>
          <w:p w14:paraId="2C203B90" w14:textId="77777777" w:rsidR="00D50BF7" w:rsidRPr="0046165A" w:rsidRDefault="00D50BF7" w:rsidP="00D50BF7">
            <w:pPr>
              <w:pStyle w:val="GOSTTablenorm"/>
            </w:pPr>
            <w:r w:rsidRPr="0046165A">
              <w:t>Код бюджета</w:t>
            </w:r>
          </w:p>
        </w:tc>
        <w:tc>
          <w:tcPr>
            <w:tcW w:w="6263" w:type="dxa"/>
          </w:tcPr>
          <w:p w14:paraId="6B99C938" w14:textId="77777777" w:rsidR="00D50BF7" w:rsidRPr="0046165A" w:rsidRDefault="00D50BF7" w:rsidP="00D50BF7">
            <w:pPr>
              <w:pStyle w:val="GOSTTablenorm"/>
            </w:pPr>
            <w:r w:rsidRPr="0046165A">
              <w:t>Автоматическое заполнение данными из СВР без возможности редактирования.</w:t>
            </w:r>
          </w:p>
        </w:tc>
      </w:tr>
      <w:tr w:rsidR="00D50BF7" w:rsidRPr="0046165A" w14:paraId="5E2CC462" w14:textId="77777777" w:rsidTr="00D50BF7">
        <w:trPr>
          <w:cnfStyle w:val="000000100000" w:firstRow="0" w:lastRow="0" w:firstColumn="0" w:lastColumn="0" w:oddVBand="0" w:evenVBand="0" w:oddHBand="1" w:evenHBand="0" w:firstRowFirstColumn="0" w:firstRowLastColumn="0" w:lastRowFirstColumn="0" w:lastRowLastColumn="0"/>
        </w:trPr>
        <w:tc>
          <w:tcPr>
            <w:tcW w:w="3714" w:type="dxa"/>
          </w:tcPr>
          <w:p w14:paraId="17D7F495" w14:textId="77777777" w:rsidR="00D50BF7" w:rsidRPr="0046165A" w:rsidRDefault="00D50BF7" w:rsidP="00D50BF7">
            <w:pPr>
              <w:pStyle w:val="GOSTTablenorm"/>
            </w:pPr>
            <w:r w:rsidRPr="0046165A">
              <w:t>Код по ОКТМО</w:t>
            </w:r>
          </w:p>
        </w:tc>
        <w:tc>
          <w:tcPr>
            <w:tcW w:w="6263" w:type="dxa"/>
          </w:tcPr>
          <w:p w14:paraId="52CEAF6D" w14:textId="77777777" w:rsidR="00D50BF7" w:rsidRPr="0046165A" w:rsidRDefault="00D50BF7" w:rsidP="00D50BF7">
            <w:pPr>
              <w:pStyle w:val="GOSTTablenorm"/>
            </w:pPr>
            <w:r w:rsidRPr="0046165A">
              <w:t>Указывается значение соответствующего реквизита ОКТМО.</w:t>
            </w:r>
          </w:p>
        </w:tc>
      </w:tr>
      <w:tr w:rsidR="00D50BF7" w:rsidRPr="0046165A" w14:paraId="7D04AD22" w14:textId="77777777" w:rsidTr="00D50BF7">
        <w:trPr>
          <w:cnfStyle w:val="000000010000" w:firstRow="0" w:lastRow="0" w:firstColumn="0" w:lastColumn="0" w:oddVBand="0" w:evenVBand="0" w:oddHBand="0" w:evenHBand="1" w:firstRowFirstColumn="0" w:firstRowLastColumn="0" w:lastRowFirstColumn="0" w:lastRowLastColumn="0"/>
        </w:trPr>
        <w:tc>
          <w:tcPr>
            <w:tcW w:w="3714" w:type="dxa"/>
          </w:tcPr>
          <w:p w14:paraId="7676D0FE" w14:textId="77777777" w:rsidR="00D50BF7" w:rsidRPr="0046165A" w:rsidRDefault="00D50BF7" w:rsidP="00D50BF7">
            <w:pPr>
              <w:pStyle w:val="GOSTTablenorm"/>
            </w:pPr>
            <w:r w:rsidRPr="0046165A">
              <w:t>Наименование бюджета</w:t>
            </w:r>
          </w:p>
        </w:tc>
        <w:tc>
          <w:tcPr>
            <w:tcW w:w="6263" w:type="dxa"/>
          </w:tcPr>
          <w:p w14:paraId="473CA7F8" w14:textId="77777777" w:rsidR="00D50BF7" w:rsidRPr="0046165A" w:rsidRDefault="00D50BF7" w:rsidP="00D50BF7">
            <w:pPr>
              <w:pStyle w:val="GOSTTablenorm"/>
            </w:pPr>
            <w:r w:rsidRPr="0046165A">
              <w:t>Автоматическое заполнение данными из СВР без возможности редактирования.</w:t>
            </w:r>
          </w:p>
        </w:tc>
      </w:tr>
      <w:tr w:rsidR="00D50BF7" w:rsidRPr="0046165A" w14:paraId="03CA9926" w14:textId="77777777" w:rsidTr="00D50BF7">
        <w:trPr>
          <w:cnfStyle w:val="000000100000" w:firstRow="0" w:lastRow="0" w:firstColumn="0" w:lastColumn="0" w:oddVBand="0" w:evenVBand="0" w:oddHBand="1" w:evenHBand="0" w:firstRowFirstColumn="0" w:firstRowLastColumn="0" w:lastRowFirstColumn="0" w:lastRowLastColumn="0"/>
        </w:trPr>
        <w:tc>
          <w:tcPr>
            <w:tcW w:w="3714" w:type="dxa"/>
          </w:tcPr>
          <w:p w14:paraId="3772DB9A" w14:textId="77777777" w:rsidR="00D50BF7" w:rsidRPr="0046165A" w:rsidRDefault="00D50BF7" w:rsidP="00D50BF7">
            <w:pPr>
              <w:pStyle w:val="GOSTTablenorm"/>
            </w:pPr>
            <w:r w:rsidRPr="0046165A">
              <w:t>Финансовый орган</w:t>
            </w:r>
          </w:p>
        </w:tc>
        <w:tc>
          <w:tcPr>
            <w:tcW w:w="6263" w:type="dxa"/>
          </w:tcPr>
          <w:p w14:paraId="4C5F6C4D" w14:textId="77777777" w:rsidR="00D50BF7" w:rsidRPr="0046165A" w:rsidRDefault="00D50BF7" w:rsidP="00D50BF7">
            <w:pPr>
              <w:pStyle w:val="GOSTTablenorm"/>
            </w:pPr>
            <w:r w:rsidRPr="0046165A">
              <w:t>Автоматическое заполнение данными из СВР без возможности редактирования.</w:t>
            </w:r>
          </w:p>
        </w:tc>
      </w:tr>
      <w:tr w:rsidR="00D50BF7" w:rsidRPr="0046165A" w14:paraId="08E4F89F" w14:textId="77777777" w:rsidTr="00D50BF7">
        <w:trPr>
          <w:cnfStyle w:val="000000010000" w:firstRow="0" w:lastRow="0" w:firstColumn="0" w:lastColumn="0" w:oddVBand="0" w:evenVBand="0" w:oddHBand="0" w:evenHBand="1" w:firstRowFirstColumn="0" w:firstRowLastColumn="0" w:lastRowFirstColumn="0" w:lastRowLastColumn="0"/>
        </w:trPr>
        <w:tc>
          <w:tcPr>
            <w:tcW w:w="3714" w:type="dxa"/>
          </w:tcPr>
          <w:p w14:paraId="0E61EBBF" w14:textId="77777777" w:rsidR="00D50BF7" w:rsidRPr="0046165A" w:rsidRDefault="00D50BF7" w:rsidP="00D50BF7">
            <w:pPr>
              <w:pStyle w:val="GOSTTablenorm"/>
            </w:pPr>
            <w:r w:rsidRPr="0046165A">
              <w:t>Код по ОКПО финансового органа</w:t>
            </w:r>
          </w:p>
        </w:tc>
        <w:tc>
          <w:tcPr>
            <w:tcW w:w="6263" w:type="dxa"/>
          </w:tcPr>
          <w:p w14:paraId="5D9DC6EA" w14:textId="77777777" w:rsidR="00D50BF7" w:rsidRPr="0046165A" w:rsidRDefault="00D50BF7" w:rsidP="00D50BF7">
            <w:pPr>
              <w:pStyle w:val="GOSTTablenorm"/>
            </w:pPr>
            <w:r w:rsidRPr="0046165A">
              <w:t>Автоматическое заполнение, без возможности редактирования.</w:t>
            </w:r>
          </w:p>
        </w:tc>
      </w:tr>
      <w:tr w:rsidR="00D50BF7" w:rsidRPr="0046165A" w14:paraId="294ED5D0" w14:textId="77777777" w:rsidTr="00D50BF7">
        <w:trPr>
          <w:cnfStyle w:val="000000100000" w:firstRow="0" w:lastRow="0" w:firstColumn="0" w:lastColumn="0" w:oddVBand="0" w:evenVBand="0" w:oddHBand="1" w:evenHBand="0" w:firstRowFirstColumn="0" w:firstRowLastColumn="0" w:lastRowFirstColumn="0" w:lastRowLastColumn="0"/>
        </w:trPr>
        <w:tc>
          <w:tcPr>
            <w:tcW w:w="3714" w:type="dxa"/>
          </w:tcPr>
          <w:p w14:paraId="532297AB" w14:textId="77777777" w:rsidR="00D50BF7" w:rsidRPr="0046165A" w:rsidRDefault="00D50BF7" w:rsidP="00D50BF7">
            <w:pPr>
              <w:pStyle w:val="GOSTTablenorm"/>
            </w:pPr>
            <w:r w:rsidRPr="0046165A">
              <w:t>Глава по БК</w:t>
            </w:r>
          </w:p>
        </w:tc>
        <w:tc>
          <w:tcPr>
            <w:tcW w:w="6263" w:type="dxa"/>
          </w:tcPr>
          <w:p w14:paraId="712165E4" w14:textId="77777777" w:rsidR="00D50BF7" w:rsidRPr="0046165A" w:rsidRDefault="00D50BF7" w:rsidP="00D50BF7">
            <w:pPr>
              <w:pStyle w:val="GOSTTablenorm"/>
            </w:pPr>
            <w:r w:rsidRPr="0046165A">
              <w:t>Автоматическое заполнение, без возможности редактирования.</w:t>
            </w:r>
          </w:p>
        </w:tc>
      </w:tr>
      <w:tr w:rsidR="00D50BF7" w:rsidRPr="0046165A" w14:paraId="6977C6ED" w14:textId="77777777" w:rsidTr="00D50BF7">
        <w:trPr>
          <w:cnfStyle w:val="000000010000" w:firstRow="0" w:lastRow="0" w:firstColumn="0" w:lastColumn="0" w:oddVBand="0" w:evenVBand="0" w:oddHBand="0" w:evenHBand="1" w:firstRowFirstColumn="0" w:firstRowLastColumn="0" w:lastRowFirstColumn="0" w:lastRowLastColumn="0"/>
        </w:trPr>
        <w:tc>
          <w:tcPr>
            <w:tcW w:w="3714" w:type="dxa"/>
          </w:tcPr>
          <w:p w14:paraId="506D5B50" w14:textId="77777777" w:rsidR="00D50BF7" w:rsidRPr="0046165A" w:rsidRDefault="00D50BF7" w:rsidP="00D50BF7">
            <w:pPr>
              <w:pStyle w:val="GOSTTablenorm"/>
            </w:pPr>
            <w:r w:rsidRPr="0046165A">
              <w:t>Главный распорядитель бюджетных средств</w:t>
            </w:r>
          </w:p>
        </w:tc>
        <w:tc>
          <w:tcPr>
            <w:tcW w:w="6263" w:type="dxa"/>
          </w:tcPr>
          <w:p w14:paraId="0E54E23C" w14:textId="3AB88F59" w:rsidR="00D50BF7" w:rsidRPr="0046165A" w:rsidRDefault="000257F1" w:rsidP="00D50BF7">
            <w:pPr>
              <w:pStyle w:val="GOSTTablenorm"/>
            </w:pPr>
            <w:r w:rsidRPr="0046165A">
              <w:t>Автоматическое заполнение, без возможности редактирования.</w:t>
            </w:r>
          </w:p>
        </w:tc>
      </w:tr>
      <w:tr w:rsidR="00D50BF7" w:rsidRPr="0046165A" w14:paraId="0FBAB836" w14:textId="77777777" w:rsidTr="00D50BF7">
        <w:trPr>
          <w:cnfStyle w:val="000000100000" w:firstRow="0" w:lastRow="0" w:firstColumn="0" w:lastColumn="0" w:oddVBand="0" w:evenVBand="0" w:oddHBand="1" w:evenHBand="0" w:firstRowFirstColumn="0" w:firstRowLastColumn="0" w:lastRowFirstColumn="0" w:lastRowLastColumn="0"/>
        </w:trPr>
        <w:tc>
          <w:tcPr>
            <w:tcW w:w="3714" w:type="dxa"/>
          </w:tcPr>
          <w:p w14:paraId="3317559B" w14:textId="77777777" w:rsidR="00D50BF7" w:rsidRPr="0046165A" w:rsidRDefault="00D50BF7" w:rsidP="00D50BF7">
            <w:pPr>
              <w:pStyle w:val="GOSTTablenorm"/>
            </w:pPr>
            <w:r w:rsidRPr="0046165A">
              <w:t>Код по сводному реестру</w:t>
            </w:r>
          </w:p>
        </w:tc>
        <w:tc>
          <w:tcPr>
            <w:tcW w:w="6263" w:type="dxa"/>
          </w:tcPr>
          <w:p w14:paraId="213BD72E" w14:textId="77777777" w:rsidR="00D50BF7" w:rsidRPr="0046165A" w:rsidRDefault="00D50BF7" w:rsidP="00D50BF7">
            <w:pPr>
              <w:pStyle w:val="GOSTTablenorm"/>
            </w:pPr>
            <w:r w:rsidRPr="0046165A">
              <w:t>Автоматическое заполнение. Также возможен выбор из справочников.</w:t>
            </w:r>
          </w:p>
        </w:tc>
      </w:tr>
      <w:tr w:rsidR="00D50BF7" w:rsidRPr="0046165A" w14:paraId="4E59391F" w14:textId="77777777" w:rsidTr="00D50BF7">
        <w:trPr>
          <w:cnfStyle w:val="000000010000" w:firstRow="0" w:lastRow="0" w:firstColumn="0" w:lastColumn="0" w:oddVBand="0" w:evenVBand="0" w:oddHBand="0" w:evenHBand="1" w:firstRowFirstColumn="0" w:firstRowLastColumn="0" w:lastRowFirstColumn="0" w:lastRowLastColumn="0"/>
        </w:trPr>
        <w:tc>
          <w:tcPr>
            <w:tcW w:w="3714" w:type="dxa"/>
          </w:tcPr>
          <w:p w14:paraId="0939A173" w14:textId="77777777" w:rsidR="00D50BF7" w:rsidRPr="0046165A" w:rsidRDefault="00D50BF7" w:rsidP="00D50BF7">
            <w:pPr>
              <w:pStyle w:val="GOSTTablenorm"/>
            </w:pPr>
            <w:r w:rsidRPr="0046165A">
              <w:t>Код по ОКПО УБП</w:t>
            </w:r>
          </w:p>
        </w:tc>
        <w:tc>
          <w:tcPr>
            <w:tcW w:w="6263" w:type="dxa"/>
          </w:tcPr>
          <w:p w14:paraId="02F3643D" w14:textId="77777777" w:rsidR="00D50BF7" w:rsidRPr="0046165A" w:rsidRDefault="00D50BF7" w:rsidP="00D50BF7">
            <w:pPr>
              <w:pStyle w:val="GOSTTablenorm"/>
            </w:pPr>
            <w:r w:rsidRPr="0046165A">
              <w:t>Автоматическое заполнение, без возможности редактирования.</w:t>
            </w:r>
          </w:p>
        </w:tc>
      </w:tr>
      <w:tr w:rsidR="00D50BF7" w:rsidRPr="0046165A" w14:paraId="78764A93" w14:textId="77777777" w:rsidTr="00D50BF7">
        <w:trPr>
          <w:cnfStyle w:val="000000100000" w:firstRow="0" w:lastRow="0" w:firstColumn="0" w:lastColumn="0" w:oddVBand="0" w:evenVBand="0" w:oddHBand="1" w:evenHBand="0" w:firstRowFirstColumn="0" w:firstRowLastColumn="0" w:lastRowFirstColumn="0" w:lastRowLastColumn="0"/>
        </w:trPr>
        <w:tc>
          <w:tcPr>
            <w:tcW w:w="3714" w:type="dxa"/>
          </w:tcPr>
          <w:p w14:paraId="4FF1469C" w14:textId="77777777" w:rsidR="00D50BF7" w:rsidRPr="0046165A" w:rsidRDefault="00D50BF7" w:rsidP="00D50BF7">
            <w:pPr>
              <w:pStyle w:val="GOSTTablenorm"/>
            </w:pPr>
            <w:r w:rsidRPr="0046165A">
              <w:t>Номер лицевого счета</w:t>
            </w:r>
          </w:p>
        </w:tc>
        <w:tc>
          <w:tcPr>
            <w:tcW w:w="6263" w:type="dxa"/>
          </w:tcPr>
          <w:p w14:paraId="762EB22C" w14:textId="77777777" w:rsidR="00D50BF7" w:rsidRPr="0046165A" w:rsidRDefault="00D50BF7" w:rsidP="00D50BF7">
            <w:pPr>
              <w:pStyle w:val="GOSTTablenorm"/>
            </w:pPr>
            <w:r w:rsidRPr="0046165A">
              <w:t>Указывается вручную или путем выбора значения из справочника «Лицевые счета».</w:t>
            </w:r>
          </w:p>
        </w:tc>
      </w:tr>
      <w:tr w:rsidR="00D50BF7" w:rsidRPr="0046165A" w14:paraId="416E6715" w14:textId="77777777" w:rsidTr="00D50BF7">
        <w:trPr>
          <w:cnfStyle w:val="000000010000" w:firstRow="0" w:lastRow="0" w:firstColumn="0" w:lastColumn="0" w:oddVBand="0" w:evenVBand="0" w:oddHBand="0" w:evenHBand="1" w:firstRowFirstColumn="0" w:firstRowLastColumn="0" w:lastRowFirstColumn="0" w:lastRowLastColumn="0"/>
        </w:trPr>
        <w:tc>
          <w:tcPr>
            <w:tcW w:w="3714" w:type="dxa"/>
          </w:tcPr>
          <w:p w14:paraId="6D17EEB3" w14:textId="77777777" w:rsidR="00D50BF7" w:rsidRPr="0046165A" w:rsidRDefault="00D50BF7" w:rsidP="00D50BF7">
            <w:pPr>
              <w:pStyle w:val="GOSTTablenorm"/>
            </w:pPr>
            <w:r w:rsidRPr="0046165A">
              <w:t>Наименование получателя бюджетных средств</w:t>
            </w:r>
          </w:p>
        </w:tc>
        <w:tc>
          <w:tcPr>
            <w:tcW w:w="6263" w:type="dxa"/>
          </w:tcPr>
          <w:p w14:paraId="4A2D2843" w14:textId="77777777" w:rsidR="00D50BF7" w:rsidRPr="0046165A" w:rsidRDefault="00D50BF7" w:rsidP="00D50BF7">
            <w:pPr>
              <w:pStyle w:val="GOSTTablenorm"/>
            </w:pPr>
            <w:r w:rsidRPr="0046165A">
              <w:t>Автоматическое заполнение, без возможности редактирования.</w:t>
            </w:r>
          </w:p>
        </w:tc>
      </w:tr>
      <w:tr w:rsidR="00D50BF7" w:rsidRPr="0046165A" w14:paraId="537DFAB6" w14:textId="77777777" w:rsidTr="00D50BF7">
        <w:trPr>
          <w:cnfStyle w:val="000000100000" w:firstRow="0" w:lastRow="0" w:firstColumn="0" w:lastColumn="0" w:oddVBand="0" w:evenVBand="0" w:oddHBand="1" w:evenHBand="0" w:firstRowFirstColumn="0" w:firstRowLastColumn="0" w:lastRowFirstColumn="0" w:lastRowLastColumn="0"/>
        </w:trPr>
        <w:tc>
          <w:tcPr>
            <w:tcW w:w="3714" w:type="dxa"/>
          </w:tcPr>
          <w:p w14:paraId="43757B2D" w14:textId="77777777" w:rsidR="00D50BF7" w:rsidRPr="0046165A" w:rsidRDefault="00D50BF7" w:rsidP="00D50BF7">
            <w:pPr>
              <w:pStyle w:val="GOSTTablenorm"/>
            </w:pPr>
            <w:r w:rsidRPr="0046165A">
              <w:t>Код ТОФК</w:t>
            </w:r>
          </w:p>
        </w:tc>
        <w:tc>
          <w:tcPr>
            <w:tcW w:w="6263" w:type="dxa"/>
          </w:tcPr>
          <w:p w14:paraId="0D03526E" w14:textId="77777777" w:rsidR="00D50BF7" w:rsidRPr="0046165A" w:rsidRDefault="00D50BF7" w:rsidP="00D50BF7">
            <w:pPr>
              <w:pStyle w:val="GOSTTablenorm"/>
            </w:pPr>
            <w:r w:rsidRPr="0046165A">
              <w:t>Автоматическое заполнение, без возможности редактирования.</w:t>
            </w:r>
          </w:p>
        </w:tc>
      </w:tr>
      <w:tr w:rsidR="00D50BF7" w:rsidRPr="0046165A" w14:paraId="71E3EE3B" w14:textId="77777777" w:rsidTr="00D50BF7">
        <w:trPr>
          <w:cnfStyle w:val="000000010000" w:firstRow="0" w:lastRow="0" w:firstColumn="0" w:lastColumn="0" w:oddVBand="0" w:evenVBand="0" w:oddHBand="0" w:evenHBand="1" w:firstRowFirstColumn="0" w:firstRowLastColumn="0" w:lastRowFirstColumn="0" w:lastRowLastColumn="0"/>
        </w:trPr>
        <w:tc>
          <w:tcPr>
            <w:tcW w:w="3714" w:type="dxa"/>
          </w:tcPr>
          <w:p w14:paraId="2307ED2A" w14:textId="77777777" w:rsidR="00D50BF7" w:rsidRPr="0046165A" w:rsidRDefault="00D50BF7" w:rsidP="00D50BF7">
            <w:pPr>
              <w:pStyle w:val="GOSTTablenorm"/>
            </w:pPr>
            <w:r w:rsidRPr="0046165A">
              <w:t>Наименование ТОФК</w:t>
            </w:r>
          </w:p>
        </w:tc>
        <w:tc>
          <w:tcPr>
            <w:tcW w:w="6263" w:type="dxa"/>
          </w:tcPr>
          <w:p w14:paraId="02221DF5" w14:textId="77777777" w:rsidR="00D50BF7" w:rsidRPr="0046165A" w:rsidRDefault="00D50BF7" w:rsidP="00D50BF7">
            <w:pPr>
              <w:pStyle w:val="GOSTTablenorm"/>
            </w:pPr>
            <w:r w:rsidRPr="0046165A">
              <w:t>Автоматическое заполнение, без возможности редактирования.</w:t>
            </w:r>
          </w:p>
        </w:tc>
      </w:tr>
      <w:tr w:rsidR="00D50BF7" w:rsidRPr="0046165A" w14:paraId="34D17EFA" w14:textId="77777777" w:rsidTr="00D50BF7">
        <w:trPr>
          <w:cnfStyle w:val="000000100000" w:firstRow="0" w:lastRow="0" w:firstColumn="0" w:lastColumn="0" w:oddVBand="0" w:evenVBand="0" w:oddHBand="1" w:evenHBand="0" w:firstRowFirstColumn="0" w:firstRowLastColumn="0" w:lastRowFirstColumn="0" w:lastRowLastColumn="0"/>
        </w:trPr>
        <w:tc>
          <w:tcPr>
            <w:tcW w:w="3714" w:type="dxa"/>
          </w:tcPr>
          <w:p w14:paraId="50375069" w14:textId="77777777" w:rsidR="00D50BF7" w:rsidRPr="0046165A" w:rsidRDefault="00D50BF7" w:rsidP="00D50BF7">
            <w:pPr>
              <w:pStyle w:val="GOSTTablenorm"/>
            </w:pPr>
            <w:r w:rsidRPr="0046165A">
              <w:lastRenderedPageBreak/>
              <w:t>Код ТОФК обслуживания</w:t>
            </w:r>
          </w:p>
        </w:tc>
        <w:tc>
          <w:tcPr>
            <w:tcW w:w="6263" w:type="dxa"/>
          </w:tcPr>
          <w:p w14:paraId="7514AA2D" w14:textId="77777777" w:rsidR="00D50BF7" w:rsidRPr="0046165A" w:rsidRDefault="00D50BF7" w:rsidP="00D50BF7">
            <w:pPr>
              <w:pStyle w:val="GOSTTablenorm"/>
            </w:pPr>
            <w:r w:rsidRPr="0046165A">
              <w:t>Автоматическое заполнение, без возможности редактирования.</w:t>
            </w:r>
          </w:p>
        </w:tc>
      </w:tr>
    </w:tbl>
    <w:p w14:paraId="41A7CCDC" w14:textId="77777777" w:rsidR="0086630F" w:rsidRPr="0046165A" w:rsidRDefault="0086630F" w:rsidP="0086630F">
      <w:pPr>
        <w:pStyle w:val="GOSTNormal"/>
      </w:pPr>
      <w:r w:rsidRPr="0046165A">
        <w:t>На вкладке «Сведения о БО», блок «Документ-основание» (рис. </w:t>
      </w:r>
      <w:r w:rsidRPr="0046165A">
        <w:fldChar w:fldCharType="begin"/>
      </w:r>
      <w:r w:rsidRPr="0046165A">
        <w:instrText xml:space="preserve"> REF _Ref31641237 \h </w:instrText>
      </w:r>
      <w:r w:rsidRPr="0046165A">
        <w:fldChar w:fldCharType="separate"/>
      </w:r>
      <w:r w:rsidR="00EB4E07">
        <w:rPr>
          <w:noProof/>
        </w:rPr>
        <w:t>95</w:t>
      </w:r>
      <w:r w:rsidRPr="0046165A">
        <w:fldChar w:fldCharType="end"/>
      </w:r>
      <w:r w:rsidRPr="0046165A">
        <w:t>) необходимо заполнить реквизиты, приведённые в таблице </w:t>
      </w:r>
      <w:r w:rsidRPr="0046165A">
        <w:fldChar w:fldCharType="begin"/>
      </w:r>
      <w:r w:rsidRPr="0046165A">
        <w:instrText xml:space="preserve"> REF _Ref31641227 \h </w:instrText>
      </w:r>
      <w:r w:rsidRPr="0046165A">
        <w:fldChar w:fldCharType="separate"/>
      </w:r>
      <w:r w:rsidR="00EB4E07">
        <w:rPr>
          <w:noProof/>
        </w:rPr>
        <w:t>8</w:t>
      </w:r>
      <w:r w:rsidRPr="0046165A">
        <w:fldChar w:fldCharType="end"/>
      </w:r>
      <w:r w:rsidRPr="0046165A">
        <w:t>.</w:t>
      </w:r>
    </w:p>
    <w:p w14:paraId="5D6AEBF6" w14:textId="49EB3890" w:rsidR="0086630F" w:rsidRPr="0046165A" w:rsidRDefault="000257F1" w:rsidP="0086630F">
      <w:pPr>
        <w:pStyle w:val="GOSTFigure"/>
      </w:pPr>
      <w:r w:rsidRPr="0046165A">
        <w:rPr>
          <w:noProof/>
        </w:rPr>
        <w:drawing>
          <wp:inline distT="0" distB="0" distL="0" distR="0" wp14:anchorId="5FE5D7B8" wp14:editId="2EB3E578">
            <wp:extent cx="6120130" cy="3071495"/>
            <wp:effectExtent l="0" t="0" r="0" b="0"/>
            <wp:docPr id="246" name="Рисунок 246" descr="C:\Users\martynova.tatyana\Desktop\2021-03-06_1636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martynova.tatyana\Desktop\2021-03-06_163630.png"/>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6120130" cy="3071495"/>
                    </a:xfrm>
                    <a:prstGeom prst="rect">
                      <a:avLst/>
                    </a:prstGeom>
                    <a:noFill/>
                    <a:ln>
                      <a:noFill/>
                    </a:ln>
                  </pic:spPr>
                </pic:pic>
              </a:graphicData>
            </a:graphic>
          </wp:inline>
        </w:drawing>
      </w:r>
    </w:p>
    <w:p w14:paraId="69EB269D" w14:textId="77777777" w:rsidR="0086630F" w:rsidRPr="0046165A" w:rsidRDefault="0086630F" w:rsidP="0086630F">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836" w:name="_Ref31641237"/>
      <w:bookmarkStart w:id="837" w:name="_Toc62046719"/>
      <w:bookmarkStart w:id="838" w:name="_Toc97826711"/>
      <w:r w:rsidR="00EB4E07">
        <w:rPr>
          <w:noProof/>
        </w:rPr>
        <w:t>95</w:t>
      </w:r>
      <w:bookmarkEnd w:id="836"/>
      <w:r w:rsidRPr="0046165A">
        <w:rPr>
          <w:noProof/>
        </w:rPr>
        <w:fldChar w:fldCharType="end"/>
      </w:r>
      <w:r w:rsidRPr="0046165A">
        <w:t>. Вкладка «Сведения о БО». Блок «Документ-основание»</w:t>
      </w:r>
      <w:bookmarkEnd w:id="837"/>
      <w:bookmarkEnd w:id="838"/>
    </w:p>
    <w:p w14:paraId="7D35449A" w14:textId="77777777" w:rsidR="0086630F" w:rsidRPr="0046165A" w:rsidRDefault="0086630F" w:rsidP="0086630F">
      <w:pPr>
        <w:pStyle w:val="GOSTNameTable"/>
      </w:pPr>
      <w:r w:rsidRPr="0046165A">
        <w:rPr>
          <w:noProof/>
        </w:rPr>
        <w:fldChar w:fldCharType="begin"/>
      </w:r>
      <w:r w:rsidRPr="0046165A">
        <w:rPr>
          <w:noProof/>
        </w:rPr>
        <w:instrText xml:space="preserve"> SEQ "Таблица" \*Arabic </w:instrText>
      </w:r>
      <w:r w:rsidRPr="0046165A">
        <w:rPr>
          <w:noProof/>
        </w:rPr>
        <w:fldChar w:fldCharType="separate"/>
      </w:r>
      <w:bookmarkStart w:id="839" w:name="_Ref31641227"/>
      <w:bookmarkStart w:id="840" w:name="_Toc62046645"/>
      <w:bookmarkStart w:id="841" w:name="_Toc97826612"/>
      <w:r w:rsidR="00EB4E07">
        <w:rPr>
          <w:noProof/>
        </w:rPr>
        <w:t>8</w:t>
      </w:r>
      <w:bookmarkEnd w:id="839"/>
      <w:r w:rsidRPr="0046165A">
        <w:rPr>
          <w:noProof/>
        </w:rPr>
        <w:fldChar w:fldCharType="end"/>
      </w:r>
      <w:r w:rsidRPr="0046165A">
        <w:t>. Описание заполнения реквизитов вкладки «Сведения о БО», блок «Документ-основание»</w:t>
      </w:r>
      <w:bookmarkEnd w:id="840"/>
      <w:bookmarkEnd w:id="841"/>
    </w:p>
    <w:tbl>
      <w:tblPr>
        <w:tblStyle w:val="GOSTTable"/>
        <w:tblW w:w="5000" w:type="pct"/>
        <w:tblLook w:val="01E0" w:firstRow="1" w:lastRow="1" w:firstColumn="1" w:lastColumn="1" w:noHBand="0" w:noVBand="0"/>
      </w:tblPr>
      <w:tblGrid>
        <w:gridCol w:w="3571"/>
        <w:gridCol w:w="6123"/>
      </w:tblGrid>
      <w:tr w:rsidR="00D50BF7" w:rsidRPr="0046165A" w14:paraId="1E11CBE9" w14:textId="77777777" w:rsidTr="00D50BF7">
        <w:trPr>
          <w:cnfStyle w:val="100000000000" w:firstRow="1" w:lastRow="0" w:firstColumn="0" w:lastColumn="0" w:oddVBand="0" w:evenVBand="0" w:oddHBand="0" w:evenHBand="0" w:firstRowFirstColumn="0" w:firstRowLastColumn="0" w:lastRowFirstColumn="0" w:lastRowLastColumn="0"/>
          <w:cantSplit/>
        </w:trPr>
        <w:tc>
          <w:tcPr>
            <w:tcW w:w="1842" w:type="pct"/>
          </w:tcPr>
          <w:p w14:paraId="65C143E8" w14:textId="77777777" w:rsidR="00D50BF7" w:rsidRPr="0046165A" w:rsidRDefault="00D50BF7" w:rsidP="00D50BF7">
            <w:pPr>
              <w:pStyle w:val="GOSTTableHead"/>
            </w:pPr>
            <w:r w:rsidRPr="0046165A">
              <w:t>Наименование реквизита</w:t>
            </w:r>
          </w:p>
        </w:tc>
        <w:tc>
          <w:tcPr>
            <w:tcW w:w="3158" w:type="pct"/>
          </w:tcPr>
          <w:p w14:paraId="4256FC17" w14:textId="77777777" w:rsidR="00D50BF7" w:rsidRPr="0046165A" w:rsidRDefault="00D50BF7" w:rsidP="00D50BF7">
            <w:pPr>
              <w:pStyle w:val="GOSTTableHead"/>
            </w:pPr>
            <w:r w:rsidRPr="0046165A">
              <w:t>Описание реквизита</w:t>
            </w:r>
          </w:p>
        </w:tc>
      </w:tr>
      <w:tr w:rsidR="00D50BF7" w:rsidRPr="0046165A" w14:paraId="40A66010"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5000" w:type="pct"/>
            <w:gridSpan w:val="2"/>
          </w:tcPr>
          <w:p w14:paraId="2BC85D0C" w14:textId="77777777" w:rsidR="00D50BF7" w:rsidRPr="0046165A" w:rsidRDefault="00D50BF7" w:rsidP="00D50BF7">
            <w:pPr>
              <w:pStyle w:val="GOSTTablenorm"/>
              <w:rPr>
                <w:b/>
              </w:rPr>
            </w:pPr>
            <w:r w:rsidRPr="0046165A">
              <w:rPr>
                <w:b/>
              </w:rPr>
              <w:t>Блок «Документ-основание»</w:t>
            </w:r>
          </w:p>
        </w:tc>
      </w:tr>
      <w:tr w:rsidR="00D50BF7" w:rsidRPr="0046165A" w14:paraId="4E63B44B" w14:textId="77777777" w:rsidTr="00D50BF7">
        <w:trPr>
          <w:cnfStyle w:val="000000010000" w:firstRow="0" w:lastRow="0" w:firstColumn="0" w:lastColumn="0" w:oddVBand="0" w:evenVBand="0" w:oddHBand="0" w:evenHBand="1" w:firstRowFirstColumn="0" w:firstRowLastColumn="0" w:lastRowFirstColumn="0" w:lastRowLastColumn="0"/>
          <w:cantSplit/>
        </w:trPr>
        <w:tc>
          <w:tcPr>
            <w:tcW w:w="1842" w:type="pct"/>
          </w:tcPr>
          <w:p w14:paraId="49C02353" w14:textId="77777777" w:rsidR="00D50BF7" w:rsidRPr="0046165A" w:rsidRDefault="00D50BF7" w:rsidP="00D50BF7">
            <w:pPr>
              <w:pStyle w:val="GOSTTablenorm"/>
            </w:pPr>
            <w:r w:rsidRPr="0046165A">
              <w:t>Вид документа основания</w:t>
            </w:r>
          </w:p>
        </w:tc>
        <w:tc>
          <w:tcPr>
            <w:tcW w:w="3158" w:type="pct"/>
          </w:tcPr>
          <w:p w14:paraId="6B17F500" w14:textId="77777777" w:rsidR="00D50BF7" w:rsidRPr="0046165A" w:rsidRDefault="00D50BF7" w:rsidP="00D50BF7">
            <w:pPr>
              <w:pStyle w:val="GOSTTablenorm"/>
            </w:pPr>
            <w:r w:rsidRPr="0046165A">
              <w:t>Выбор значения из выпадающего списка:</w:t>
            </w:r>
          </w:p>
          <w:p w14:paraId="111EF6A4" w14:textId="77777777" w:rsidR="00D50BF7" w:rsidRPr="0046165A" w:rsidRDefault="00D50BF7" w:rsidP="00D50BF7">
            <w:pPr>
              <w:pStyle w:val="GOSTTableListMark1"/>
            </w:pPr>
            <w:r w:rsidRPr="0046165A">
              <w:t>«Договор»;</w:t>
            </w:r>
          </w:p>
          <w:p w14:paraId="6BE8ABF2" w14:textId="77777777" w:rsidR="00D50BF7" w:rsidRPr="0046165A" w:rsidRDefault="00D50BF7" w:rsidP="00D50BF7">
            <w:pPr>
              <w:pStyle w:val="GOSTTableListMark1"/>
            </w:pPr>
            <w:r w:rsidRPr="0046165A">
              <w:t>«Извещение об осуществлении закупки»;</w:t>
            </w:r>
          </w:p>
          <w:p w14:paraId="58194FDC" w14:textId="77777777" w:rsidR="00D50BF7" w:rsidRPr="0046165A" w:rsidRDefault="00D50BF7" w:rsidP="00D50BF7">
            <w:pPr>
              <w:pStyle w:val="GOSTTableListMark1"/>
            </w:pPr>
            <w:r w:rsidRPr="0046165A">
              <w:t>«Иное основание»;</w:t>
            </w:r>
          </w:p>
          <w:p w14:paraId="5E1988F5" w14:textId="77777777" w:rsidR="00D50BF7" w:rsidRPr="0046165A" w:rsidRDefault="00D50BF7" w:rsidP="00D50BF7">
            <w:pPr>
              <w:pStyle w:val="GOSTTableListMark1"/>
            </w:pPr>
            <w:r w:rsidRPr="0046165A">
              <w:t>«Исполнительный документ»;</w:t>
            </w:r>
          </w:p>
          <w:p w14:paraId="14A7F746" w14:textId="77777777" w:rsidR="00D50BF7" w:rsidRPr="0046165A" w:rsidRDefault="00D50BF7" w:rsidP="00D50BF7">
            <w:pPr>
              <w:pStyle w:val="GOSTTableListMark1"/>
            </w:pPr>
            <w:r w:rsidRPr="0046165A">
              <w:t>«Контракт»;</w:t>
            </w:r>
          </w:p>
          <w:p w14:paraId="0AC5EADC" w14:textId="77777777" w:rsidR="00D50BF7" w:rsidRPr="0046165A" w:rsidRDefault="00D50BF7" w:rsidP="00D50BF7">
            <w:pPr>
              <w:pStyle w:val="GOSTTableListMark1"/>
            </w:pPr>
            <w:r w:rsidRPr="0046165A">
              <w:t>«Приглашение принять участие в определении поставщика (подрядчика, исполнителя)»;</w:t>
            </w:r>
          </w:p>
          <w:p w14:paraId="65CFB6C3" w14:textId="77777777" w:rsidR="00D50BF7" w:rsidRPr="0046165A" w:rsidRDefault="00D50BF7" w:rsidP="00D50BF7">
            <w:pPr>
              <w:pStyle w:val="GOSTTableListMark1"/>
            </w:pPr>
            <w:r w:rsidRPr="0046165A">
              <w:t>«Проект контракта»;</w:t>
            </w:r>
          </w:p>
          <w:p w14:paraId="6CA3438F" w14:textId="77777777" w:rsidR="00D50BF7" w:rsidRPr="0046165A" w:rsidRDefault="00D50BF7" w:rsidP="00D50BF7">
            <w:pPr>
              <w:pStyle w:val="GOSTTableListMark1"/>
            </w:pPr>
            <w:r w:rsidRPr="0046165A">
              <w:t>«Решение налогового органа».</w:t>
            </w:r>
          </w:p>
        </w:tc>
      </w:tr>
      <w:tr w:rsidR="00D50BF7" w:rsidRPr="0046165A" w14:paraId="19C5E386"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1842" w:type="pct"/>
          </w:tcPr>
          <w:p w14:paraId="62087816" w14:textId="77777777" w:rsidR="00D50BF7" w:rsidRPr="0046165A" w:rsidRDefault="00D50BF7" w:rsidP="00D50BF7">
            <w:pPr>
              <w:pStyle w:val="GOSTTablenorm"/>
            </w:pPr>
            <w:r w:rsidRPr="0046165A">
              <w:t>Документ №</w:t>
            </w:r>
          </w:p>
        </w:tc>
        <w:tc>
          <w:tcPr>
            <w:tcW w:w="3158" w:type="pct"/>
          </w:tcPr>
          <w:p w14:paraId="79F3D1D5" w14:textId="77777777" w:rsidR="00D50BF7" w:rsidRPr="0046165A" w:rsidRDefault="00D50BF7" w:rsidP="00D50BF7">
            <w:pPr>
              <w:pStyle w:val="GOSTTablenorm"/>
            </w:pPr>
            <w:r w:rsidRPr="0046165A">
              <w:t>Ввод вручную.</w:t>
            </w:r>
          </w:p>
        </w:tc>
      </w:tr>
      <w:tr w:rsidR="00D50BF7" w:rsidRPr="0046165A" w14:paraId="36DA0601" w14:textId="77777777" w:rsidTr="00D50BF7">
        <w:trPr>
          <w:cnfStyle w:val="000000010000" w:firstRow="0" w:lastRow="0" w:firstColumn="0" w:lastColumn="0" w:oddVBand="0" w:evenVBand="0" w:oddHBand="0" w:evenHBand="1" w:firstRowFirstColumn="0" w:firstRowLastColumn="0" w:lastRowFirstColumn="0" w:lastRowLastColumn="0"/>
          <w:cantSplit/>
        </w:trPr>
        <w:tc>
          <w:tcPr>
            <w:tcW w:w="1842" w:type="pct"/>
          </w:tcPr>
          <w:p w14:paraId="57B64AFE" w14:textId="77777777" w:rsidR="00D50BF7" w:rsidRPr="0046165A" w:rsidDel="003E070E" w:rsidRDefault="00D50BF7" w:rsidP="00D50BF7">
            <w:pPr>
              <w:pStyle w:val="GOSTTablenorm"/>
            </w:pPr>
            <w:r w:rsidRPr="0046165A">
              <w:t>От</w:t>
            </w:r>
          </w:p>
        </w:tc>
        <w:tc>
          <w:tcPr>
            <w:tcW w:w="3158" w:type="pct"/>
          </w:tcPr>
          <w:p w14:paraId="0767DEC6" w14:textId="77777777" w:rsidR="00D50BF7" w:rsidRPr="0046165A" w:rsidRDefault="00D50BF7" w:rsidP="00D50BF7">
            <w:pPr>
              <w:pStyle w:val="GOSTTablenorm"/>
            </w:pPr>
            <w:r w:rsidRPr="0046165A">
              <w:t>Выбор из календаря или ввод вручную.</w:t>
            </w:r>
          </w:p>
        </w:tc>
      </w:tr>
      <w:tr w:rsidR="00D50BF7" w:rsidRPr="0046165A" w14:paraId="2BC31841"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1842" w:type="pct"/>
          </w:tcPr>
          <w:p w14:paraId="6525376B" w14:textId="77777777" w:rsidR="00D50BF7" w:rsidRPr="0046165A" w:rsidDel="003E070E" w:rsidRDefault="00D50BF7" w:rsidP="00D50BF7">
            <w:pPr>
              <w:pStyle w:val="GOSTTablenorm"/>
            </w:pPr>
            <w:r w:rsidRPr="0046165A">
              <w:t xml:space="preserve">Предмет по документу-основанию </w:t>
            </w:r>
          </w:p>
        </w:tc>
        <w:tc>
          <w:tcPr>
            <w:tcW w:w="3158" w:type="pct"/>
          </w:tcPr>
          <w:p w14:paraId="5FCBE2A7" w14:textId="77777777" w:rsidR="00D50BF7" w:rsidRPr="0046165A" w:rsidRDefault="00D50BF7" w:rsidP="00D50BF7">
            <w:pPr>
              <w:pStyle w:val="GOSTTablenorm"/>
            </w:pPr>
            <w:r w:rsidRPr="0046165A">
              <w:t>Ввод вручную.</w:t>
            </w:r>
          </w:p>
        </w:tc>
      </w:tr>
      <w:tr w:rsidR="00D50BF7" w:rsidRPr="0046165A" w14:paraId="5600DE10" w14:textId="77777777" w:rsidTr="00D50BF7">
        <w:trPr>
          <w:cnfStyle w:val="000000010000" w:firstRow="0" w:lastRow="0" w:firstColumn="0" w:lastColumn="0" w:oddVBand="0" w:evenVBand="0" w:oddHBand="0" w:evenHBand="1" w:firstRowFirstColumn="0" w:firstRowLastColumn="0" w:lastRowFirstColumn="0" w:lastRowLastColumn="0"/>
          <w:cantSplit/>
        </w:trPr>
        <w:tc>
          <w:tcPr>
            <w:tcW w:w="1842" w:type="pct"/>
          </w:tcPr>
          <w:p w14:paraId="76864B8E" w14:textId="77777777" w:rsidR="00D50BF7" w:rsidRPr="0046165A" w:rsidRDefault="00D50BF7" w:rsidP="00D50BF7">
            <w:pPr>
              <w:pStyle w:val="GOSTTablenorm"/>
            </w:pPr>
            <w:r w:rsidRPr="0046165A">
              <w:lastRenderedPageBreak/>
              <w:t>Идентификатор</w:t>
            </w:r>
          </w:p>
        </w:tc>
        <w:tc>
          <w:tcPr>
            <w:tcW w:w="3158" w:type="pct"/>
          </w:tcPr>
          <w:p w14:paraId="190D6D8A" w14:textId="77777777" w:rsidR="00D50BF7" w:rsidRPr="0046165A" w:rsidRDefault="00D50BF7" w:rsidP="00D50BF7">
            <w:pPr>
              <w:pStyle w:val="GOSTTablenorm"/>
            </w:pPr>
            <w:r w:rsidRPr="0046165A">
              <w:t>Заполняется вручную, если в поле «Вид документа-основания» выбраны значения: «Контракт», «Договор», «Извещение об осуществлении закупки», «Приглашение принять участие в определении поставщика (подрядчика, исполнителя)», «Проект контракта».</w:t>
            </w:r>
          </w:p>
          <w:p w14:paraId="333010CA" w14:textId="77777777" w:rsidR="00D50BF7" w:rsidRPr="0046165A" w:rsidRDefault="00D50BF7" w:rsidP="00D50BF7">
            <w:pPr>
              <w:pStyle w:val="GOSTTablenorm"/>
            </w:pPr>
            <w:r w:rsidRPr="0046165A">
              <w:t xml:space="preserve">Недоступно для ручного ввода при выборе </w:t>
            </w:r>
            <w:r w:rsidRPr="0046165A">
              <w:rPr>
                <w:rStyle w:val="label"/>
              </w:rPr>
              <w:t>остальных значений</w:t>
            </w:r>
            <w:r w:rsidRPr="0046165A">
              <w:t xml:space="preserve"> в поле «</w:t>
            </w:r>
            <w:r w:rsidRPr="0046165A">
              <w:rPr>
                <w:rStyle w:val="label"/>
              </w:rPr>
              <w:t>Вид документа основания»</w:t>
            </w:r>
            <w:r w:rsidRPr="0046165A">
              <w:t>.</w:t>
            </w:r>
          </w:p>
        </w:tc>
      </w:tr>
      <w:tr w:rsidR="00D50BF7" w:rsidRPr="0046165A" w14:paraId="7A2B7AB3"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1842" w:type="pct"/>
          </w:tcPr>
          <w:p w14:paraId="7A53ECFE" w14:textId="77777777" w:rsidR="00D50BF7" w:rsidRPr="0046165A" w:rsidRDefault="00D50BF7" w:rsidP="00D50BF7">
            <w:pPr>
              <w:pStyle w:val="GOSTTablenorm"/>
            </w:pPr>
            <w:r w:rsidRPr="0046165A">
              <w:t>Признак казначейского сопровождения</w:t>
            </w:r>
          </w:p>
        </w:tc>
        <w:tc>
          <w:tcPr>
            <w:tcW w:w="3158" w:type="pct"/>
          </w:tcPr>
          <w:p w14:paraId="00B7BCAC" w14:textId="77777777" w:rsidR="00D50BF7" w:rsidRPr="0046165A" w:rsidRDefault="00D50BF7" w:rsidP="00D50BF7">
            <w:pPr>
              <w:pStyle w:val="GOSTTablenorm"/>
            </w:pPr>
            <w:r w:rsidRPr="0046165A">
              <w:t>Выбор значения из выпадающего списка:</w:t>
            </w:r>
          </w:p>
          <w:p w14:paraId="23CDB148" w14:textId="77777777" w:rsidR="00D50BF7" w:rsidRPr="0046165A" w:rsidRDefault="00D50BF7" w:rsidP="00D50BF7">
            <w:pPr>
              <w:pStyle w:val="GOSTTableListMark1"/>
              <w:rPr>
                <w:rFonts w:eastAsia="Calibri"/>
              </w:rPr>
            </w:pPr>
            <w:r w:rsidRPr="0046165A">
              <w:rPr>
                <w:rFonts w:eastAsia="Calibri"/>
              </w:rPr>
              <w:t>«Пусто» – без казначейского сопровождения;</w:t>
            </w:r>
          </w:p>
          <w:p w14:paraId="2516E3BC" w14:textId="77777777" w:rsidR="00D50BF7" w:rsidRPr="0046165A" w:rsidRDefault="00D50BF7" w:rsidP="00D50BF7">
            <w:pPr>
              <w:pStyle w:val="GOSTTableListMark1"/>
            </w:pPr>
            <w:r w:rsidRPr="0046165A">
              <w:rPr>
                <w:rFonts w:eastAsia="Calibri"/>
              </w:rPr>
              <w:t>«Да» – с казначейским сопровождением.</w:t>
            </w:r>
          </w:p>
        </w:tc>
      </w:tr>
      <w:tr w:rsidR="00D50BF7" w:rsidRPr="0046165A" w14:paraId="4F7446B4" w14:textId="77777777" w:rsidTr="00D50BF7">
        <w:trPr>
          <w:cnfStyle w:val="000000010000" w:firstRow="0" w:lastRow="0" w:firstColumn="0" w:lastColumn="0" w:oddVBand="0" w:evenVBand="0" w:oddHBand="0" w:evenHBand="1" w:firstRowFirstColumn="0" w:firstRowLastColumn="0" w:lastRowFirstColumn="0" w:lastRowLastColumn="0"/>
          <w:cantSplit/>
        </w:trPr>
        <w:tc>
          <w:tcPr>
            <w:tcW w:w="1842" w:type="pct"/>
          </w:tcPr>
          <w:p w14:paraId="710F0D96" w14:textId="77777777" w:rsidR="00D50BF7" w:rsidRPr="0046165A" w:rsidRDefault="00D50BF7" w:rsidP="00D50BF7">
            <w:pPr>
              <w:pStyle w:val="GOSTTablenorm"/>
            </w:pPr>
            <w:r w:rsidRPr="0046165A">
              <w:t>Учетный номер БО</w:t>
            </w:r>
          </w:p>
        </w:tc>
        <w:tc>
          <w:tcPr>
            <w:tcW w:w="3158" w:type="pct"/>
          </w:tcPr>
          <w:p w14:paraId="698932F1" w14:textId="0DB45AC8" w:rsidR="00D50BF7" w:rsidRPr="0046165A" w:rsidRDefault="00D50BF7" w:rsidP="000257F1">
            <w:pPr>
              <w:pStyle w:val="GOSTTablenorm"/>
            </w:pPr>
            <w:r w:rsidRPr="0046165A">
              <w:t>Если при создании СБО в поле «Тип сведений» указано значение «</w:t>
            </w:r>
            <w:r w:rsidR="000257F1" w:rsidRPr="0046165A">
              <w:t>П</w:t>
            </w:r>
            <w:r w:rsidRPr="0046165A">
              <w:t>ервичный» – реквизит не заполняется; если «Тип сведений = «</w:t>
            </w:r>
            <w:r w:rsidR="000257F1" w:rsidRPr="0046165A">
              <w:t>И</w:t>
            </w:r>
            <w:r w:rsidRPr="0046165A">
              <w:t>зменение» – поле с реквизитом заполняется.</w:t>
            </w:r>
          </w:p>
        </w:tc>
      </w:tr>
      <w:tr w:rsidR="00D50BF7" w:rsidRPr="0046165A" w14:paraId="409D57EE"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1842" w:type="pct"/>
          </w:tcPr>
          <w:p w14:paraId="3AC94A99" w14:textId="77777777" w:rsidR="00D50BF7" w:rsidRPr="0046165A" w:rsidRDefault="00D50BF7" w:rsidP="00D50BF7">
            <w:pPr>
              <w:pStyle w:val="GOSTTablenorm"/>
            </w:pPr>
            <w:r w:rsidRPr="0046165A">
              <w:t>УНРЗ в реестре контрактов/реестре соглашений</w:t>
            </w:r>
          </w:p>
        </w:tc>
        <w:tc>
          <w:tcPr>
            <w:tcW w:w="3158" w:type="pct"/>
          </w:tcPr>
          <w:p w14:paraId="573F95F0" w14:textId="77777777" w:rsidR="00D50BF7" w:rsidRPr="0046165A" w:rsidRDefault="00D50BF7" w:rsidP="00D50BF7">
            <w:pPr>
              <w:pStyle w:val="GOSTTablenorm"/>
            </w:pPr>
            <w:r w:rsidRPr="0046165A">
              <w:t>Заполняется при выборе в поле «</w:t>
            </w:r>
            <w:r w:rsidRPr="0046165A">
              <w:rPr>
                <w:rStyle w:val="label"/>
              </w:rPr>
              <w:t>Вид документа основания» значения «Контракт», если:</w:t>
            </w:r>
          </w:p>
          <w:p w14:paraId="3D680788" w14:textId="77777777" w:rsidR="00D50BF7" w:rsidRPr="0046165A" w:rsidRDefault="00D50BF7" w:rsidP="00D50BF7">
            <w:pPr>
              <w:pStyle w:val="GOSTTableListMark1"/>
            </w:pPr>
            <w:r w:rsidRPr="0046165A">
              <w:rPr>
                <w:rStyle w:val="label"/>
              </w:rPr>
              <w:t>«Тип сведений» = «Первичный»,</w:t>
            </w:r>
          </w:p>
          <w:p w14:paraId="5AF5C319" w14:textId="77777777" w:rsidR="00D50BF7" w:rsidRPr="0046165A" w:rsidRDefault="00D50BF7" w:rsidP="00D50BF7">
            <w:pPr>
              <w:pStyle w:val="GOSTTableListMark1"/>
              <w:rPr>
                <w:rStyle w:val="label"/>
              </w:rPr>
            </w:pPr>
            <w:r w:rsidRPr="0046165A">
              <w:rPr>
                <w:rStyle w:val="label"/>
              </w:rPr>
              <w:t>«Тип сведений» = «Изменение».</w:t>
            </w:r>
          </w:p>
          <w:p w14:paraId="214A75FE" w14:textId="2AC03617" w:rsidR="00D50BF7" w:rsidRPr="0046165A" w:rsidRDefault="00D50BF7" w:rsidP="00D50BF7">
            <w:pPr>
              <w:pStyle w:val="GOSTTablenorm"/>
            </w:pPr>
            <w:r w:rsidRPr="0046165A">
              <w:t>Недоступно для ручного ввода при выборе остальных значений в поле «</w:t>
            </w:r>
            <w:r w:rsidRPr="0046165A">
              <w:rPr>
                <w:rStyle w:val="label"/>
              </w:rPr>
              <w:t>Вид документа основания»</w:t>
            </w:r>
            <w:r w:rsidR="00201219" w:rsidRPr="0046165A">
              <w:rPr>
                <w:rStyle w:val="label"/>
              </w:rPr>
              <w:t>.</w:t>
            </w:r>
          </w:p>
        </w:tc>
      </w:tr>
      <w:tr w:rsidR="00D50BF7" w:rsidRPr="0046165A" w14:paraId="6D85C755" w14:textId="77777777" w:rsidTr="00D50BF7">
        <w:trPr>
          <w:cnfStyle w:val="000000010000" w:firstRow="0" w:lastRow="0" w:firstColumn="0" w:lastColumn="0" w:oddVBand="0" w:evenVBand="0" w:oddHBand="0" w:evenHBand="1" w:firstRowFirstColumn="0" w:firstRowLastColumn="0" w:lastRowFirstColumn="0" w:lastRowLastColumn="0"/>
          <w:cantSplit/>
        </w:trPr>
        <w:tc>
          <w:tcPr>
            <w:tcW w:w="1842" w:type="pct"/>
          </w:tcPr>
          <w:p w14:paraId="6F432A50" w14:textId="77777777" w:rsidR="00D50BF7" w:rsidRPr="0046165A" w:rsidRDefault="00D50BF7" w:rsidP="00D50BF7">
            <w:pPr>
              <w:pStyle w:val="GOSTTablenorm"/>
            </w:pPr>
            <w:r w:rsidRPr="0046165A">
              <w:t>Сумма в валюте обязательства</w:t>
            </w:r>
          </w:p>
        </w:tc>
        <w:tc>
          <w:tcPr>
            <w:tcW w:w="3158" w:type="pct"/>
          </w:tcPr>
          <w:p w14:paraId="7EBB2BA1" w14:textId="77777777" w:rsidR="00D50BF7" w:rsidRPr="0046165A" w:rsidRDefault="00D50BF7" w:rsidP="00D50BF7">
            <w:pPr>
              <w:pStyle w:val="GOSTTablenorm"/>
            </w:pPr>
            <w:r w:rsidRPr="0046165A">
              <w:t>Ввод вручную.</w:t>
            </w:r>
          </w:p>
        </w:tc>
      </w:tr>
      <w:tr w:rsidR="00D50BF7" w:rsidRPr="0046165A" w14:paraId="01208081"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1842" w:type="pct"/>
          </w:tcPr>
          <w:p w14:paraId="403CEDDB" w14:textId="77777777" w:rsidR="00D50BF7" w:rsidRPr="0046165A" w:rsidRDefault="00D50BF7" w:rsidP="00D50BF7">
            <w:pPr>
              <w:pStyle w:val="GOSTTablenorm"/>
            </w:pPr>
            <w:r w:rsidRPr="0046165A">
              <w:t>Код валюты по ОКВ</w:t>
            </w:r>
          </w:p>
        </w:tc>
        <w:tc>
          <w:tcPr>
            <w:tcW w:w="3158" w:type="pct"/>
          </w:tcPr>
          <w:p w14:paraId="7C7DCCA3" w14:textId="77777777" w:rsidR="00D50BF7" w:rsidRPr="0046165A" w:rsidRDefault="00D50BF7" w:rsidP="00D50BF7">
            <w:pPr>
              <w:pStyle w:val="GOSTTablenorm"/>
            </w:pPr>
            <w:r w:rsidRPr="0046165A">
              <w:t>Выбор значения из справочника «ОКВ». По умолчанию заполнено значением «</w:t>
            </w:r>
            <w:r w:rsidRPr="0046165A">
              <w:rPr>
                <w:lang w:val="en-US"/>
              </w:rPr>
              <w:t>RUB</w:t>
            </w:r>
            <w:r w:rsidRPr="0046165A">
              <w:t>».</w:t>
            </w:r>
          </w:p>
        </w:tc>
      </w:tr>
      <w:tr w:rsidR="00D50BF7" w:rsidRPr="0046165A" w14:paraId="05E34607" w14:textId="77777777" w:rsidTr="00D50BF7">
        <w:trPr>
          <w:cnfStyle w:val="000000010000" w:firstRow="0" w:lastRow="0" w:firstColumn="0" w:lastColumn="0" w:oddVBand="0" w:evenVBand="0" w:oddHBand="0" w:evenHBand="1" w:firstRowFirstColumn="0" w:firstRowLastColumn="0" w:lastRowFirstColumn="0" w:lastRowLastColumn="0"/>
          <w:cantSplit/>
        </w:trPr>
        <w:tc>
          <w:tcPr>
            <w:tcW w:w="1842" w:type="pct"/>
          </w:tcPr>
          <w:p w14:paraId="56EE8EEE" w14:textId="77777777" w:rsidR="00D50BF7" w:rsidRPr="0046165A" w:rsidRDefault="00D50BF7" w:rsidP="00D50BF7">
            <w:pPr>
              <w:pStyle w:val="GOSTTablenorm"/>
            </w:pPr>
            <w:r w:rsidRPr="0046165A">
              <w:t>Сумма в валюте Российской Федерации</w:t>
            </w:r>
          </w:p>
        </w:tc>
        <w:tc>
          <w:tcPr>
            <w:tcW w:w="3158" w:type="pct"/>
          </w:tcPr>
          <w:p w14:paraId="18EE37E7" w14:textId="77777777" w:rsidR="00D50BF7" w:rsidRPr="0046165A" w:rsidRDefault="00D50BF7" w:rsidP="00D50BF7">
            <w:pPr>
              <w:pStyle w:val="GOSTTablenorm"/>
            </w:pPr>
            <w:r w:rsidRPr="0046165A">
              <w:t>Заполняется автоматически.</w:t>
            </w:r>
          </w:p>
        </w:tc>
      </w:tr>
      <w:tr w:rsidR="00D50BF7" w:rsidRPr="0046165A" w14:paraId="22350057"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1842" w:type="pct"/>
          </w:tcPr>
          <w:p w14:paraId="7B023B5A" w14:textId="77777777" w:rsidR="00D50BF7" w:rsidRPr="0046165A" w:rsidRDefault="00D50BF7" w:rsidP="00D50BF7">
            <w:pPr>
              <w:pStyle w:val="GOSTTablenorm"/>
            </w:pPr>
            <w:r w:rsidRPr="0046165A">
              <w:t>В том числе сумма казначейского обеспечения обязательств в валюте Российской Федерации</w:t>
            </w:r>
          </w:p>
        </w:tc>
        <w:tc>
          <w:tcPr>
            <w:tcW w:w="3158" w:type="pct"/>
          </w:tcPr>
          <w:p w14:paraId="1FABF078" w14:textId="77777777" w:rsidR="00D50BF7" w:rsidRPr="0046165A" w:rsidRDefault="00D50BF7" w:rsidP="00D50BF7">
            <w:pPr>
              <w:pStyle w:val="GOSTTablenorm"/>
            </w:pPr>
            <w:r w:rsidRPr="0046165A">
              <w:t>Ввод вручную.</w:t>
            </w:r>
          </w:p>
        </w:tc>
      </w:tr>
      <w:tr w:rsidR="00D50BF7" w:rsidRPr="0046165A" w14:paraId="3BACC0FB" w14:textId="77777777" w:rsidTr="00D50BF7">
        <w:trPr>
          <w:cnfStyle w:val="000000010000" w:firstRow="0" w:lastRow="0" w:firstColumn="0" w:lastColumn="0" w:oddVBand="0" w:evenVBand="0" w:oddHBand="0" w:evenHBand="1" w:firstRowFirstColumn="0" w:firstRowLastColumn="0" w:lastRowFirstColumn="0" w:lastRowLastColumn="0"/>
          <w:cantSplit/>
        </w:trPr>
        <w:tc>
          <w:tcPr>
            <w:tcW w:w="1842" w:type="pct"/>
          </w:tcPr>
          <w:p w14:paraId="665ACDCA" w14:textId="77777777" w:rsidR="00D50BF7" w:rsidRPr="0046165A" w:rsidRDefault="00D50BF7" w:rsidP="00D50BF7">
            <w:pPr>
              <w:pStyle w:val="GOSTTablenorm"/>
            </w:pPr>
            <w:r w:rsidRPr="0046165A">
              <w:t>Процент платежа, требующего подтверждения, от общей суммы обязательства</w:t>
            </w:r>
          </w:p>
        </w:tc>
        <w:tc>
          <w:tcPr>
            <w:tcW w:w="3158" w:type="pct"/>
          </w:tcPr>
          <w:p w14:paraId="4495A376" w14:textId="77777777" w:rsidR="00D50BF7" w:rsidRPr="0046165A" w:rsidRDefault="00D50BF7" w:rsidP="00D50BF7">
            <w:pPr>
              <w:pStyle w:val="GOSTTablenorm"/>
            </w:pPr>
            <w:r w:rsidRPr="0046165A">
              <w:t>Реквизит заполняется автоматически при указании в поле «Вид документа основания» значений: «Договор», «Извещение об осуществлении закупки», «Контракт», «Приглашение принять участие в определении поставщика (подрядчика, исполнителя)», «Проект контракта».</w:t>
            </w:r>
          </w:p>
        </w:tc>
      </w:tr>
      <w:tr w:rsidR="00D50BF7" w:rsidRPr="0046165A" w14:paraId="1352B17C"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1842" w:type="pct"/>
          </w:tcPr>
          <w:p w14:paraId="6D74323A" w14:textId="77777777" w:rsidR="00D50BF7" w:rsidRPr="0046165A" w:rsidRDefault="00D50BF7" w:rsidP="00D50BF7">
            <w:pPr>
              <w:pStyle w:val="GOSTTablenorm"/>
            </w:pPr>
            <w:r w:rsidRPr="0046165A">
              <w:t>Сумма платежа, требующего подтверждения</w:t>
            </w:r>
          </w:p>
        </w:tc>
        <w:tc>
          <w:tcPr>
            <w:tcW w:w="3158" w:type="pct"/>
          </w:tcPr>
          <w:p w14:paraId="1DB7BB21" w14:textId="77777777" w:rsidR="00D50BF7" w:rsidRPr="0046165A" w:rsidRDefault="00D50BF7" w:rsidP="00D50BF7">
            <w:pPr>
              <w:pStyle w:val="GOSTTablenorm"/>
            </w:pPr>
            <w:r w:rsidRPr="0046165A">
              <w:t>Реквизит заполняется при указании в поле «Вид документа-основания» значений: «Договор», «Извещение об осуществлении закупки», «Контракт», «Приглашение принять участие в определении поставщика (подрядчика, исполнителя)», «Проект контракта».</w:t>
            </w:r>
          </w:p>
          <w:p w14:paraId="2C92B5BC" w14:textId="77777777" w:rsidR="00D50BF7" w:rsidRPr="0046165A" w:rsidRDefault="00D50BF7" w:rsidP="00D50BF7">
            <w:pPr>
              <w:pStyle w:val="GOSTTablenorm"/>
            </w:pPr>
            <w:r w:rsidRPr="0046165A">
              <w:t>Реквизит может рассчитываться автоматически.</w:t>
            </w:r>
          </w:p>
        </w:tc>
      </w:tr>
      <w:tr w:rsidR="00D50BF7" w:rsidRPr="0046165A" w14:paraId="7754D5A1" w14:textId="77777777" w:rsidTr="00D50BF7">
        <w:trPr>
          <w:cnfStyle w:val="000000010000" w:firstRow="0" w:lastRow="0" w:firstColumn="0" w:lastColumn="0" w:oddVBand="0" w:evenVBand="0" w:oddHBand="0" w:evenHBand="1" w:firstRowFirstColumn="0" w:firstRowLastColumn="0" w:lastRowFirstColumn="0" w:lastRowLastColumn="0"/>
          <w:cantSplit/>
        </w:trPr>
        <w:tc>
          <w:tcPr>
            <w:tcW w:w="1842" w:type="pct"/>
          </w:tcPr>
          <w:p w14:paraId="666FA0C3" w14:textId="77777777" w:rsidR="00D50BF7" w:rsidRPr="0046165A" w:rsidRDefault="00D50BF7" w:rsidP="00D50BF7">
            <w:pPr>
              <w:pStyle w:val="GOSTTablenorm"/>
            </w:pPr>
            <w:r w:rsidRPr="0046165A">
              <w:t>Уведомление №</w:t>
            </w:r>
          </w:p>
        </w:tc>
        <w:tc>
          <w:tcPr>
            <w:tcW w:w="3158" w:type="pct"/>
          </w:tcPr>
          <w:p w14:paraId="637733F3" w14:textId="77777777" w:rsidR="00D50BF7" w:rsidRPr="0046165A" w:rsidRDefault="00D50BF7" w:rsidP="00D50BF7">
            <w:pPr>
              <w:pStyle w:val="GOSTTablenorm"/>
            </w:pPr>
            <w:r w:rsidRPr="0046165A">
              <w:t>Заполняется вручную, если в поле «Вид документа основания» выбраны значения: «Исполнительный документ» или «Решение налогового органа».</w:t>
            </w:r>
          </w:p>
          <w:p w14:paraId="6F10ECAF" w14:textId="77777777" w:rsidR="00D50BF7" w:rsidRPr="0046165A" w:rsidRDefault="00D50BF7" w:rsidP="00D50BF7">
            <w:pPr>
              <w:pStyle w:val="GOSTTablenorm"/>
            </w:pPr>
            <w:r w:rsidRPr="0046165A">
              <w:t xml:space="preserve">Недоступно для ручного ввода при выборе </w:t>
            </w:r>
            <w:r w:rsidRPr="0046165A">
              <w:rPr>
                <w:rStyle w:val="label"/>
              </w:rPr>
              <w:t>остальных значений</w:t>
            </w:r>
            <w:r w:rsidRPr="0046165A">
              <w:t xml:space="preserve"> в поле «</w:t>
            </w:r>
            <w:r w:rsidRPr="0046165A">
              <w:rPr>
                <w:rStyle w:val="label"/>
              </w:rPr>
              <w:t>Вид документа основания».</w:t>
            </w:r>
            <w:r w:rsidRPr="0046165A">
              <w:t xml:space="preserve"> </w:t>
            </w:r>
          </w:p>
        </w:tc>
      </w:tr>
      <w:tr w:rsidR="00D50BF7" w:rsidRPr="0046165A" w14:paraId="594A2829"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1842" w:type="pct"/>
          </w:tcPr>
          <w:p w14:paraId="0C947C99" w14:textId="77777777" w:rsidR="00D50BF7" w:rsidRPr="0046165A" w:rsidRDefault="00D50BF7" w:rsidP="00D50BF7">
            <w:pPr>
              <w:pStyle w:val="GOSTTablenorm"/>
            </w:pPr>
            <w:r w:rsidRPr="0046165A">
              <w:lastRenderedPageBreak/>
              <w:t>От</w:t>
            </w:r>
          </w:p>
        </w:tc>
        <w:tc>
          <w:tcPr>
            <w:tcW w:w="3158" w:type="pct"/>
          </w:tcPr>
          <w:p w14:paraId="377CBDD8" w14:textId="77777777" w:rsidR="00D50BF7" w:rsidRPr="0046165A" w:rsidRDefault="00D50BF7" w:rsidP="00D50BF7">
            <w:pPr>
              <w:pStyle w:val="GOSTTablenorm"/>
            </w:pPr>
            <w:r w:rsidRPr="0046165A">
              <w:t>Заполняется вручную или выбором из календаря, если в поле «Вид документа основания» выбраны значения: «Исполнительный документ» или «Решение налогового органа».</w:t>
            </w:r>
          </w:p>
          <w:p w14:paraId="478BCD27" w14:textId="77777777" w:rsidR="00D50BF7" w:rsidRPr="0046165A" w:rsidRDefault="00D50BF7" w:rsidP="00D50BF7">
            <w:pPr>
              <w:pStyle w:val="GOSTTablenorm"/>
            </w:pPr>
            <w:r w:rsidRPr="0046165A">
              <w:t xml:space="preserve">Недоступно для ручного ввода при выборе </w:t>
            </w:r>
            <w:r w:rsidRPr="0046165A">
              <w:rPr>
                <w:rStyle w:val="label"/>
              </w:rPr>
              <w:t>остальных значений</w:t>
            </w:r>
            <w:r w:rsidRPr="0046165A">
              <w:t xml:space="preserve"> в поле «</w:t>
            </w:r>
            <w:r w:rsidRPr="0046165A">
              <w:rPr>
                <w:rStyle w:val="label"/>
              </w:rPr>
              <w:t>Вид документа основания».</w:t>
            </w:r>
          </w:p>
        </w:tc>
      </w:tr>
      <w:tr w:rsidR="00D50BF7" w:rsidRPr="0046165A" w14:paraId="728F4175" w14:textId="77777777" w:rsidTr="00D50BF7">
        <w:trPr>
          <w:cnfStyle w:val="000000010000" w:firstRow="0" w:lastRow="0" w:firstColumn="0" w:lastColumn="0" w:oddVBand="0" w:evenVBand="0" w:oddHBand="0" w:evenHBand="1" w:firstRowFirstColumn="0" w:firstRowLastColumn="0" w:lastRowFirstColumn="0" w:lastRowLastColumn="0"/>
          <w:cantSplit/>
        </w:trPr>
        <w:tc>
          <w:tcPr>
            <w:tcW w:w="1842" w:type="pct"/>
          </w:tcPr>
          <w:p w14:paraId="0CF38251" w14:textId="77777777" w:rsidR="00D50BF7" w:rsidRPr="0046165A" w:rsidRDefault="00D50BF7" w:rsidP="00D50BF7">
            <w:pPr>
              <w:pStyle w:val="GOSTTablenorm"/>
            </w:pPr>
            <w:r w:rsidRPr="0046165A">
              <w:t xml:space="preserve">Основание </w:t>
            </w:r>
            <w:proofErr w:type="spellStart"/>
            <w:r w:rsidRPr="0046165A">
              <w:t>невключения</w:t>
            </w:r>
            <w:proofErr w:type="spellEnd"/>
            <w:r w:rsidRPr="0046165A">
              <w:t xml:space="preserve"> договора в реестр контрактов</w:t>
            </w:r>
          </w:p>
        </w:tc>
        <w:tc>
          <w:tcPr>
            <w:tcW w:w="3158" w:type="pct"/>
          </w:tcPr>
          <w:p w14:paraId="74DB1399" w14:textId="77777777" w:rsidR="00D50BF7" w:rsidRPr="0046165A" w:rsidRDefault="00D50BF7" w:rsidP="00D50BF7">
            <w:pPr>
              <w:pStyle w:val="GOSTTablenorm"/>
            </w:pPr>
            <w:r w:rsidRPr="0046165A">
              <w:t xml:space="preserve">Заполняется вручную, если в поле «Вид документа основания» выбрано значение «Договор». </w:t>
            </w:r>
          </w:p>
          <w:p w14:paraId="138BBAF0" w14:textId="77777777" w:rsidR="00D50BF7" w:rsidRPr="0046165A" w:rsidRDefault="00D50BF7" w:rsidP="00D50BF7">
            <w:pPr>
              <w:pStyle w:val="GOSTTablenorm"/>
            </w:pPr>
            <w:r w:rsidRPr="0046165A">
              <w:t xml:space="preserve">Недоступно для ручного ввода при выборе </w:t>
            </w:r>
            <w:r w:rsidRPr="0046165A">
              <w:rPr>
                <w:rStyle w:val="label"/>
              </w:rPr>
              <w:t>остальных значений</w:t>
            </w:r>
            <w:r w:rsidRPr="0046165A">
              <w:t xml:space="preserve"> в поле «</w:t>
            </w:r>
            <w:r w:rsidRPr="0046165A">
              <w:rPr>
                <w:rStyle w:val="label"/>
              </w:rPr>
              <w:t>Вид документа основания».</w:t>
            </w:r>
          </w:p>
        </w:tc>
      </w:tr>
      <w:tr w:rsidR="00D50BF7" w:rsidRPr="0046165A" w14:paraId="459607B7"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1842" w:type="pct"/>
          </w:tcPr>
          <w:p w14:paraId="7CCF0F26" w14:textId="77777777" w:rsidR="00D50BF7" w:rsidRPr="0046165A" w:rsidRDefault="00D50BF7" w:rsidP="00D50BF7">
            <w:pPr>
              <w:pStyle w:val="GOSTTablenorm"/>
            </w:pPr>
            <w:r w:rsidRPr="0046165A">
              <w:t>Вид расхода по авансу</w:t>
            </w:r>
          </w:p>
        </w:tc>
        <w:tc>
          <w:tcPr>
            <w:tcW w:w="3158" w:type="pct"/>
          </w:tcPr>
          <w:p w14:paraId="2E852981" w14:textId="77777777" w:rsidR="00D50BF7" w:rsidRPr="0046165A" w:rsidRDefault="00D50BF7" w:rsidP="00D50BF7">
            <w:pPr>
              <w:pStyle w:val="GOSTTablenorm"/>
            </w:pPr>
            <w:r w:rsidRPr="0046165A">
              <w:t>Заполняется автоматически.</w:t>
            </w:r>
          </w:p>
        </w:tc>
      </w:tr>
      <w:tr w:rsidR="00D50BF7" w:rsidRPr="0046165A" w14:paraId="0F2A1DAD" w14:textId="77777777" w:rsidTr="00D50BF7">
        <w:trPr>
          <w:cnfStyle w:val="000000010000" w:firstRow="0" w:lastRow="0" w:firstColumn="0" w:lastColumn="0" w:oddVBand="0" w:evenVBand="0" w:oddHBand="0" w:evenHBand="1" w:firstRowFirstColumn="0" w:firstRowLastColumn="0" w:lastRowFirstColumn="0" w:lastRowLastColumn="0"/>
          <w:cantSplit/>
        </w:trPr>
        <w:tc>
          <w:tcPr>
            <w:tcW w:w="1842" w:type="pct"/>
          </w:tcPr>
          <w:p w14:paraId="27B2C6C2" w14:textId="77777777" w:rsidR="00D50BF7" w:rsidRPr="0046165A" w:rsidRDefault="00D50BF7" w:rsidP="00D50BF7">
            <w:pPr>
              <w:pStyle w:val="GOSTTablenorm"/>
            </w:pPr>
            <w:r w:rsidRPr="0046165A">
              <w:t>Срок исполнения</w:t>
            </w:r>
          </w:p>
        </w:tc>
        <w:tc>
          <w:tcPr>
            <w:tcW w:w="3158" w:type="pct"/>
          </w:tcPr>
          <w:p w14:paraId="107FBAB3" w14:textId="77777777" w:rsidR="00D50BF7" w:rsidRPr="0046165A" w:rsidRDefault="00D50BF7" w:rsidP="00D50BF7">
            <w:pPr>
              <w:pStyle w:val="GOSTTablenorm"/>
            </w:pPr>
            <w:r w:rsidRPr="0046165A">
              <w:t>Выбор из календаря или ввод вручную.</w:t>
            </w:r>
          </w:p>
        </w:tc>
      </w:tr>
    </w:tbl>
    <w:p w14:paraId="14390DFE" w14:textId="0E750781" w:rsidR="0086630F" w:rsidRPr="0046165A" w:rsidRDefault="00D50BF7" w:rsidP="0086630F">
      <w:pPr>
        <w:pStyle w:val="GOSTNormal"/>
      </w:pPr>
      <w:r w:rsidRPr="0046165A">
        <w:t>На вкладке «Сведения о БО», блок «Реквизиты контрагента/взыскателя по исполнительному документу/налогового органа» (рис. </w:t>
      </w:r>
      <w:r w:rsidRPr="0046165A">
        <w:fldChar w:fldCharType="begin"/>
      </w:r>
      <w:r w:rsidRPr="0046165A">
        <w:instrText xml:space="preserve"> REF _Ref31641414 \h </w:instrText>
      </w:r>
      <w:r w:rsidRPr="0046165A">
        <w:fldChar w:fldCharType="separate"/>
      </w:r>
      <w:r w:rsidR="00EB4E07">
        <w:rPr>
          <w:noProof/>
        </w:rPr>
        <w:t>96</w:t>
      </w:r>
      <w:r w:rsidRPr="0046165A">
        <w:fldChar w:fldCharType="end"/>
      </w:r>
      <w:r w:rsidRPr="0046165A">
        <w:t xml:space="preserve">) необходимо нажать </w:t>
      </w:r>
      <w:proofErr w:type="gramStart"/>
      <w:r w:rsidRPr="0046165A">
        <w:t xml:space="preserve">кнопку </w:t>
      </w:r>
      <w:r w:rsidRPr="0046165A">
        <w:rPr>
          <w:noProof/>
        </w:rPr>
        <w:drawing>
          <wp:inline distT="0" distB="0" distL="0" distR="0" wp14:anchorId="3AAD9AAF" wp14:editId="3113F59B">
            <wp:extent cx="335280" cy="266700"/>
            <wp:effectExtent l="0" t="0" r="0" b="0"/>
            <wp:docPr id="8"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39" cstate="print">
                      <a:lum bright="-10000" contrast="20000"/>
                    </a:blip>
                    <a:srcRect/>
                    <a:stretch>
                      <a:fillRect/>
                    </a:stretch>
                  </pic:blipFill>
                  <pic:spPr bwMode="auto">
                    <a:xfrm>
                      <a:off x="0" y="0"/>
                      <a:ext cx="335280" cy="266700"/>
                    </a:xfrm>
                    <a:prstGeom prst="rect">
                      <a:avLst/>
                    </a:prstGeom>
                    <a:noFill/>
                    <a:ln w="9525">
                      <a:noFill/>
                      <a:miter lim="800000"/>
                      <a:headEnd/>
                      <a:tailEnd/>
                    </a:ln>
                  </pic:spPr>
                </pic:pic>
              </a:graphicData>
            </a:graphic>
          </wp:inline>
        </w:drawing>
      </w:r>
      <w:r w:rsidRPr="0046165A">
        <w:t xml:space="preserve"> (</w:t>
      </w:r>
      <w:proofErr w:type="gramEnd"/>
      <w:r w:rsidRPr="0046165A">
        <w:t>Добавить новую строку) и заполнить реквизиты, приведённые в таблице </w:t>
      </w:r>
      <w:r w:rsidRPr="0046165A">
        <w:fldChar w:fldCharType="begin"/>
      </w:r>
      <w:r w:rsidRPr="0046165A">
        <w:instrText xml:space="preserve"> REF _Ref31641462 \h </w:instrText>
      </w:r>
      <w:r w:rsidRPr="0046165A">
        <w:fldChar w:fldCharType="separate"/>
      </w:r>
      <w:r w:rsidR="00EB4E07">
        <w:rPr>
          <w:noProof/>
        </w:rPr>
        <w:t>9</w:t>
      </w:r>
      <w:r w:rsidRPr="0046165A">
        <w:fldChar w:fldCharType="end"/>
      </w:r>
      <w:r w:rsidRPr="0046165A">
        <w:t>.</w:t>
      </w:r>
    </w:p>
    <w:p w14:paraId="6BDA75DA" w14:textId="16919C8B" w:rsidR="0086630F" w:rsidRPr="0046165A" w:rsidRDefault="000257F1" w:rsidP="0086630F">
      <w:pPr>
        <w:pStyle w:val="GOSTFigure"/>
      </w:pPr>
      <w:r w:rsidRPr="0046165A">
        <w:rPr>
          <w:noProof/>
        </w:rPr>
        <w:drawing>
          <wp:inline distT="0" distB="0" distL="0" distR="0" wp14:anchorId="6B2F2BA7" wp14:editId="01EFF3EB">
            <wp:extent cx="6120130" cy="909955"/>
            <wp:effectExtent l="0" t="0" r="0" b="0"/>
            <wp:docPr id="251" name="Рисунок 251" descr="C:\Users\martynova.tatyana\Desktop\СКАНЫ\2021-03-06_1556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martynova.tatyana\Desktop\СКАНЫ\2021-03-06_155608.png"/>
                    <pic:cNvPicPr>
                      <a:picLocks noChangeAspect="1" noChangeArrowheads="1"/>
                    </pic:cNvPicPr>
                  </pic:nvPicPr>
                  <pic:blipFill>
                    <a:blip r:embed="rId140">
                      <a:extLst>
                        <a:ext uri="{28A0092B-C50C-407E-A947-70E740481C1C}">
                          <a14:useLocalDpi xmlns:a14="http://schemas.microsoft.com/office/drawing/2010/main" val="0"/>
                        </a:ext>
                      </a:extLst>
                    </a:blip>
                    <a:srcRect/>
                    <a:stretch>
                      <a:fillRect/>
                    </a:stretch>
                  </pic:blipFill>
                  <pic:spPr bwMode="auto">
                    <a:xfrm>
                      <a:off x="0" y="0"/>
                      <a:ext cx="6120130" cy="909955"/>
                    </a:xfrm>
                    <a:prstGeom prst="rect">
                      <a:avLst/>
                    </a:prstGeom>
                    <a:noFill/>
                    <a:ln>
                      <a:noFill/>
                    </a:ln>
                  </pic:spPr>
                </pic:pic>
              </a:graphicData>
            </a:graphic>
          </wp:inline>
        </w:drawing>
      </w:r>
    </w:p>
    <w:p w14:paraId="36E82F52" w14:textId="77777777" w:rsidR="0086630F" w:rsidRPr="0046165A" w:rsidRDefault="0086630F" w:rsidP="0086630F">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842" w:name="_Ref31641414"/>
      <w:bookmarkStart w:id="843" w:name="_Toc62046720"/>
      <w:bookmarkStart w:id="844" w:name="_Toc97826712"/>
      <w:r w:rsidR="00EB4E07">
        <w:rPr>
          <w:noProof/>
        </w:rPr>
        <w:t>96</w:t>
      </w:r>
      <w:bookmarkEnd w:id="842"/>
      <w:r w:rsidRPr="0046165A">
        <w:rPr>
          <w:noProof/>
        </w:rPr>
        <w:fldChar w:fldCharType="end"/>
      </w:r>
      <w:r w:rsidRPr="0046165A">
        <w:t>. Вкладка «Сведения о БО». Блок «Реквизиты контрагента/взыскателя по исполнительному документу/налогового органа»</w:t>
      </w:r>
      <w:bookmarkEnd w:id="843"/>
      <w:bookmarkEnd w:id="844"/>
    </w:p>
    <w:p w14:paraId="046C31D6" w14:textId="77777777" w:rsidR="0086630F" w:rsidRPr="0046165A" w:rsidRDefault="0086630F" w:rsidP="0086630F">
      <w:pPr>
        <w:pStyle w:val="GOSTNameTable"/>
      </w:pPr>
      <w:r w:rsidRPr="0046165A">
        <w:rPr>
          <w:noProof/>
        </w:rPr>
        <w:fldChar w:fldCharType="begin"/>
      </w:r>
      <w:r w:rsidRPr="0046165A">
        <w:rPr>
          <w:noProof/>
        </w:rPr>
        <w:instrText xml:space="preserve"> SEQ "Таблица" \*Arabic </w:instrText>
      </w:r>
      <w:r w:rsidRPr="0046165A">
        <w:rPr>
          <w:noProof/>
        </w:rPr>
        <w:fldChar w:fldCharType="separate"/>
      </w:r>
      <w:bookmarkStart w:id="845" w:name="_Ref31641462"/>
      <w:bookmarkStart w:id="846" w:name="_Toc62046646"/>
      <w:bookmarkStart w:id="847" w:name="_Toc97826613"/>
      <w:r w:rsidR="00EB4E07">
        <w:rPr>
          <w:noProof/>
        </w:rPr>
        <w:t>9</w:t>
      </w:r>
      <w:bookmarkEnd w:id="845"/>
      <w:r w:rsidRPr="0046165A">
        <w:rPr>
          <w:noProof/>
        </w:rPr>
        <w:fldChar w:fldCharType="end"/>
      </w:r>
      <w:r w:rsidRPr="0046165A">
        <w:t>. Описание заполнения реквизитов вкладки «Сведения о БО», блок «Реквизиты контрагента/взыскателя по исполнительному документу/налогового органа»</w:t>
      </w:r>
      <w:bookmarkEnd w:id="846"/>
      <w:bookmarkEnd w:id="847"/>
    </w:p>
    <w:tbl>
      <w:tblPr>
        <w:tblStyle w:val="GOSTTable"/>
        <w:tblW w:w="5000" w:type="pct"/>
        <w:tblLook w:val="01E0" w:firstRow="1" w:lastRow="1" w:firstColumn="1" w:lastColumn="1" w:noHBand="0" w:noVBand="0"/>
      </w:tblPr>
      <w:tblGrid>
        <w:gridCol w:w="3637"/>
        <w:gridCol w:w="6057"/>
      </w:tblGrid>
      <w:tr w:rsidR="00D50BF7" w:rsidRPr="0046165A" w14:paraId="2DDBAAF0" w14:textId="77777777" w:rsidTr="00D50BF7">
        <w:trPr>
          <w:cnfStyle w:val="100000000000" w:firstRow="1" w:lastRow="0" w:firstColumn="0" w:lastColumn="0" w:oddVBand="0" w:evenVBand="0" w:oddHBand="0" w:evenHBand="0" w:firstRowFirstColumn="0" w:firstRowLastColumn="0" w:lastRowFirstColumn="0" w:lastRowLastColumn="0"/>
          <w:cantSplit/>
        </w:trPr>
        <w:tc>
          <w:tcPr>
            <w:tcW w:w="3714" w:type="dxa"/>
          </w:tcPr>
          <w:p w14:paraId="42683E6F" w14:textId="77777777" w:rsidR="00D50BF7" w:rsidRPr="0046165A" w:rsidRDefault="00D50BF7" w:rsidP="00D50BF7">
            <w:pPr>
              <w:pStyle w:val="GOSTTableHead"/>
            </w:pPr>
            <w:r w:rsidRPr="0046165A">
              <w:t>Наименование реквизита</w:t>
            </w:r>
          </w:p>
        </w:tc>
        <w:tc>
          <w:tcPr>
            <w:tcW w:w="6263" w:type="dxa"/>
          </w:tcPr>
          <w:p w14:paraId="342FEE74" w14:textId="77777777" w:rsidR="00D50BF7" w:rsidRPr="0046165A" w:rsidRDefault="00D50BF7" w:rsidP="00D50BF7">
            <w:pPr>
              <w:pStyle w:val="GOSTTableHead"/>
            </w:pPr>
            <w:r w:rsidRPr="0046165A">
              <w:t>Описание реквизита</w:t>
            </w:r>
          </w:p>
        </w:tc>
      </w:tr>
      <w:tr w:rsidR="00D50BF7" w:rsidRPr="0046165A" w14:paraId="3D23B83A"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9977" w:type="dxa"/>
            <w:gridSpan w:val="2"/>
          </w:tcPr>
          <w:p w14:paraId="5F398803" w14:textId="77777777" w:rsidR="00D50BF7" w:rsidRPr="0046165A" w:rsidRDefault="00D50BF7" w:rsidP="00D50BF7">
            <w:pPr>
              <w:pStyle w:val="GOSTTablenorm"/>
              <w:rPr>
                <w:b/>
              </w:rPr>
            </w:pPr>
            <w:r w:rsidRPr="0046165A">
              <w:rPr>
                <w:b/>
              </w:rPr>
              <w:t>Блок «Реквизиты контрагента/взыскателя по исполнительному документу/налогового органа»</w:t>
            </w:r>
          </w:p>
        </w:tc>
      </w:tr>
      <w:tr w:rsidR="00D50BF7" w:rsidRPr="0046165A" w14:paraId="09A0BD3A" w14:textId="77777777" w:rsidTr="00D50BF7">
        <w:trPr>
          <w:cnfStyle w:val="000000010000" w:firstRow="0" w:lastRow="0" w:firstColumn="0" w:lastColumn="0" w:oddVBand="0" w:evenVBand="0" w:oddHBand="0" w:evenHBand="1" w:firstRowFirstColumn="0" w:firstRowLastColumn="0" w:lastRowFirstColumn="0" w:lastRowLastColumn="0"/>
          <w:cantSplit/>
        </w:trPr>
        <w:tc>
          <w:tcPr>
            <w:tcW w:w="3714" w:type="dxa"/>
          </w:tcPr>
          <w:p w14:paraId="1E5F5A72" w14:textId="77777777" w:rsidR="00D50BF7" w:rsidRPr="0046165A" w:rsidRDefault="00D50BF7" w:rsidP="00D50BF7">
            <w:pPr>
              <w:pStyle w:val="GOSTTablenorm"/>
            </w:pPr>
            <w:r w:rsidRPr="0046165A">
              <w:t>Наименование/ФИО</w:t>
            </w:r>
          </w:p>
        </w:tc>
        <w:tc>
          <w:tcPr>
            <w:tcW w:w="6263" w:type="dxa"/>
          </w:tcPr>
          <w:p w14:paraId="4B1D84EE" w14:textId="77777777" w:rsidR="00D50BF7" w:rsidRPr="0046165A" w:rsidRDefault="00D50BF7" w:rsidP="00D50BF7">
            <w:pPr>
              <w:pStyle w:val="GOSTTablenorm"/>
            </w:pPr>
            <w:r w:rsidRPr="0046165A">
              <w:t>Выбор значения из справочника «ЕГРЮЛ». Возможно заполнение вручную.</w:t>
            </w:r>
          </w:p>
          <w:p w14:paraId="46817D2C" w14:textId="77777777" w:rsidR="00D50BF7" w:rsidRPr="0046165A" w:rsidRDefault="00D50BF7" w:rsidP="00D50BF7">
            <w:pPr>
              <w:pStyle w:val="GOSTTablenorm"/>
            </w:pPr>
            <w:r w:rsidRPr="0046165A">
              <w:t>Не заполняется для вида документа-основания «Извещение об осуществлении закупки», «Приглашение принять участие в определении поставщика (подрядчика, исполнителя)».</w:t>
            </w:r>
          </w:p>
          <w:p w14:paraId="70ABCB3C" w14:textId="77777777" w:rsidR="00D50BF7" w:rsidRPr="0046165A" w:rsidRDefault="00D50BF7" w:rsidP="00D50BF7">
            <w:pPr>
              <w:pStyle w:val="GOSTTablenorm"/>
            </w:pPr>
            <w:r w:rsidRPr="0046165A">
              <w:t>Обязательно к заполнению, если заполнен хотя бы один другой реквизит для вида документа-основания.</w:t>
            </w:r>
          </w:p>
        </w:tc>
      </w:tr>
      <w:tr w:rsidR="00D50BF7" w:rsidRPr="0046165A" w14:paraId="0AF8393F"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3714" w:type="dxa"/>
          </w:tcPr>
          <w:p w14:paraId="76881A6E" w14:textId="77777777" w:rsidR="00D50BF7" w:rsidRPr="0046165A" w:rsidRDefault="00D50BF7" w:rsidP="00D50BF7">
            <w:pPr>
              <w:pStyle w:val="GOSTTablenorm"/>
            </w:pPr>
            <w:r w:rsidRPr="0046165A">
              <w:t>ИНН</w:t>
            </w:r>
          </w:p>
        </w:tc>
        <w:tc>
          <w:tcPr>
            <w:tcW w:w="6263" w:type="dxa"/>
          </w:tcPr>
          <w:p w14:paraId="5E6AEF49" w14:textId="77777777" w:rsidR="00D50BF7" w:rsidRPr="0046165A" w:rsidRDefault="00D50BF7" w:rsidP="00D50BF7">
            <w:pPr>
              <w:pStyle w:val="GOSTTablenorm"/>
            </w:pPr>
            <w:r w:rsidRPr="0046165A">
              <w:t xml:space="preserve">Ввод значения вручную или выбор из соответствующего справочника. </w:t>
            </w:r>
          </w:p>
          <w:p w14:paraId="476AB124" w14:textId="77777777" w:rsidR="00D50BF7" w:rsidRPr="0046165A" w:rsidRDefault="00D50BF7" w:rsidP="00D50BF7">
            <w:pPr>
              <w:pStyle w:val="GOSTTablenorm"/>
            </w:pPr>
            <w:r w:rsidRPr="0046165A">
              <w:t>Не заполняется для вида документа-основания «Извещение об осуществлении закупки», «Приглашение принять участие в определении поставщика (подрядчика, исполнителя)».</w:t>
            </w:r>
          </w:p>
          <w:p w14:paraId="631A81F3" w14:textId="77777777" w:rsidR="00D50BF7" w:rsidRPr="0046165A" w:rsidRDefault="00D50BF7" w:rsidP="00D50BF7">
            <w:pPr>
              <w:pStyle w:val="GOSTTablenorm"/>
            </w:pPr>
            <w:r w:rsidRPr="0046165A">
              <w:t>Обязательно к заполнению, если заполнен хотя бы один другой реквизит для вида документа-основания.</w:t>
            </w:r>
          </w:p>
        </w:tc>
      </w:tr>
      <w:tr w:rsidR="00D50BF7" w:rsidRPr="0046165A" w14:paraId="5CAF378B" w14:textId="77777777" w:rsidTr="00D50BF7">
        <w:trPr>
          <w:cnfStyle w:val="000000010000" w:firstRow="0" w:lastRow="0" w:firstColumn="0" w:lastColumn="0" w:oddVBand="0" w:evenVBand="0" w:oddHBand="0" w:evenHBand="1" w:firstRowFirstColumn="0" w:firstRowLastColumn="0" w:lastRowFirstColumn="0" w:lastRowLastColumn="0"/>
          <w:cantSplit/>
        </w:trPr>
        <w:tc>
          <w:tcPr>
            <w:tcW w:w="3714" w:type="dxa"/>
          </w:tcPr>
          <w:p w14:paraId="6FB8E3ED" w14:textId="77777777" w:rsidR="00D50BF7" w:rsidRPr="0046165A" w:rsidRDefault="00D50BF7" w:rsidP="00D50BF7">
            <w:pPr>
              <w:pStyle w:val="GOSTTablenorm"/>
            </w:pPr>
            <w:r w:rsidRPr="0046165A">
              <w:lastRenderedPageBreak/>
              <w:t>КПП</w:t>
            </w:r>
          </w:p>
        </w:tc>
        <w:tc>
          <w:tcPr>
            <w:tcW w:w="6263" w:type="dxa"/>
          </w:tcPr>
          <w:p w14:paraId="230CE439" w14:textId="77777777" w:rsidR="00D50BF7" w:rsidRPr="0046165A" w:rsidRDefault="00D50BF7" w:rsidP="00D50BF7">
            <w:pPr>
              <w:pStyle w:val="GOSTTablenorm"/>
            </w:pPr>
            <w:r w:rsidRPr="0046165A">
              <w:t>Заполняется автоматически. Возможно заполнение вручную.</w:t>
            </w:r>
          </w:p>
          <w:p w14:paraId="409C328D" w14:textId="77777777" w:rsidR="00D50BF7" w:rsidRPr="0046165A" w:rsidRDefault="00D50BF7" w:rsidP="00D50BF7">
            <w:pPr>
              <w:pStyle w:val="GOSTTablenorm"/>
            </w:pPr>
            <w:r w:rsidRPr="0046165A">
              <w:t>Не заполняется для вида документа-основания «Извещение об осуществлении закупки», «Приглашение принять участие в определении поставщика (подрядчика, исполнителя)».</w:t>
            </w:r>
          </w:p>
          <w:p w14:paraId="434C2EE1" w14:textId="77777777" w:rsidR="00D50BF7" w:rsidRPr="0046165A" w:rsidRDefault="00D50BF7" w:rsidP="00D50BF7">
            <w:pPr>
              <w:pStyle w:val="GOSTTablenorm"/>
            </w:pPr>
            <w:r w:rsidRPr="0046165A">
              <w:t>Обязательно к заполнению, если заполнен хотя бы один другой реквизит для вида документа-основания.</w:t>
            </w:r>
          </w:p>
        </w:tc>
      </w:tr>
      <w:tr w:rsidR="00D50BF7" w:rsidRPr="0046165A" w14:paraId="194DFB0B"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3714" w:type="dxa"/>
          </w:tcPr>
          <w:p w14:paraId="48F2A61D" w14:textId="77777777" w:rsidR="00D50BF7" w:rsidRPr="0046165A" w:rsidRDefault="00D50BF7" w:rsidP="00D50BF7">
            <w:pPr>
              <w:pStyle w:val="GOSTTablenorm"/>
            </w:pPr>
            <w:r w:rsidRPr="0046165A">
              <w:t>Код по Сводному реестру</w:t>
            </w:r>
          </w:p>
        </w:tc>
        <w:tc>
          <w:tcPr>
            <w:tcW w:w="6263" w:type="dxa"/>
          </w:tcPr>
          <w:p w14:paraId="1FDB7F7A" w14:textId="77777777" w:rsidR="00D50BF7" w:rsidRPr="0046165A" w:rsidRDefault="00D50BF7" w:rsidP="00D50BF7">
            <w:pPr>
              <w:pStyle w:val="GOSTTablenorm"/>
            </w:pPr>
            <w:r w:rsidRPr="0046165A">
              <w:t>Автоматическое заполнение в случае наличия контрагента в справочнике СВР. В ином случае заполняется вручную.</w:t>
            </w:r>
          </w:p>
          <w:p w14:paraId="42B63619" w14:textId="77777777" w:rsidR="00D50BF7" w:rsidRPr="0046165A" w:rsidRDefault="00D50BF7" w:rsidP="00D50BF7">
            <w:pPr>
              <w:pStyle w:val="GOSTTablenorm"/>
            </w:pPr>
            <w:r w:rsidRPr="0046165A">
              <w:t>Не заполняется для вида документа-основания «Извещение об осуществлении закупки», «Приглашение принять участие в определении поставщика (подрядчика, исполнителя)».</w:t>
            </w:r>
          </w:p>
          <w:p w14:paraId="6346418F" w14:textId="77777777" w:rsidR="00D50BF7" w:rsidRPr="0046165A" w:rsidRDefault="00D50BF7" w:rsidP="00D50BF7">
            <w:pPr>
              <w:pStyle w:val="GOSTTablenorm"/>
            </w:pPr>
            <w:r w:rsidRPr="0046165A">
              <w:t>Обязательно к заполнению, если заполнен хотя бы один другой реквизит для вида документа-основания.</w:t>
            </w:r>
          </w:p>
        </w:tc>
      </w:tr>
      <w:tr w:rsidR="00D50BF7" w:rsidRPr="0046165A" w14:paraId="486CBB3A" w14:textId="77777777" w:rsidTr="00D50BF7">
        <w:trPr>
          <w:cnfStyle w:val="000000010000" w:firstRow="0" w:lastRow="0" w:firstColumn="0" w:lastColumn="0" w:oddVBand="0" w:evenVBand="0" w:oddHBand="0" w:evenHBand="1" w:firstRowFirstColumn="0" w:firstRowLastColumn="0" w:lastRowFirstColumn="0" w:lastRowLastColumn="0"/>
          <w:cantSplit/>
        </w:trPr>
        <w:tc>
          <w:tcPr>
            <w:tcW w:w="3714" w:type="dxa"/>
          </w:tcPr>
          <w:p w14:paraId="5FA4A4A5" w14:textId="77777777" w:rsidR="00D50BF7" w:rsidRPr="0046165A" w:rsidRDefault="00D50BF7" w:rsidP="00D50BF7">
            <w:pPr>
              <w:pStyle w:val="GOSTTablenorm"/>
            </w:pPr>
            <w:r w:rsidRPr="0046165A">
              <w:t>Номер лицевого счета</w:t>
            </w:r>
          </w:p>
        </w:tc>
        <w:tc>
          <w:tcPr>
            <w:tcW w:w="6263" w:type="dxa"/>
          </w:tcPr>
          <w:p w14:paraId="4A4D2B01" w14:textId="77777777" w:rsidR="00D50BF7" w:rsidRPr="0046165A" w:rsidRDefault="00D50BF7" w:rsidP="00D50BF7">
            <w:pPr>
              <w:pStyle w:val="GOSTTablenorm"/>
            </w:pPr>
            <w:r w:rsidRPr="0046165A">
              <w:t>Заполняется вручную или путем выбора из соответствующего справочника.</w:t>
            </w:r>
          </w:p>
          <w:p w14:paraId="0D778FC5" w14:textId="77777777" w:rsidR="00D50BF7" w:rsidRPr="0046165A" w:rsidRDefault="00D50BF7" w:rsidP="00D50BF7">
            <w:pPr>
              <w:pStyle w:val="GOSTTablenorm"/>
            </w:pPr>
            <w:r w:rsidRPr="0046165A">
              <w:t>Не заполняется для вида документа-основания «Извещение об осуществлении закупки», «Приглашение принять участие в определении поставщика (подрядчика, исполнителя)».</w:t>
            </w:r>
          </w:p>
          <w:p w14:paraId="3ED33A34" w14:textId="77777777" w:rsidR="00D50BF7" w:rsidRPr="0046165A" w:rsidRDefault="00D50BF7" w:rsidP="00D50BF7">
            <w:pPr>
              <w:pStyle w:val="GOSTTablenorm"/>
            </w:pPr>
            <w:r w:rsidRPr="0046165A">
              <w:t>Обязательно к заполнению, если заполнен хотя бы один другой реквизит для вида документа-основания.</w:t>
            </w:r>
          </w:p>
        </w:tc>
      </w:tr>
      <w:tr w:rsidR="00D50BF7" w:rsidRPr="0046165A" w14:paraId="66442283"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3714" w:type="dxa"/>
          </w:tcPr>
          <w:p w14:paraId="0E576DD9" w14:textId="77777777" w:rsidR="00D50BF7" w:rsidRPr="0046165A" w:rsidRDefault="00D50BF7" w:rsidP="00D50BF7">
            <w:pPr>
              <w:pStyle w:val="GOSTTablenorm"/>
            </w:pPr>
            <w:r w:rsidRPr="0046165A">
              <w:t xml:space="preserve">Номер банковского счета </w:t>
            </w:r>
          </w:p>
        </w:tc>
        <w:tc>
          <w:tcPr>
            <w:tcW w:w="6263" w:type="dxa"/>
          </w:tcPr>
          <w:p w14:paraId="4B1DE623" w14:textId="77777777" w:rsidR="00D50BF7" w:rsidRPr="0046165A" w:rsidRDefault="00D50BF7" w:rsidP="00D50BF7">
            <w:pPr>
              <w:pStyle w:val="GOSTTablenorm"/>
            </w:pPr>
            <w:r w:rsidRPr="0046165A">
              <w:t>Ввод значений вручную.</w:t>
            </w:r>
          </w:p>
          <w:p w14:paraId="5512B16B" w14:textId="77777777" w:rsidR="00D50BF7" w:rsidRPr="0046165A" w:rsidRDefault="00D50BF7" w:rsidP="00D50BF7">
            <w:pPr>
              <w:pStyle w:val="GOSTTablenorm"/>
            </w:pPr>
            <w:r w:rsidRPr="0046165A">
              <w:t>Не заполняется для вида документа-основания «Извещение об осуществлении закупки», «Приглашение принять участие в определении поставщика (подрядчика, исполнителя)».</w:t>
            </w:r>
          </w:p>
          <w:p w14:paraId="492D3481" w14:textId="77777777" w:rsidR="00D50BF7" w:rsidRPr="0046165A" w:rsidRDefault="00D50BF7" w:rsidP="00D50BF7">
            <w:pPr>
              <w:pStyle w:val="GOSTTablenorm"/>
            </w:pPr>
            <w:r w:rsidRPr="0046165A">
              <w:t>Обязательно к заполнению, если заполнен хотя бы один другой реквизит для вида документа-основания.</w:t>
            </w:r>
          </w:p>
        </w:tc>
      </w:tr>
      <w:tr w:rsidR="00D50BF7" w:rsidRPr="0046165A" w14:paraId="1EBE9AE8" w14:textId="77777777" w:rsidTr="00D50BF7">
        <w:trPr>
          <w:cnfStyle w:val="000000010000" w:firstRow="0" w:lastRow="0" w:firstColumn="0" w:lastColumn="0" w:oddVBand="0" w:evenVBand="0" w:oddHBand="0" w:evenHBand="1" w:firstRowFirstColumn="0" w:firstRowLastColumn="0" w:lastRowFirstColumn="0" w:lastRowLastColumn="0"/>
          <w:cantSplit/>
        </w:trPr>
        <w:tc>
          <w:tcPr>
            <w:tcW w:w="3714" w:type="dxa"/>
          </w:tcPr>
          <w:p w14:paraId="5EECD9C6" w14:textId="77777777" w:rsidR="00D50BF7" w:rsidRPr="0046165A" w:rsidRDefault="00D50BF7" w:rsidP="00D50BF7">
            <w:pPr>
              <w:pStyle w:val="GOSTTablenorm"/>
            </w:pPr>
            <w:r w:rsidRPr="0046165A">
              <w:t>Наименование банка, иной организации</w:t>
            </w:r>
          </w:p>
        </w:tc>
        <w:tc>
          <w:tcPr>
            <w:tcW w:w="6263" w:type="dxa"/>
          </w:tcPr>
          <w:p w14:paraId="3F6B6722" w14:textId="77777777" w:rsidR="00D50BF7" w:rsidRPr="0046165A" w:rsidRDefault="00D50BF7" w:rsidP="00D50BF7">
            <w:pPr>
              <w:pStyle w:val="GOSTTablenorm"/>
            </w:pPr>
            <w:r w:rsidRPr="0046165A">
              <w:t>Заполняется автоматически при заполнении реквизита «БИК банка» или «Номер лицевого счета». Возможно заполнение вручную.</w:t>
            </w:r>
          </w:p>
          <w:p w14:paraId="166053E7" w14:textId="77777777" w:rsidR="00D50BF7" w:rsidRPr="0046165A" w:rsidRDefault="00D50BF7" w:rsidP="00D50BF7">
            <w:pPr>
              <w:pStyle w:val="GOSTTablenorm"/>
            </w:pPr>
            <w:r w:rsidRPr="0046165A">
              <w:t>Не заполняется для вида документа-основания «Извещение об осуществлении закупки», «Приглашение принять участие в определении поставщика (подрядчика, исполнителя)».</w:t>
            </w:r>
          </w:p>
          <w:p w14:paraId="087F8283" w14:textId="77777777" w:rsidR="00D50BF7" w:rsidRPr="0046165A" w:rsidRDefault="00D50BF7" w:rsidP="00D50BF7">
            <w:pPr>
              <w:pStyle w:val="GOSTTablenorm"/>
            </w:pPr>
            <w:r w:rsidRPr="0046165A">
              <w:t>Обязательно к заполнению, если заполнен хотя бы один другой реквизит для вида документа-основания.</w:t>
            </w:r>
          </w:p>
        </w:tc>
      </w:tr>
      <w:tr w:rsidR="00D50BF7" w:rsidRPr="0046165A" w14:paraId="02822EF7"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3714" w:type="dxa"/>
          </w:tcPr>
          <w:p w14:paraId="11497C6B" w14:textId="77777777" w:rsidR="00D50BF7" w:rsidRPr="0046165A" w:rsidRDefault="00D50BF7" w:rsidP="00D50BF7">
            <w:pPr>
              <w:pStyle w:val="GOSTTablenorm"/>
            </w:pPr>
            <w:r w:rsidRPr="0046165A">
              <w:t>БИК банка</w:t>
            </w:r>
          </w:p>
        </w:tc>
        <w:tc>
          <w:tcPr>
            <w:tcW w:w="6263" w:type="dxa"/>
          </w:tcPr>
          <w:p w14:paraId="4B36C8F2" w14:textId="77777777" w:rsidR="00D50BF7" w:rsidRPr="0046165A" w:rsidRDefault="00D50BF7" w:rsidP="00D50BF7">
            <w:pPr>
              <w:pStyle w:val="GOSTTablenorm"/>
            </w:pPr>
            <w:r w:rsidRPr="0046165A">
              <w:t>Заполняется автоматически при выборе из справочников. Также возможен ввод значений вручную.</w:t>
            </w:r>
          </w:p>
          <w:p w14:paraId="0FC7CEF9" w14:textId="77777777" w:rsidR="00D50BF7" w:rsidRPr="0046165A" w:rsidRDefault="00D50BF7" w:rsidP="00D50BF7">
            <w:pPr>
              <w:pStyle w:val="GOSTTablenorm"/>
            </w:pPr>
            <w:r w:rsidRPr="0046165A">
              <w:t>Не заполняется для вида документа-основания «Извещение об осуществлении закупки», «Приглашение принять участие в определении поставщика (подрядчика, исполнителя)».</w:t>
            </w:r>
          </w:p>
          <w:p w14:paraId="7F5BDEE0" w14:textId="77777777" w:rsidR="00D50BF7" w:rsidRPr="0046165A" w:rsidRDefault="00D50BF7" w:rsidP="00D50BF7">
            <w:pPr>
              <w:pStyle w:val="GOSTTablenorm"/>
            </w:pPr>
            <w:r w:rsidRPr="0046165A">
              <w:t>Обязательно к заполнению, если заполнен хотя бы один другой реквизит для вида документа-основания.</w:t>
            </w:r>
          </w:p>
        </w:tc>
      </w:tr>
      <w:tr w:rsidR="00D50BF7" w:rsidRPr="0046165A" w14:paraId="63D30736" w14:textId="77777777" w:rsidTr="00D50BF7">
        <w:trPr>
          <w:cnfStyle w:val="000000010000" w:firstRow="0" w:lastRow="0" w:firstColumn="0" w:lastColumn="0" w:oddVBand="0" w:evenVBand="0" w:oddHBand="0" w:evenHBand="1" w:firstRowFirstColumn="0" w:firstRowLastColumn="0" w:lastRowFirstColumn="0" w:lastRowLastColumn="0"/>
          <w:cantSplit/>
        </w:trPr>
        <w:tc>
          <w:tcPr>
            <w:tcW w:w="3714" w:type="dxa"/>
          </w:tcPr>
          <w:p w14:paraId="5750694F" w14:textId="77777777" w:rsidR="00D50BF7" w:rsidRPr="0046165A" w:rsidRDefault="00D50BF7" w:rsidP="00D50BF7">
            <w:pPr>
              <w:pStyle w:val="GOSTTablenorm"/>
            </w:pPr>
            <w:r w:rsidRPr="0046165A">
              <w:t>Корреспондентский счет банка</w:t>
            </w:r>
          </w:p>
        </w:tc>
        <w:tc>
          <w:tcPr>
            <w:tcW w:w="6263" w:type="dxa"/>
          </w:tcPr>
          <w:p w14:paraId="42E4E2A7" w14:textId="77777777" w:rsidR="00D50BF7" w:rsidRPr="0046165A" w:rsidRDefault="00D50BF7" w:rsidP="00D50BF7">
            <w:pPr>
              <w:pStyle w:val="GOSTTablenorm"/>
            </w:pPr>
            <w:r w:rsidRPr="0046165A">
              <w:t>Заполняется автоматически при выборе из справочника. Также возможен ввод значений вручную.</w:t>
            </w:r>
          </w:p>
          <w:p w14:paraId="61D8012D" w14:textId="77777777" w:rsidR="00D50BF7" w:rsidRPr="0046165A" w:rsidRDefault="00D50BF7" w:rsidP="00D50BF7">
            <w:pPr>
              <w:pStyle w:val="GOSTTablenorm"/>
            </w:pPr>
            <w:r w:rsidRPr="0046165A">
              <w:t>Не обязательно к заполнению по виду документа-основания «Извещение об осуществлении закупки», «Приглашение принять участие в определении поставщика (подрядчика, исполнителя)».</w:t>
            </w:r>
          </w:p>
          <w:p w14:paraId="36B1F364" w14:textId="77777777" w:rsidR="00D50BF7" w:rsidRPr="0046165A" w:rsidRDefault="00D50BF7" w:rsidP="00D50BF7">
            <w:pPr>
              <w:pStyle w:val="GOSTTablenorm"/>
            </w:pPr>
            <w:r w:rsidRPr="0046165A">
              <w:t>Обязательно к заполнению, если заполнен хотя бы один другой реквизит для вида документа-основания.</w:t>
            </w:r>
          </w:p>
        </w:tc>
      </w:tr>
      <w:tr w:rsidR="00D50BF7" w:rsidRPr="0046165A" w14:paraId="326BD619" w14:textId="77777777" w:rsidTr="00D50BF7">
        <w:trPr>
          <w:cnfStyle w:val="000000100000" w:firstRow="0" w:lastRow="0" w:firstColumn="0" w:lastColumn="0" w:oddVBand="0" w:evenVBand="0" w:oddHBand="1" w:evenHBand="0" w:firstRowFirstColumn="0" w:firstRowLastColumn="0" w:lastRowFirstColumn="0" w:lastRowLastColumn="0"/>
          <w:cantSplit/>
        </w:trPr>
        <w:tc>
          <w:tcPr>
            <w:tcW w:w="3714" w:type="dxa"/>
          </w:tcPr>
          <w:p w14:paraId="31C89230" w14:textId="77777777" w:rsidR="00D50BF7" w:rsidRPr="0046165A" w:rsidRDefault="00D50BF7" w:rsidP="00D50BF7">
            <w:pPr>
              <w:pStyle w:val="GOSTTablenorm"/>
            </w:pPr>
            <w:r w:rsidRPr="0046165A">
              <w:lastRenderedPageBreak/>
              <w:t>Код раздела на лицевом счете</w:t>
            </w:r>
          </w:p>
        </w:tc>
        <w:tc>
          <w:tcPr>
            <w:tcW w:w="6263" w:type="dxa"/>
          </w:tcPr>
          <w:p w14:paraId="769D00AB" w14:textId="77777777" w:rsidR="00D50BF7" w:rsidRPr="0046165A" w:rsidRDefault="00D50BF7" w:rsidP="00D50BF7">
            <w:pPr>
              <w:pStyle w:val="GOSTTablenorm"/>
            </w:pPr>
            <w:r w:rsidRPr="0046165A">
              <w:t>Заполняется автоматически при выборе из справочника. Также возможен ввод значений вручную.</w:t>
            </w:r>
          </w:p>
          <w:p w14:paraId="002F9A09" w14:textId="77777777" w:rsidR="00D50BF7" w:rsidRPr="0046165A" w:rsidRDefault="00D50BF7" w:rsidP="00D50BF7">
            <w:pPr>
              <w:pStyle w:val="GOSTTablenorm"/>
            </w:pPr>
            <w:r w:rsidRPr="0046165A">
              <w:t>Не заполняется для вида документа-основания «Извещение об осуществлении закупки», «Приглашение принять участие в определении поставщика (подрядчика, исполнителя)».</w:t>
            </w:r>
          </w:p>
          <w:p w14:paraId="3D34ECC3" w14:textId="77777777" w:rsidR="00D50BF7" w:rsidRPr="0046165A" w:rsidRDefault="00D50BF7" w:rsidP="00D50BF7">
            <w:pPr>
              <w:pStyle w:val="GOSTTablenorm"/>
            </w:pPr>
            <w:r w:rsidRPr="0046165A">
              <w:t>Обязательно к заполнению, если заполнен хотя бы один другой реквизит для вида документа-основания.</w:t>
            </w:r>
          </w:p>
        </w:tc>
      </w:tr>
    </w:tbl>
    <w:p w14:paraId="195813C0" w14:textId="77777777" w:rsidR="0086630F" w:rsidRPr="0046165A" w:rsidRDefault="0086630F" w:rsidP="0086630F">
      <w:pPr>
        <w:pStyle w:val="GOSTNormal"/>
      </w:pPr>
      <w:r w:rsidRPr="0046165A">
        <w:t>На вкладке «Сведения о БО», блок «Подписи» (рис. </w:t>
      </w:r>
      <w:r w:rsidRPr="0046165A">
        <w:fldChar w:fldCharType="begin"/>
      </w:r>
      <w:r w:rsidRPr="0046165A">
        <w:instrText xml:space="preserve"> REF _Ref31642072 \h </w:instrText>
      </w:r>
      <w:r w:rsidRPr="0046165A">
        <w:fldChar w:fldCharType="separate"/>
      </w:r>
      <w:r w:rsidR="00EB4E07">
        <w:rPr>
          <w:noProof/>
        </w:rPr>
        <w:t>97</w:t>
      </w:r>
      <w:r w:rsidRPr="0046165A">
        <w:fldChar w:fldCharType="end"/>
      </w:r>
      <w:r w:rsidRPr="0046165A">
        <w:t>) необходимо заполнить реквизиты, приведённые в таблице </w:t>
      </w:r>
      <w:r w:rsidRPr="0046165A">
        <w:fldChar w:fldCharType="begin"/>
      </w:r>
      <w:r w:rsidRPr="0046165A">
        <w:instrText xml:space="preserve"> REF _Ref31642048 \h </w:instrText>
      </w:r>
      <w:r w:rsidRPr="0046165A">
        <w:fldChar w:fldCharType="separate"/>
      </w:r>
      <w:r w:rsidR="00EB4E07">
        <w:rPr>
          <w:noProof/>
        </w:rPr>
        <w:t>10</w:t>
      </w:r>
      <w:r w:rsidRPr="0046165A">
        <w:fldChar w:fldCharType="end"/>
      </w:r>
      <w:r w:rsidRPr="0046165A">
        <w:t>.</w:t>
      </w:r>
    </w:p>
    <w:p w14:paraId="62FA7CB2" w14:textId="36B751E1" w:rsidR="0086630F" w:rsidRPr="0046165A" w:rsidRDefault="000257F1" w:rsidP="0086630F">
      <w:pPr>
        <w:pStyle w:val="GOSTFigure"/>
      </w:pPr>
      <w:r w:rsidRPr="0046165A">
        <w:rPr>
          <w:noProof/>
        </w:rPr>
        <w:drawing>
          <wp:inline distT="0" distB="0" distL="0" distR="0" wp14:anchorId="31CD01F3" wp14:editId="69E38D34">
            <wp:extent cx="6120130" cy="480695"/>
            <wp:effectExtent l="0" t="0" r="0" b="0"/>
            <wp:docPr id="252" name="Рисунок 252" descr="C:\Users\martynova.tatyana\Desktop\2021-03-06_1639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martynova.tatyana\Desktop\2021-03-06_163944.png"/>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6120130" cy="480695"/>
                    </a:xfrm>
                    <a:prstGeom prst="rect">
                      <a:avLst/>
                    </a:prstGeom>
                    <a:noFill/>
                    <a:ln>
                      <a:noFill/>
                    </a:ln>
                  </pic:spPr>
                </pic:pic>
              </a:graphicData>
            </a:graphic>
          </wp:inline>
        </w:drawing>
      </w:r>
    </w:p>
    <w:p w14:paraId="3E8EB199" w14:textId="77777777" w:rsidR="0086630F" w:rsidRPr="0046165A" w:rsidRDefault="0086630F" w:rsidP="0086630F">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848" w:name="_Ref31642072"/>
      <w:bookmarkStart w:id="849" w:name="_Toc62046721"/>
      <w:bookmarkStart w:id="850" w:name="_Toc97826713"/>
      <w:r w:rsidR="00EB4E07">
        <w:rPr>
          <w:noProof/>
        </w:rPr>
        <w:t>97</w:t>
      </w:r>
      <w:bookmarkEnd w:id="848"/>
      <w:r w:rsidRPr="0046165A">
        <w:rPr>
          <w:noProof/>
        </w:rPr>
        <w:fldChar w:fldCharType="end"/>
      </w:r>
      <w:r w:rsidRPr="0046165A">
        <w:t>. Вкладка «Сведения о БО». Блок «Подписи»</w:t>
      </w:r>
      <w:bookmarkEnd w:id="849"/>
      <w:bookmarkEnd w:id="850"/>
    </w:p>
    <w:p w14:paraId="03401ADE" w14:textId="77777777" w:rsidR="0086630F" w:rsidRPr="0046165A" w:rsidRDefault="0086630F" w:rsidP="0086630F">
      <w:pPr>
        <w:pStyle w:val="GOSTNameTable"/>
      </w:pPr>
      <w:r w:rsidRPr="0046165A">
        <w:rPr>
          <w:noProof/>
        </w:rPr>
        <w:fldChar w:fldCharType="begin"/>
      </w:r>
      <w:r w:rsidRPr="0046165A">
        <w:rPr>
          <w:noProof/>
        </w:rPr>
        <w:instrText xml:space="preserve"> SEQ "Таблица" \*Arabic </w:instrText>
      </w:r>
      <w:r w:rsidRPr="0046165A">
        <w:rPr>
          <w:noProof/>
        </w:rPr>
        <w:fldChar w:fldCharType="separate"/>
      </w:r>
      <w:bookmarkStart w:id="851" w:name="_Ref31642048"/>
      <w:bookmarkStart w:id="852" w:name="_Toc62046647"/>
      <w:bookmarkStart w:id="853" w:name="_Toc97826614"/>
      <w:r w:rsidR="00EB4E07">
        <w:rPr>
          <w:noProof/>
        </w:rPr>
        <w:t>10</w:t>
      </w:r>
      <w:bookmarkEnd w:id="851"/>
      <w:r w:rsidRPr="0046165A">
        <w:rPr>
          <w:noProof/>
        </w:rPr>
        <w:fldChar w:fldCharType="end"/>
      </w:r>
      <w:r w:rsidRPr="0046165A">
        <w:t>. Описание заполнения реквизитов вкладки «Сведения о БО», блок «Подписи»</w:t>
      </w:r>
      <w:bookmarkEnd w:id="852"/>
      <w:bookmarkEnd w:id="853"/>
    </w:p>
    <w:tbl>
      <w:tblPr>
        <w:tblStyle w:val="GOSTTable"/>
        <w:tblW w:w="5000" w:type="pct"/>
        <w:tblLook w:val="01E0" w:firstRow="1" w:lastRow="1" w:firstColumn="1" w:lastColumn="1" w:noHBand="0" w:noVBand="0"/>
      </w:tblPr>
      <w:tblGrid>
        <w:gridCol w:w="3608"/>
        <w:gridCol w:w="6086"/>
      </w:tblGrid>
      <w:tr w:rsidR="00D50BF7" w:rsidRPr="0046165A" w14:paraId="7892F299" w14:textId="77777777" w:rsidTr="00D50BF7">
        <w:trPr>
          <w:cnfStyle w:val="100000000000" w:firstRow="1" w:lastRow="0" w:firstColumn="0" w:lastColumn="0" w:oddVBand="0" w:evenVBand="0" w:oddHBand="0" w:evenHBand="0" w:firstRowFirstColumn="0" w:firstRowLastColumn="0" w:lastRowFirstColumn="0" w:lastRowLastColumn="0"/>
        </w:trPr>
        <w:tc>
          <w:tcPr>
            <w:tcW w:w="1861" w:type="pct"/>
          </w:tcPr>
          <w:p w14:paraId="4B53DC56" w14:textId="77777777" w:rsidR="00D50BF7" w:rsidRPr="0046165A" w:rsidRDefault="00D50BF7" w:rsidP="00D50BF7">
            <w:pPr>
              <w:pStyle w:val="GOSTTableHead"/>
            </w:pPr>
            <w:r w:rsidRPr="0046165A">
              <w:t>Наименование реквизита</w:t>
            </w:r>
          </w:p>
        </w:tc>
        <w:tc>
          <w:tcPr>
            <w:tcW w:w="3139" w:type="pct"/>
          </w:tcPr>
          <w:p w14:paraId="6B38AEB3" w14:textId="77777777" w:rsidR="00D50BF7" w:rsidRPr="0046165A" w:rsidRDefault="00D50BF7" w:rsidP="00D50BF7">
            <w:pPr>
              <w:pStyle w:val="GOSTTableHead"/>
            </w:pPr>
            <w:r w:rsidRPr="0046165A">
              <w:t>Описание реквизита</w:t>
            </w:r>
          </w:p>
        </w:tc>
      </w:tr>
      <w:tr w:rsidR="00D50BF7" w:rsidRPr="0046165A" w14:paraId="020E502B" w14:textId="77777777" w:rsidTr="00D50BF7">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3871D53D" w14:textId="77777777" w:rsidR="00D50BF7" w:rsidRPr="0046165A" w:rsidRDefault="00D50BF7" w:rsidP="00D50BF7">
            <w:pPr>
              <w:pStyle w:val="GOSTTablenorm"/>
              <w:rPr>
                <w:b/>
              </w:rPr>
            </w:pPr>
            <w:r w:rsidRPr="0046165A">
              <w:rPr>
                <w:b/>
              </w:rPr>
              <w:t>Блок «Подписи»</w:t>
            </w:r>
          </w:p>
        </w:tc>
      </w:tr>
      <w:tr w:rsidR="00D50BF7" w:rsidRPr="0046165A" w14:paraId="5AA72574" w14:textId="77777777" w:rsidTr="00D50BF7">
        <w:trPr>
          <w:cnfStyle w:val="000000010000" w:firstRow="0" w:lastRow="0" w:firstColumn="0" w:lastColumn="0" w:oddVBand="0" w:evenVBand="0" w:oddHBand="0" w:evenHBand="1" w:firstRowFirstColumn="0" w:firstRowLastColumn="0" w:lastRowFirstColumn="0" w:lastRowLastColumn="0"/>
        </w:trPr>
        <w:tc>
          <w:tcPr>
            <w:tcW w:w="1861" w:type="pct"/>
          </w:tcPr>
          <w:p w14:paraId="7A262E46" w14:textId="77777777" w:rsidR="00D50BF7" w:rsidRPr="0046165A" w:rsidRDefault="00D50BF7" w:rsidP="00D50BF7">
            <w:pPr>
              <w:pStyle w:val="GOSTTablenorm"/>
            </w:pPr>
            <w:r w:rsidRPr="0046165A">
              <w:t>ФИО руководителя</w:t>
            </w:r>
          </w:p>
        </w:tc>
        <w:tc>
          <w:tcPr>
            <w:tcW w:w="3139" w:type="pct"/>
          </w:tcPr>
          <w:p w14:paraId="25CA3D87" w14:textId="77777777" w:rsidR="00D50BF7" w:rsidRPr="0046165A" w:rsidRDefault="00D50BF7" w:rsidP="00D50BF7">
            <w:pPr>
              <w:pStyle w:val="GOSTTablenorm"/>
            </w:pPr>
            <w:r w:rsidRPr="0046165A">
              <w:t>Заполняется автоматически после подписания экземпляра формуляра.</w:t>
            </w:r>
          </w:p>
        </w:tc>
      </w:tr>
      <w:tr w:rsidR="00D50BF7" w:rsidRPr="0046165A" w14:paraId="29E1DEEA" w14:textId="77777777" w:rsidTr="00D50BF7">
        <w:trPr>
          <w:cnfStyle w:val="000000100000" w:firstRow="0" w:lastRow="0" w:firstColumn="0" w:lastColumn="0" w:oddVBand="0" w:evenVBand="0" w:oddHBand="1" w:evenHBand="0" w:firstRowFirstColumn="0" w:firstRowLastColumn="0" w:lastRowFirstColumn="0" w:lastRowLastColumn="0"/>
        </w:trPr>
        <w:tc>
          <w:tcPr>
            <w:tcW w:w="1861" w:type="pct"/>
          </w:tcPr>
          <w:p w14:paraId="5954C2EF" w14:textId="77777777" w:rsidR="00D50BF7" w:rsidRPr="0046165A" w:rsidRDefault="00D50BF7" w:rsidP="00D50BF7">
            <w:pPr>
              <w:pStyle w:val="GOSTTablenorm"/>
            </w:pPr>
            <w:r w:rsidRPr="0046165A">
              <w:t>Должность руководителя</w:t>
            </w:r>
          </w:p>
        </w:tc>
        <w:tc>
          <w:tcPr>
            <w:tcW w:w="3139" w:type="pct"/>
          </w:tcPr>
          <w:p w14:paraId="23C724F7" w14:textId="77777777" w:rsidR="00D50BF7" w:rsidRPr="0046165A" w:rsidRDefault="00D50BF7" w:rsidP="00D50BF7">
            <w:pPr>
              <w:pStyle w:val="GOSTTablenorm"/>
            </w:pPr>
            <w:r w:rsidRPr="0046165A">
              <w:t>Заполняется автоматически после подписания экземпляра формуляра.</w:t>
            </w:r>
          </w:p>
        </w:tc>
      </w:tr>
      <w:tr w:rsidR="00D50BF7" w:rsidRPr="0046165A" w14:paraId="6A6D00F6" w14:textId="77777777" w:rsidTr="00D50BF7">
        <w:trPr>
          <w:cnfStyle w:val="000000010000" w:firstRow="0" w:lastRow="0" w:firstColumn="0" w:lastColumn="0" w:oddVBand="0" w:evenVBand="0" w:oddHBand="0" w:evenHBand="1" w:firstRowFirstColumn="0" w:firstRowLastColumn="0" w:lastRowFirstColumn="0" w:lastRowLastColumn="0"/>
        </w:trPr>
        <w:tc>
          <w:tcPr>
            <w:tcW w:w="1861" w:type="pct"/>
          </w:tcPr>
          <w:p w14:paraId="59317FE9" w14:textId="77777777" w:rsidR="00D50BF7" w:rsidRPr="0046165A" w:rsidRDefault="00D50BF7" w:rsidP="00D50BF7">
            <w:pPr>
              <w:pStyle w:val="GOSTTablenorm"/>
            </w:pPr>
            <w:r w:rsidRPr="0046165A">
              <w:t>Дата подписания руководителем</w:t>
            </w:r>
          </w:p>
        </w:tc>
        <w:tc>
          <w:tcPr>
            <w:tcW w:w="3139" w:type="pct"/>
          </w:tcPr>
          <w:p w14:paraId="5B0503BB" w14:textId="77777777" w:rsidR="00D50BF7" w:rsidRPr="0046165A" w:rsidRDefault="00D50BF7" w:rsidP="00D50BF7">
            <w:pPr>
              <w:pStyle w:val="GOSTTablenorm"/>
            </w:pPr>
            <w:r w:rsidRPr="0046165A">
              <w:t>Заполняется автоматически после подписания экземпляра формуляра.</w:t>
            </w:r>
          </w:p>
        </w:tc>
      </w:tr>
    </w:tbl>
    <w:p w14:paraId="2F810B7E" w14:textId="77777777" w:rsidR="00D50BF7" w:rsidRPr="0046165A" w:rsidRDefault="00D50BF7" w:rsidP="00D50BF7">
      <w:pPr>
        <w:pStyle w:val="GOSTNormalWithout"/>
      </w:pPr>
      <w:r w:rsidRPr="0046165A">
        <w:rPr>
          <w:rStyle w:val="GOSTSymBold"/>
        </w:rPr>
        <w:t xml:space="preserve">Вкладка </w:t>
      </w:r>
      <w:r w:rsidRPr="0046165A">
        <w:rPr>
          <w:rStyle w:val="GOSTSymBold"/>
          <w:b w:val="0"/>
        </w:rPr>
        <w:t>«</w:t>
      </w:r>
      <w:r w:rsidRPr="0046165A">
        <w:rPr>
          <w:b/>
        </w:rPr>
        <w:t>Документы-основания</w:t>
      </w:r>
      <w:r w:rsidRPr="0046165A">
        <w:rPr>
          <w:rStyle w:val="GOSTSymBold"/>
          <w:b w:val="0"/>
        </w:rPr>
        <w:t>»</w:t>
      </w:r>
    </w:p>
    <w:p w14:paraId="04A2A137" w14:textId="77777777" w:rsidR="00D50BF7" w:rsidRPr="0046165A" w:rsidRDefault="00D50BF7" w:rsidP="00D50BF7">
      <w:pPr>
        <w:pStyle w:val="GOSTNormal"/>
      </w:pPr>
      <w:r w:rsidRPr="0046165A">
        <w:t xml:space="preserve">На вкладке «Документы-основания» (рис. </w:t>
      </w:r>
      <w:r w:rsidRPr="0046165A">
        <w:fldChar w:fldCharType="begin"/>
      </w:r>
      <w:r w:rsidRPr="0046165A">
        <w:instrText xml:space="preserve"> REF _Ref63847060 \h  \* MERGEFORMAT </w:instrText>
      </w:r>
      <w:r w:rsidRPr="0046165A">
        <w:fldChar w:fldCharType="separate"/>
      </w:r>
      <w:r w:rsidR="00EB4E07">
        <w:rPr>
          <w:noProof/>
        </w:rPr>
        <w:t>98</w:t>
      </w:r>
      <w:r w:rsidRPr="0046165A">
        <w:fldChar w:fldCharType="end"/>
      </w:r>
      <w:r w:rsidRPr="0046165A">
        <w:t xml:space="preserve">) для загрузки файла необходимо нажать </w:t>
      </w:r>
      <w:proofErr w:type="gramStart"/>
      <w:r w:rsidRPr="0046165A">
        <w:t xml:space="preserve">кнопку </w:t>
      </w:r>
      <w:r w:rsidRPr="0046165A">
        <w:rPr>
          <w:noProof/>
        </w:rPr>
        <w:drawing>
          <wp:inline distT="0" distB="0" distL="0" distR="0" wp14:anchorId="756C6186" wp14:editId="59E63ED9">
            <wp:extent cx="323810" cy="304762"/>
            <wp:effectExtent l="0" t="0" r="635" b="635"/>
            <wp:docPr id="233" name="Рисунок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2"/>
                    <a:stretch>
                      <a:fillRect/>
                    </a:stretch>
                  </pic:blipFill>
                  <pic:spPr>
                    <a:xfrm>
                      <a:off x="0" y="0"/>
                      <a:ext cx="323810" cy="304762"/>
                    </a:xfrm>
                    <a:prstGeom prst="rect">
                      <a:avLst/>
                    </a:prstGeom>
                  </pic:spPr>
                </pic:pic>
              </a:graphicData>
            </a:graphic>
          </wp:inline>
        </w:drawing>
      </w:r>
      <w:r w:rsidRPr="0046165A">
        <w:t xml:space="preserve"> (</w:t>
      </w:r>
      <w:proofErr w:type="gramEnd"/>
      <w:r w:rsidRPr="0046165A">
        <w:t>Добавить вложение). Откроется форма для добавления вложений. Добавить необходимые вложения и комментарии, сохранить форму.</w:t>
      </w:r>
    </w:p>
    <w:p w14:paraId="6E0F768C" w14:textId="77777777" w:rsidR="00D50BF7" w:rsidRPr="0046165A" w:rsidRDefault="00D50BF7" w:rsidP="00D50BF7">
      <w:pPr>
        <w:pStyle w:val="GOSTNormal"/>
      </w:pPr>
      <w:r w:rsidRPr="0046165A">
        <w:t xml:space="preserve">Описание полей на вкладке приведено в таблице </w:t>
      </w:r>
      <w:r w:rsidRPr="0046165A">
        <w:fldChar w:fldCharType="begin"/>
      </w:r>
      <w:r w:rsidRPr="0046165A">
        <w:instrText xml:space="preserve"> REF _Ref63715354 \h  \* MERGEFORMAT </w:instrText>
      </w:r>
      <w:r w:rsidRPr="0046165A">
        <w:fldChar w:fldCharType="separate"/>
      </w:r>
      <w:r w:rsidR="00EB4E07">
        <w:rPr>
          <w:noProof/>
        </w:rPr>
        <w:t>11</w:t>
      </w:r>
      <w:r w:rsidRPr="0046165A">
        <w:fldChar w:fldCharType="end"/>
      </w:r>
      <w:r w:rsidRPr="0046165A">
        <w:t>.</w:t>
      </w:r>
    </w:p>
    <w:p w14:paraId="6243C235" w14:textId="320192F1" w:rsidR="00D50BF7" w:rsidRPr="0046165A" w:rsidRDefault="000257F1" w:rsidP="00D50BF7">
      <w:pPr>
        <w:pStyle w:val="GOSTFigure"/>
      </w:pPr>
      <w:r w:rsidRPr="0046165A">
        <w:rPr>
          <w:noProof/>
        </w:rPr>
        <w:drawing>
          <wp:inline distT="0" distB="0" distL="0" distR="0" wp14:anchorId="016F0225" wp14:editId="78055323">
            <wp:extent cx="6120130" cy="1189355"/>
            <wp:effectExtent l="0" t="0" r="0" b="0"/>
            <wp:docPr id="253" name="Рисунок 253" descr="C:\Users\martynova.tatyana\Desktop\2021-03-06_16414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martynova.tatyana\Desktop\2021-03-06_164148.png"/>
                    <pic:cNvPicPr>
                      <a:picLocks noChangeAspect="1" noChangeArrowheads="1"/>
                    </pic:cNvPicPr>
                  </pic:nvPicPr>
                  <pic:blipFill>
                    <a:blip r:embed="rId143">
                      <a:extLst>
                        <a:ext uri="{28A0092B-C50C-407E-A947-70E740481C1C}">
                          <a14:useLocalDpi xmlns:a14="http://schemas.microsoft.com/office/drawing/2010/main" val="0"/>
                        </a:ext>
                      </a:extLst>
                    </a:blip>
                    <a:srcRect/>
                    <a:stretch>
                      <a:fillRect/>
                    </a:stretch>
                  </pic:blipFill>
                  <pic:spPr bwMode="auto">
                    <a:xfrm>
                      <a:off x="0" y="0"/>
                      <a:ext cx="6120130" cy="1189355"/>
                    </a:xfrm>
                    <a:prstGeom prst="rect">
                      <a:avLst/>
                    </a:prstGeom>
                    <a:noFill/>
                    <a:ln>
                      <a:noFill/>
                    </a:ln>
                  </pic:spPr>
                </pic:pic>
              </a:graphicData>
            </a:graphic>
          </wp:inline>
        </w:drawing>
      </w:r>
    </w:p>
    <w:p w14:paraId="72CACA03" w14:textId="5C7E5414" w:rsidR="00D50BF7" w:rsidRPr="0046165A" w:rsidRDefault="00D50BF7" w:rsidP="00D50BF7">
      <w:pPr>
        <w:pStyle w:val="GOSTFigName"/>
        <w:rPr>
          <w:rStyle w:val="GOSTSymBold"/>
        </w:rPr>
      </w:pPr>
      <w:r w:rsidRPr="0046165A">
        <w:rPr>
          <w:noProof/>
        </w:rPr>
        <w:fldChar w:fldCharType="begin"/>
      </w:r>
      <w:r w:rsidRPr="0046165A">
        <w:rPr>
          <w:noProof/>
        </w:rPr>
        <w:instrText xml:space="preserve"> SEQ Рисунок \* ARABIC </w:instrText>
      </w:r>
      <w:r w:rsidRPr="0046165A">
        <w:rPr>
          <w:noProof/>
        </w:rPr>
        <w:fldChar w:fldCharType="separate"/>
      </w:r>
      <w:bookmarkStart w:id="854" w:name="_Ref63847060"/>
      <w:bookmarkStart w:id="855" w:name="_Toc65856188"/>
      <w:bookmarkStart w:id="856" w:name="_Toc97826714"/>
      <w:r w:rsidR="00EB4E07">
        <w:rPr>
          <w:noProof/>
        </w:rPr>
        <w:t>98</w:t>
      </w:r>
      <w:bookmarkEnd w:id="854"/>
      <w:r w:rsidRPr="0046165A">
        <w:rPr>
          <w:noProof/>
        </w:rPr>
        <w:fldChar w:fldCharType="end"/>
      </w:r>
      <w:r w:rsidRPr="0046165A">
        <w:t>. Вкладка «Документы-основания»</w:t>
      </w:r>
      <w:bookmarkEnd w:id="855"/>
      <w:bookmarkEnd w:id="856"/>
    </w:p>
    <w:p w14:paraId="61C74CF8" w14:textId="77777777" w:rsidR="00286202" w:rsidRPr="0046165A" w:rsidRDefault="00286202" w:rsidP="00286202">
      <w:pPr>
        <w:pStyle w:val="GOSTNameTable"/>
        <w:rPr>
          <w:rStyle w:val="GOSTSymBold"/>
          <w:b/>
        </w:rPr>
      </w:pPr>
      <w:r w:rsidRPr="0046165A">
        <w:rPr>
          <w:noProof/>
        </w:rPr>
        <w:fldChar w:fldCharType="begin"/>
      </w:r>
      <w:r w:rsidRPr="0046165A">
        <w:rPr>
          <w:noProof/>
        </w:rPr>
        <w:instrText xml:space="preserve"> SEQ Таблица \* ARABIC </w:instrText>
      </w:r>
      <w:r w:rsidRPr="0046165A">
        <w:rPr>
          <w:noProof/>
        </w:rPr>
        <w:fldChar w:fldCharType="separate"/>
      </w:r>
      <w:bookmarkStart w:id="857" w:name="_Ref63715354"/>
      <w:bookmarkStart w:id="858" w:name="_Toc63766412"/>
      <w:bookmarkStart w:id="859" w:name="_Toc65856113"/>
      <w:bookmarkStart w:id="860" w:name="_Toc97826615"/>
      <w:r w:rsidR="00EB4E07">
        <w:rPr>
          <w:noProof/>
        </w:rPr>
        <w:t>11</w:t>
      </w:r>
      <w:bookmarkEnd w:id="857"/>
      <w:r w:rsidRPr="0046165A">
        <w:rPr>
          <w:noProof/>
        </w:rPr>
        <w:fldChar w:fldCharType="end"/>
      </w:r>
      <w:r w:rsidRPr="0046165A">
        <w:t>. Описание заполнения реквизитов вкладки «Документы-основания»</w:t>
      </w:r>
      <w:bookmarkEnd w:id="858"/>
      <w:bookmarkEnd w:id="859"/>
      <w:bookmarkEnd w:id="860"/>
    </w:p>
    <w:tbl>
      <w:tblPr>
        <w:tblStyle w:val="GOSTTable"/>
        <w:tblW w:w="5000" w:type="pct"/>
        <w:tblLook w:val="01E0" w:firstRow="1" w:lastRow="1" w:firstColumn="1" w:lastColumn="1" w:noHBand="0" w:noVBand="0"/>
      </w:tblPr>
      <w:tblGrid>
        <w:gridCol w:w="3608"/>
        <w:gridCol w:w="6086"/>
      </w:tblGrid>
      <w:tr w:rsidR="00286202" w:rsidRPr="0046165A" w14:paraId="16BF8231" w14:textId="77777777" w:rsidTr="00F3422B">
        <w:trPr>
          <w:cnfStyle w:val="100000000000" w:firstRow="1" w:lastRow="0" w:firstColumn="0" w:lastColumn="0" w:oddVBand="0" w:evenVBand="0" w:oddHBand="0" w:evenHBand="0" w:firstRowFirstColumn="0" w:firstRowLastColumn="0" w:lastRowFirstColumn="0" w:lastRowLastColumn="0"/>
        </w:trPr>
        <w:tc>
          <w:tcPr>
            <w:tcW w:w="1861" w:type="pct"/>
          </w:tcPr>
          <w:p w14:paraId="35E0ADDF" w14:textId="77777777" w:rsidR="00286202" w:rsidRPr="0046165A" w:rsidRDefault="00286202" w:rsidP="00F3422B">
            <w:pPr>
              <w:pStyle w:val="GOSTTableHead"/>
            </w:pPr>
            <w:r w:rsidRPr="0046165A">
              <w:t>Наименование реквизита</w:t>
            </w:r>
          </w:p>
        </w:tc>
        <w:tc>
          <w:tcPr>
            <w:tcW w:w="3139" w:type="pct"/>
          </w:tcPr>
          <w:p w14:paraId="077B0D72" w14:textId="77777777" w:rsidR="00286202" w:rsidRPr="0046165A" w:rsidRDefault="00286202" w:rsidP="00F3422B">
            <w:pPr>
              <w:pStyle w:val="GOSTTableHead"/>
            </w:pPr>
            <w:r w:rsidRPr="0046165A">
              <w:t>Описание реквизита</w:t>
            </w:r>
          </w:p>
        </w:tc>
      </w:tr>
      <w:tr w:rsidR="00286202" w:rsidRPr="0046165A" w14:paraId="318225DE" w14:textId="77777777" w:rsidTr="00F3422B">
        <w:trPr>
          <w:cnfStyle w:val="000000100000" w:firstRow="0" w:lastRow="0" w:firstColumn="0" w:lastColumn="0" w:oddVBand="0" w:evenVBand="0" w:oddHBand="1" w:evenHBand="0" w:firstRowFirstColumn="0" w:firstRowLastColumn="0" w:lastRowFirstColumn="0" w:lastRowLastColumn="0"/>
        </w:trPr>
        <w:tc>
          <w:tcPr>
            <w:tcW w:w="1861" w:type="pct"/>
          </w:tcPr>
          <w:p w14:paraId="4BF258FB" w14:textId="77777777" w:rsidR="00286202" w:rsidRPr="0046165A" w:rsidRDefault="00286202" w:rsidP="00F3422B">
            <w:pPr>
              <w:pStyle w:val="GOSTTablenorm"/>
            </w:pPr>
            <w:r w:rsidRPr="0046165A">
              <w:t>Имя файла</w:t>
            </w:r>
          </w:p>
        </w:tc>
        <w:tc>
          <w:tcPr>
            <w:tcW w:w="3139" w:type="pct"/>
          </w:tcPr>
          <w:p w14:paraId="2B4C8474" w14:textId="77777777" w:rsidR="00286202" w:rsidRPr="0046165A" w:rsidRDefault="00286202" w:rsidP="00F3422B">
            <w:pPr>
              <w:pStyle w:val="GOSTTablenorm"/>
            </w:pPr>
            <w:r w:rsidRPr="0046165A">
              <w:t>Автоматически указывается наименование загруженного файла.</w:t>
            </w:r>
          </w:p>
        </w:tc>
      </w:tr>
      <w:tr w:rsidR="00286202" w:rsidRPr="0046165A" w14:paraId="15D6F822" w14:textId="77777777" w:rsidTr="00F3422B">
        <w:trPr>
          <w:cnfStyle w:val="000000010000" w:firstRow="0" w:lastRow="0" w:firstColumn="0" w:lastColumn="0" w:oddVBand="0" w:evenVBand="0" w:oddHBand="0" w:evenHBand="1" w:firstRowFirstColumn="0" w:firstRowLastColumn="0" w:lastRowFirstColumn="0" w:lastRowLastColumn="0"/>
        </w:trPr>
        <w:tc>
          <w:tcPr>
            <w:tcW w:w="1861" w:type="pct"/>
          </w:tcPr>
          <w:p w14:paraId="68F37350" w14:textId="77777777" w:rsidR="00286202" w:rsidRPr="0046165A" w:rsidRDefault="00286202" w:rsidP="00F3422B">
            <w:pPr>
              <w:pStyle w:val="GOSTTablenorm"/>
            </w:pPr>
            <w:r w:rsidRPr="0046165A">
              <w:lastRenderedPageBreak/>
              <w:t>Тип вложения</w:t>
            </w:r>
          </w:p>
        </w:tc>
        <w:tc>
          <w:tcPr>
            <w:tcW w:w="3139" w:type="pct"/>
          </w:tcPr>
          <w:p w14:paraId="5E9BB0B5" w14:textId="77777777" w:rsidR="00286202" w:rsidRPr="0046165A" w:rsidRDefault="00286202" w:rsidP="00F3422B">
            <w:pPr>
              <w:pStyle w:val="GOSTTablenorm"/>
            </w:pPr>
            <w:r w:rsidRPr="0046165A">
              <w:t>Указывается формат прикрепленного документа (*.</w:t>
            </w:r>
            <w:proofErr w:type="spellStart"/>
            <w:r w:rsidRPr="0046165A">
              <w:t>doc</w:t>
            </w:r>
            <w:proofErr w:type="spellEnd"/>
            <w:r w:rsidRPr="0046165A">
              <w:t>, *.</w:t>
            </w:r>
            <w:proofErr w:type="spellStart"/>
            <w:r w:rsidRPr="0046165A">
              <w:t>docx</w:t>
            </w:r>
            <w:proofErr w:type="spellEnd"/>
            <w:r w:rsidRPr="0046165A">
              <w:t>, *.</w:t>
            </w:r>
            <w:proofErr w:type="spellStart"/>
            <w:r w:rsidRPr="0046165A">
              <w:t>xls</w:t>
            </w:r>
            <w:proofErr w:type="spellEnd"/>
            <w:r w:rsidRPr="0046165A">
              <w:t>, *.</w:t>
            </w:r>
            <w:proofErr w:type="spellStart"/>
            <w:r w:rsidRPr="0046165A">
              <w:t>xlsx</w:t>
            </w:r>
            <w:proofErr w:type="spellEnd"/>
            <w:r w:rsidRPr="0046165A">
              <w:t>, *.</w:t>
            </w:r>
            <w:proofErr w:type="spellStart"/>
            <w:r w:rsidRPr="0046165A">
              <w:t>rar</w:t>
            </w:r>
            <w:proofErr w:type="spellEnd"/>
            <w:r w:rsidRPr="0046165A">
              <w:t>, *.</w:t>
            </w:r>
            <w:proofErr w:type="spellStart"/>
            <w:r w:rsidRPr="0046165A">
              <w:t>zip</w:t>
            </w:r>
            <w:proofErr w:type="spellEnd"/>
            <w:r w:rsidRPr="0046165A">
              <w:t>).</w:t>
            </w:r>
          </w:p>
        </w:tc>
      </w:tr>
      <w:tr w:rsidR="00286202" w:rsidRPr="0046165A" w14:paraId="51FB52FB" w14:textId="77777777" w:rsidTr="00F3422B">
        <w:trPr>
          <w:cnfStyle w:val="000000100000" w:firstRow="0" w:lastRow="0" w:firstColumn="0" w:lastColumn="0" w:oddVBand="0" w:evenVBand="0" w:oddHBand="1" w:evenHBand="0" w:firstRowFirstColumn="0" w:firstRowLastColumn="0" w:lastRowFirstColumn="0" w:lastRowLastColumn="0"/>
        </w:trPr>
        <w:tc>
          <w:tcPr>
            <w:tcW w:w="1861" w:type="pct"/>
          </w:tcPr>
          <w:p w14:paraId="72F9E4CC" w14:textId="77777777" w:rsidR="00286202" w:rsidRPr="0046165A" w:rsidRDefault="00286202" w:rsidP="00F3422B">
            <w:pPr>
              <w:pStyle w:val="GOSTTablenorm"/>
            </w:pPr>
            <w:proofErr w:type="spellStart"/>
            <w:r w:rsidRPr="0046165A">
              <w:t>Гуид</w:t>
            </w:r>
            <w:proofErr w:type="spellEnd"/>
          </w:p>
        </w:tc>
        <w:tc>
          <w:tcPr>
            <w:tcW w:w="3139" w:type="pct"/>
          </w:tcPr>
          <w:p w14:paraId="77CB6C01" w14:textId="77777777" w:rsidR="00286202" w:rsidRPr="0046165A" w:rsidRDefault="00286202" w:rsidP="00F3422B">
            <w:pPr>
              <w:pStyle w:val="GOSTTablenorm"/>
            </w:pPr>
            <w:r w:rsidRPr="0046165A">
              <w:t>Присваивается автоматически при прикреплении файла документа.</w:t>
            </w:r>
          </w:p>
        </w:tc>
      </w:tr>
      <w:tr w:rsidR="00286202" w:rsidRPr="0046165A" w14:paraId="1EDFB026" w14:textId="77777777" w:rsidTr="00F3422B">
        <w:trPr>
          <w:cnfStyle w:val="000000010000" w:firstRow="0" w:lastRow="0" w:firstColumn="0" w:lastColumn="0" w:oddVBand="0" w:evenVBand="0" w:oddHBand="0" w:evenHBand="1" w:firstRowFirstColumn="0" w:firstRowLastColumn="0" w:lastRowFirstColumn="0" w:lastRowLastColumn="0"/>
        </w:trPr>
        <w:tc>
          <w:tcPr>
            <w:tcW w:w="1861" w:type="pct"/>
          </w:tcPr>
          <w:p w14:paraId="31AB4153" w14:textId="77777777" w:rsidR="00286202" w:rsidRPr="0046165A" w:rsidRDefault="00286202" w:rsidP="00F3422B">
            <w:pPr>
              <w:pStyle w:val="GOSTTablenorm"/>
            </w:pPr>
            <w:r w:rsidRPr="0046165A">
              <w:t>Дата</w:t>
            </w:r>
          </w:p>
        </w:tc>
        <w:tc>
          <w:tcPr>
            <w:tcW w:w="3139" w:type="pct"/>
          </w:tcPr>
          <w:p w14:paraId="11F5D456" w14:textId="77777777" w:rsidR="00286202" w:rsidRPr="0046165A" w:rsidRDefault="00286202" w:rsidP="00F3422B">
            <w:pPr>
              <w:pStyle w:val="GOSTTablenorm"/>
            </w:pPr>
            <w:r w:rsidRPr="0046165A">
              <w:t>Автоматически указывается дата сервера, когда был прикреплен файл.</w:t>
            </w:r>
          </w:p>
        </w:tc>
      </w:tr>
      <w:tr w:rsidR="00286202" w:rsidRPr="0046165A" w14:paraId="76549B2F" w14:textId="77777777" w:rsidTr="00F3422B">
        <w:trPr>
          <w:cnfStyle w:val="000000100000" w:firstRow="0" w:lastRow="0" w:firstColumn="0" w:lastColumn="0" w:oddVBand="0" w:evenVBand="0" w:oddHBand="1" w:evenHBand="0" w:firstRowFirstColumn="0" w:firstRowLastColumn="0" w:lastRowFirstColumn="0" w:lastRowLastColumn="0"/>
        </w:trPr>
        <w:tc>
          <w:tcPr>
            <w:tcW w:w="1861" w:type="pct"/>
          </w:tcPr>
          <w:p w14:paraId="06757188" w14:textId="77777777" w:rsidR="00286202" w:rsidRPr="0046165A" w:rsidRDefault="00286202" w:rsidP="00F3422B">
            <w:pPr>
              <w:pStyle w:val="GOSTTablenorm"/>
            </w:pPr>
            <w:r w:rsidRPr="0046165A">
              <w:t>Размер</w:t>
            </w:r>
          </w:p>
        </w:tc>
        <w:tc>
          <w:tcPr>
            <w:tcW w:w="3139" w:type="pct"/>
          </w:tcPr>
          <w:p w14:paraId="62912C12" w14:textId="77777777" w:rsidR="00286202" w:rsidRPr="0046165A" w:rsidRDefault="00286202" w:rsidP="00F3422B">
            <w:pPr>
              <w:pStyle w:val="GOSTTablenorm"/>
            </w:pPr>
            <w:r w:rsidRPr="0046165A">
              <w:t xml:space="preserve">Автоматически указывается размер файла (В, </w:t>
            </w:r>
            <w:proofErr w:type="spellStart"/>
            <w:r w:rsidRPr="0046165A">
              <w:t>кВ</w:t>
            </w:r>
            <w:proofErr w:type="spellEnd"/>
            <w:r w:rsidRPr="0046165A">
              <w:t xml:space="preserve">, </w:t>
            </w:r>
            <w:proofErr w:type="spellStart"/>
            <w:r w:rsidRPr="0046165A">
              <w:t>Mb</w:t>
            </w:r>
            <w:proofErr w:type="spellEnd"/>
            <w:r w:rsidRPr="0046165A">
              <w:t>).</w:t>
            </w:r>
          </w:p>
        </w:tc>
      </w:tr>
      <w:tr w:rsidR="00286202" w:rsidRPr="0046165A" w14:paraId="60283042" w14:textId="77777777" w:rsidTr="00F3422B">
        <w:trPr>
          <w:cnfStyle w:val="000000010000" w:firstRow="0" w:lastRow="0" w:firstColumn="0" w:lastColumn="0" w:oddVBand="0" w:evenVBand="0" w:oddHBand="0" w:evenHBand="1" w:firstRowFirstColumn="0" w:firstRowLastColumn="0" w:lastRowFirstColumn="0" w:lastRowLastColumn="0"/>
        </w:trPr>
        <w:tc>
          <w:tcPr>
            <w:tcW w:w="1861" w:type="pct"/>
          </w:tcPr>
          <w:p w14:paraId="26D24274" w14:textId="77777777" w:rsidR="00286202" w:rsidRPr="0046165A" w:rsidRDefault="00286202" w:rsidP="00F3422B">
            <w:pPr>
              <w:pStyle w:val="GOSTTablenorm"/>
            </w:pPr>
            <w:r w:rsidRPr="0046165A">
              <w:t>Комментарий</w:t>
            </w:r>
          </w:p>
        </w:tc>
        <w:tc>
          <w:tcPr>
            <w:tcW w:w="3139" w:type="pct"/>
          </w:tcPr>
          <w:p w14:paraId="6B4C10AA" w14:textId="77777777" w:rsidR="00286202" w:rsidRPr="0046165A" w:rsidRDefault="00286202" w:rsidP="00F3422B">
            <w:pPr>
              <w:pStyle w:val="GOSTTablenorm"/>
            </w:pPr>
            <w:r w:rsidRPr="0046165A">
              <w:t>Автоматически указывается комментарий, введенный пользователем при загрузке файла.</w:t>
            </w:r>
          </w:p>
        </w:tc>
      </w:tr>
      <w:tr w:rsidR="00286202" w:rsidRPr="0046165A" w14:paraId="50435C86" w14:textId="77777777" w:rsidTr="00F3422B">
        <w:trPr>
          <w:cnfStyle w:val="000000100000" w:firstRow="0" w:lastRow="0" w:firstColumn="0" w:lastColumn="0" w:oddVBand="0" w:evenVBand="0" w:oddHBand="1" w:evenHBand="0" w:firstRowFirstColumn="0" w:firstRowLastColumn="0" w:lastRowFirstColumn="0" w:lastRowLastColumn="0"/>
        </w:trPr>
        <w:tc>
          <w:tcPr>
            <w:tcW w:w="5000" w:type="pct"/>
            <w:gridSpan w:val="2"/>
          </w:tcPr>
          <w:p w14:paraId="00D04067" w14:textId="77777777" w:rsidR="00286202" w:rsidRPr="0046165A" w:rsidRDefault="00286202" w:rsidP="00F3422B">
            <w:pPr>
              <w:pStyle w:val="GOSTTablenorm"/>
              <w:rPr>
                <w:b/>
              </w:rPr>
            </w:pPr>
            <w:r w:rsidRPr="0046165A">
              <w:rPr>
                <w:b/>
              </w:rPr>
              <w:t>Блок «Вложения»</w:t>
            </w:r>
          </w:p>
        </w:tc>
      </w:tr>
      <w:tr w:rsidR="00286202" w:rsidRPr="0046165A" w14:paraId="3F3A266F" w14:textId="77777777" w:rsidTr="00F3422B">
        <w:trPr>
          <w:cnfStyle w:val="000000010000" w:firstRow="0" w:lastRow="0" w:firstColumn="0" w:lastColumn="0" w:oddVBand="0" w:evenVBand="0" w:oddHBand="0" w:evenHBand="1" w:firstRowFirstColumn="0" w:firstRowLastColumn="0" w:lastRowFirstColumn="0" w:lastRowLastColumn="0"/>
        </w:trPr>
        <w:tc>
          <w:tcPr>
            <w:tcW w:w="5000" w:type="pct"/>
            <w:gridSpan w:val="2"/>
          </w:tcPr>
          <w:p w14:paraId="434167DB" w14:textId="77777777" w:rsidR="00286202" w:rsidRPr="0046165A" w:rsidRDefault="00286202" w:rsidP="00F3422B">
            <w:pPr>
              <w:pStyle w:val="GOSTTablenorm"/>
            </w:pPr>
            <w:r w:rsidRPr="0046165A">
              <w:t>Вложения обязательны для всех видов документа-основания, кроме «Извещение об осуществлении закупки», «Приглашение принять участие в определении поставщика (подрядчика, исполнителя)», «Исполнительный документ», «Решение налогового органа», «Иное основание» и «Контракт», при котором реквизит «Сведения о БО по ГК в закрытом реестре контрактов» = значению «Да», а «Сведение о БО по закрытой закупке» не равно «Да»</w:t>
            </w:r>
          </w:p>
        </w:tc>
      </w:tr>
    </w:tbl>
    <w:p w14:paraId="07CF08DE" w14:textId="77777777" w:rsidR="0086630F" w:rsidRPr="0046165A" w:rsidRDefault="0086630F" w:rsidP="0086630F">
      <w:pPr>
        <w:pStyle w:val="GOSTNormalWithout"/>
        <w:rPr>
          <w:rStyle w:val="GOSTSymBold"/>
        </w:rPr>
      </w:pPr>
      <w:r w:rsidRPr="0046165A">
        <w:rPr>
          <w:rStyle w:val="GOSTSymBold"/>
        </w:rPr>
        <w:t>Вкладка «График платежей»</w:t>
      </w:r>
    </w:p>
    <w:p w14:paraId="2C93F3E8" w14:textId="0575C775" w:rsidR="0086630F" w:rsidRPr="0046165A" w:rsidRDefault="0086630F" w:rsidP="0086630F">
      <w:pPr>
        <w:pStyle w:val="GOSTNormal"/>
      </w:pPr>
      <w:r w:rsidRPr="0046165A">
        <w:t xml:space="preserve">На вкладке «График платежей» необходимо нажать </w:t>
      </w:r>
      <w:proofErr w:type="gramStart"/>
      <w:r w:rsidRPr="0046165A">
        <w:t xml:space="preserve">кнопку </w:t>
      </w:r>
      <w:r w:rsidRPr="0046165A">
        <w:rPr>
          <w:noProof/>
        </w:rPr>
        <w:drawing>
          <wp:inline distT="0" distB="0" distL="0" distR="0" wp14:anchorId="58C6B8D9" wp14:editId="5AAE3B9D">
            <wp:extent cx="335280" cy="266700"/>
            <wp:effectExtent l="0" t="0" r="0" b="0"/>
            <wp:docPr id="147"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9"/>
                    <pic:cNvPicPr>
                      <a:picLocks noChangeAspect="1" noChangeArrowheads="1"/>
                    </pic:cNvPicPr>
                  </pic:nvPicPr>
                  <pic:blipFill>
                    <a:blip r:embed="rId139" cstate="print">
                      <a:lum bright="-10000" contrast="20000"/>
                    </a:blip>
                    <a:srcRect/>
                    <a:stretch>
                      <a:fillRect/>
                    </a:stretch>
                  </pic:blipFill>
                  <pic:spPr bwMode="auto">
                    <a:xfrm>
                      <a:off x="0" y="0"/>
                      <a:ext cx="335280" cy="266700"/>
                    </a:xfrm>
                    <a:prstGeom prst="rect">
                      <a:avLst/>
                    </a:prstGeom>
                    <a:noFill/>
                    <a:ln w="9525">
                      <a:noFill/>
                      <a:miter lim="800000"/>
                      <a:headEnd/>
                      <a:tailEnd/>
                    </a:ln>
                  </pic:spPr>
                </pic:pic>
              </a:graphicData>
            </a:graphic>
          </wp:inline>
        </w:drawing>
      </w:r>
      <w:r w:rsidRPr="0046165A">
        <w:t xml:space="preserve"> (</w:t>
      </w:r>
      <w:proofErr w:type="gramEnd"/>
      <w:r w:rsidRPr="0046165A">
        <w:t xml:space="preserve">Добавить новую строку). Описание заполнения полей на вкладке </w:t>
      </w:r>
      <w:r w:rsidR="00F3422B" w:rsidRPr="0046165A">
        <w:t xml:space="preserve">(рис. </w:t>
      </w:r>
      <w:r w:rsidR="00F3422B" w:rsidRPr="0046165A">
        <w:fldChar w:fldCharType="begin"/>
      </w:r>
      <w:r w:rsidR="00F3422B" w:rsidRPr="0046165A">
        <w:instrText xml:space="preserve"> REF _Ref63853090 \h </w:instrText>
      </w:r>
      <w:r w:rsidR="00F3422B" w:rsidRPr="0046165A">
        <w:fldChar w:fldCharType="separate"/>
      </w:r>
      <w:r w:rsidR="00EB4E07">
        <w:rPr>
          <w:noProof/>
        </w:rPr>
        <w:t>99</w:t>
      </w:r>
      <w:r w:rsidR="00F3422B" w:rsidRPr="0046165A">
        <w:fldChar w:fldCharType="end"/>
      </w:r>
      <w:r w:rsidR="00F3422B" w:rsidRPr="0046165A">
        <w:t xml:space="preserve"> – </w:t>
      </w:r>
      <w:r w:rsidR="00F3422B" w:rsidRPr="0046165A">
        <w:fldChar w:fldCharType="begin"/>
      </w:r>
      <w:r w:rsidR="00F3422B" w:rsidRPr="0046165A">
        <w:instrText xml:space="preserve"> REF _Ref63853099 \h </w:instrText>
      </w:r>
      <w:r w:rsidR="00F3422B" w:rsidRPr="0046165A">
        <w:fldChar w:fldCharType="separate"/>
      </w:r>
      <w:r w:rsidR="00EB4E07">
        <w:rPr>
          <w:noProof/>
        </w:rPr>
        <w:t>101</w:t>
      </w:r>
      <w:r w:rsidR="00F3422B" w:rsidRPr="0046165A">
        <w:fldChar w:fldCharType="end"/>
      </w:r>
      <w:r w:rsidR="00F3422B" w:rsidRPr="0046165A">
        <w:t>)</w:t>
      </w:r>
      <w:r w:rsidR="00F3422B" w:rsidRPr="0046165A">
        <w:rPr>
          <w:lang w:val="en-US"/>
        </w:rPr>
        <w:t xml:space="preserve"> </w:t>
      </w:r>
      <w:r w:rsidRPr="0046165A">
        <w:t>приведено в таблице </w:t>
      </w:r>
      <w:r w:rsidRPr="0046165A">
        <w:fldChar w:fldCharType="begin"/>
      </w:r>
      <w:r w:rsidRPr="0046165A">
        <w:instrText xml:space="preserve"> REF _Ref454617665 \h  \* MERGEFORMAT </w:instrText>
      </w:r>
      <w:r w:rsidRPr="0046165A">
        <w:fldChar w:fldCharType="separate"/>
      </w:r>
      <w:r w:rsidR="00EB4E07">
        <w:t>12</w:t>
      </w:r>
      <w:r w:rsidRPr="0046165A">
        <w:fldChar w:fldCharType="end"/>
      </w:r>
      <w:r w:rsidRPr="0046165A">
        <w:t>.</w:t>
      </w:r>
    </w:p>
    <w:p w14:paraId="0EDB06D3" w14:textId="4F43F2CB" w:rsidR="00F3422B" w:rsidRPr="0046165A" w:rsidRDefault="000257F1" w:rsidP="00F3422B">
      <w:pPr>
        <w:pStyle w:val="GOSTFigure"/>
      </w:pPr>
      <w:r w:rsidRPr="0046165A">
        <w:rPr>
          <w:noProof/>
        </w:rPr>
        <w:drawing>
          <wp:inline distT="0" distB="0" distL="0" distR="0" wp14:anchorId="7CC626E4" wp14:editId="64B1BF22">
            <wp:extent cx="6120130" cy="1827530"/>
            <wp:effectExtent l="0" t="0" r="0" b="0"/>
            <wp:docPr id="254" name="Рисунок 254" descr="C:\Users\martynova.tatyana\Desktop\СКАНЫ\2021-03-06_1605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martynova.tatyana\Desktop\СКАНЫ\2021-03-06_160528.png"/>
                    <pic:cNvPicPr>
                      <a:picLocks noChangeAspect="1" noChangeArrowheads="1"/>
                    </pic:cNvPicPr>
                  </pic:nvPicPr>
                  <pic:blipFill>
                    <a:blip r:embed="rId144">
                      <a:extLst>
                        <a:ext uri="{28A0092B-C50C-407E-A947-70E740481C1C}">
                          <a14:useLocalDpi xmlns:a14="http://schemas.microsoft.com/office/drawing/2010/main" val="0"/>
                        </a:ext>
                      </a:extLst>
                    </a:blip>
                    <a:srcRect/>
                    <a:stretch>
                      <a:fillRect/>
                    </a:stretch>
                  </pic:blipFill>
                  <pic:spPr bwMode="auto">
                    <a:xfrm>
                      <a:off x="0" y="0"/>
                      <a:ext cx="6120130" cy="1827530"/>
                    </a:xfrm>
                    <a:prstGeom prst="rect">
                      <a:avLst/>
                    </a:prstGeom>
                    <a:noFill/>
                    <a:ln>
                      <a:noFill/>
                    </a:ln>
                  </pic:spPr>
                </pic:pic>
              </a:graphicData>
            </a:graphic>
          </wp:inline>
        </w:drawing>
      </w:r>
    </w:p>
    <w:p w14:paraId="03A19124" w14:textId="7C7D0CE7" w:rsidR="00F3422B" w:rsidRPr="0046165A" w:rsidRDefault="00F3422B" w:rsidP="00F3422B">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861" w:name="_Ref63853090"/>
      <w:bookmarkStart w:id="862" w:name="_Toc65856189"/>
      <w:bookmarkStart w:id="863" w:name="_Toc97826715"/>
      <w:r w:rsidR="00EB4E07">
        <w:rPr>
          <w:noProof/>
        </w:rPr>
        <w:t>99</w:t>
      </w:r>
      <w:bookmarkEnd w:id="861"/>
      <w:r w:rsidRPr="0046165A">
        <w:rPr>
          <w:noProof/>
        </w:rPr>
        <w:fldChar w:fldCharType="end"/>
      </w:r>
      <w:r w:rsidRPr="0046165A">
        <w:t>. Вкладка «График платежей»</w:t>
      </w:r>
      <w:r w:rsidR="000257F1" w:rsidRPr="0046165A">
        <w:t>,</w:t>
      </w:r>
      <w:r w:rsidRPr="0046165A">
        <w:t xml:space="preserve"> часть 1</w:t>
      </w:r>
      <w:bookmarkEnd w:id="862"/>
      <w:bookmarkEnd w:id="863"/>
    </w:p>
    <w:p w14:paraId="6849C64D" w14:textId="119DA83F" w:rsidR="00F3422B" w:rsidRPr="0046165A" w:rsidRDefault="000257F1" w:rsidP="00F3422B">
      <w:pPr>
        <w:pStyle w:val="GOSTFigure"/>
      </w:pPr>
      <w:r w:rsidRPr="0046165A">
        <w:rPr>
          <w:noProof/>
        </w:rPr>
        <w:drawing>
          <wp:inline distT="0" distB="0" distL="0" distR="0" wp14:anchorId="684C362D" wp14:editId="42CC26F6">
            <wp:extent cx="6120130" cy="1777365"/>
            <wp:effectExtent l="0" t="0" r="0" b="0"/>
            <wp:docPr id="255" name="Рисунок 255" descr="C:\Users\martynova.tatyana\Desktop\СКАНЫ\2021-03-06_1608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martynova.tatyana\Desktop\СКАНЫ\2021-03-06_160811.png"/>
                    <pic:cNvPicPr>
                      <a:picLocks noChangeAspect="1" noChangeArrowheads="1"/>
                    </pic:cNvPicPr>
                  </pic:nvPicPr>
                  <pic:blipFill>
                    <a:blip r:embed="rId145">
                      <a:extLst>
                        <a:ext uri="{28A0092B-C50C-407E-A947-70E740481C1C}">
                          <a14:useLocalDpi xmlns:a14="http://schemas.microsoft.com/office/drawing/2010/main" val="0"/>
                        </a:ext>
                      </a:extLst>
                    </a:blip>
                    <a:srcRect/>
                    <a:stretch>
                      <a:fillRect/>
                    </a:stretch>
                  </pic:blipFill>
                  <pic:spPr bwMode="auto">
                    <a:xfrm>
                      <a:off x="0" y="0"/>
                      <a:ext cx="6120130" cy="1777365"/>
                    </a:xfrm>
                    <a:prstGeom prst="rect">
                      <a:avLst/>
                    </a:prstGeom>
                    <a:noFill/>
                    <a:ln>
                      <a:noFill/>
                    </a:ln>
                  </pic:spPr>
                </pic:pic>
              </a:graphicData>
            </a:graphic>
          </wp:inline>
        </w:drawing>
      </w:r>
    </w:p>
    <w:p w14:paraId="714968F6" w14:textId="22DFC35D" w:rsidR="00F3422B" w:rsidRPr="0046165A" w:rsidRDefault="00F3422B" w:rsidP="00F3422B">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864" w:name="_Toc65856190"/>
      <w:bookmarkStart w:id="865" w:name="_Toc97826716"/>
      <w:r w:rsidR="00EB4E07">
        <w:rPr>
          <w:noProof/>
        </w:rPr>
        <w:t>100</w:t>
      </w:r>
      <w:r w:rsidRPr="0046165A">
        <w:rPr>
          <w:noProof/>
        </w:rPr>
        <w:fldChar w:fldCharType="end"/>
      </w:r>
      <w:r w:rsidRPr="0046165A">
        <w:t>. Вкладка «График платежей»</w:t>
      </w:r>
      <w:r w:rsidR="000257F1" w:rsidRPr="0046165A">
        <w:t>,</w:t>
      </w:r>
      <w:r w:rsidRPr="0046165A">
        <w:t xml:space="preserve"> часть 2</w:t>
      </w:r>
      <w:bookmarkEnd w:id="864"/>
      <w:bookmarkEnd w:id="865"/>
    </w:p>
    <w:p w14:paraId="284CA246" w14:textId="6448D5AC" w:rsidR="00F3422B" w:rsidRPr="0046165A" w:rsidRDefault="000257F1" w:rsidP="00F3422B">
      <w:pPr>
        <w:pStyle w:val="GOSTFigure"/>
      </w:pPr>
      <w:r w:rsidRPr="0046165A">
        <w:rPr>
          <w:noProof/>
        </w:rPr>
        <w:lastRenderedPageBreak/>
        <w:drawing>
          <wp:inline distT="0" distB="0" distL="0" distR="0" wp14:anchorId="593A1088" wp14:editId="2CA2905E">
            <wp:extent cx="6120130" cy="1908810"/>
            <wp:effectExtent l="0" t="0" r="0" b="0"/>
            <wp:docPr id="676" name="Рисунок 676" descr="C:\Users\martynova.tatyana\Desktop\2021-03-06_1645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martynova.tatyana\Desktop\2021-03-06_164511.png"/>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6120130" cy="1908810"/>
                    </a:xfrm>
                    <a:prstGeom prst="rect">
                      <a:avLst/>
                    </a:prstGeom>
                    <a:noFill/>
                    <a:ln>
                      <a:noFill/>
                    </a:ln>
                  </pic:spPr>
                </pic:pic>
              </a:graphicData>
            </a:graphic>
          </wp:inline>
        </w:drawing>
      </w:r>
    </w:p>
    <w:p w14:paraId="1EFA297A" w14:textId="7D568D70" w:rsidR="00F3422B" w:rsidRPr="0046165A" w:rsidRDefault="00F3422B" w:rsidP="00F3422B">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866" w:name="_Ref63853099"/>
      <w:bookmarkStart w:id="867" w:name="_Toc65856191"/>
      <w:bookmarkStart w:id="868" w:name="_Toc97826717"/>
      <w:r w:rsidR="00EB4E07">
        <w:rPr>
          <w:noProof/>
        </w:rPr>
        <w:t>101</w:t>
      </w:r>
      <w:bookmarkEnd w:id="866"/>
      <w:r w:rsidRPr="0046165A">
        <w:rPr>
          <w:noProof/>
        </w:rPr>
        <w:fldChar w:fldCharType="end"/>
      </w:r>
      <w:r w:rsidRPr="0046165A">
        <w:t>. Вкладка «График платежей»</w:t>
      </w:r>
      <w:r w:rsidR="000257F1" w:rsidRPr="0046165A">
        <w:t>,</w:t>
      </w:r>
      <w:r w:rsidRPr="0046165A">
        <w:t xml:space="preserve"> часть 3</w:t>
      </w:r>
      <w:bookmarkEnd w:id="867"/>
      <w:bookmarkEnd w:id="868"/>
    </w:p>
    <w:p w14:paraId="4300DB28" w14:textId="77777777" w:rsidR="0086630F" w:rsidRPr="0046165A" w:rsidRDefault="008F0CB0" w:rsidP="0086630F">
      <w:pPr>
        <w:pStyle w:val="GOSTNameTable"/>
      </w:pPr>
      <w:r w:rsidRPr="0046165A">
        <w:rPr>
          <w:noProof/>
        </w:rPr>
        <w:fldChar w:fldCharType="begin"/>
      </w:r>
      <w:r w:rsidRPr="0046165A">
        <w:rPr>
          <w:noProof/>
        </w:rPr>
        <w:instrText xml:space="preserve"> SEQ "Таблица" \*Arabic </w:instrText>
      </w:r>
      <w:r w:rsidRPr="0046165A">
        <w:rPr>
          <w:noProof/>
        </w:rPr>
        <w:fldChar w:fldCharType="separate"/>
      </w:r>
      <w:bookmarkStart w:id="869" w:name="_Ref454617665"/>
      <w:bookmarkStart w:id="870" w:name="_Toc62046648"/>
      <w:bookmarkStart w:id="871" w:name="_Toc97826616"/>
      <w:r w:rsidR="00EB4E07">
        <w:rPr>
          <w:noProof/>
        </w:rPr>
        <w:t>12</w:t>
      </w:r>
      <w:bookmarkEnd w:id="869"/>
      <w:r w:rsidRPr="0046165A">
        <w:rPr>
          <w:noProof/>
        </w:rPr>
        <w:fldChar w:fldCharType="end"/>
      </w:r>
      <w:r w:rsidR="0086630F" w:rsidRPr="0046165A">
        <w:t>. Описание заполнения полей на вкладке «График платежей»</w:t>
      </w:r>
      <w:bookmarkEnd w:id="870"/>
      <w:bookmarkEnd w:id="871"/>
    </w:p>
    <w:tbl>
      <w:tblPr>
        <w:tblStyle w:val="GOSTTable"/>
        <w:tblW w:w="5000" w:type="pct"/>
        <w:tblLook w:val="01E0" w:firstRow="1" w:lastRow="1" w:firstColumn="1" w:lastColumn="1" w:noHBand="0" w:noVBand="0"/>
      </w:tblPr>
      <w:tblGrid>
        <w:gridCol w:w="3883"/>
        <w:gridCol w:w="5811"/>
      </w:tblGrid>
      <w:tr w:rsidR="00F3422B" w:rsidRPr="0046165A" w14:paraId="435DE952" w14:textId="77777777" w:rsidTr="00F3422B">
        <w:trPr>
          <w:cnfStyle w:val="100000000000" w:firstRow="1" w:lastRow="0" w:firstColumn="0" w:lastColumn="0" w:oddVBand="0" w:evenVBand="0" w:oddHBand="0" w:evenHBand="0" w:firstRowFirstColumn="0" w:firstRowLastColumn="0" w:lastRowFirstColumn="0" w:lastRowLastColumn="0"/>
        </w:trPr>
        <w:tc>
          <w:tcPr>
            <w:tcW w:w="2003" w:type="pct"/>
          </w:tcPr>
          <w:p w14:paraId="34E352DA" w14:textId="77777777" w:rsidR="00F3422B" w:rsidRPr="0046165A" w:rsidRDefault="00F3422B" w:rsidP="00F3422B">
            <w:pPr>
              <w:pStyle w:val="GOSTTableHead"/>
              <w:rPr>
                <w:lang w:val="en-US"/>
              </w:rPr>
            </w:pPr>
            <w:r w:rsidRPr="0046165A">
              <w:t>Наименование реквизита</w:t>
            </w:r>
          </w:p>
        </w:tc>
        <w:tc>
          <w:tcPr>
            <w:tcW w:w="2997" w:type="pct"/>
          </w:tcPr>
          <w:p w14:paraId="0FEE4872" w14:textId="77777777" w:rsidR="00F3422B" w:rsidRPr="0046165A" w:rsidRDefault="00F3422B" w:rsidP="00F3422B">
            <w:pPr>
              <w:pStyle w:val="GOSTTableHead"/>
              <w:rPr>
                <w:lang w:val="en-US"/>
              </w:rPr>
            </w:pPr>
            <w:r w:rsidRPr="0046165A">
              <w:t>Описание реквизита</w:t>
            </w:r>
          </w:p>
        </w:tc>
      </w:tr>
      <w:tr w:rsidR="00F3422B" w:rsidRPr="0046165A" w14:paraId="7A056B92" w14:textId="77777777" w:rsidTr="00F3422B">
        <w:trPr>
          <w:cnfStyle w:val="000000100000" w:firstRow="0" w:lastRow="0" w:firstColumn="0" w:lastColumn="0" w:oddVBand="0" w:evenVBand="0" w:oddHBand="1" w:evenHBand="0" w:firstRowFirstColumn="0" w:firstRowLastColumn="0" w:lastRowFirstColumn="0" w:lastRowLastColumn="0"/>
        </w:trPr>
        <w:tc>
          <w:tcPr>
            <w:tcW w:w="2003" w:type="pct"/>
          </w:tcPr>
          <w:p w14:paraId="04CCD991" w14:textId="77777777" w:rsidR="00F3422B" w:rsidRPr="0046165A" w:rsidRDefault="00F3422B" w:rsidP="00F3422B">
            <w:pPr>
              <w:pStyle w:val="GOSTTablenorm"/>
            </w:pPr>
            <w:r w:rsidRPr="0046165A">
              <w:t>Код строки</w:t>
            </w:r>
          </w:p>
        </w:tc>
        <w:tc>
          <w:tcPr>
            <w:tcW w:w="2997" w:type="pct"/>
          </w:tcPr>
          <w:p w14:paraId="41C33CEF" w14:textId="77777777" w:rsidR="00F3422B" w:rsidRPr="0046165A" w:rsidRDefault="00F3422B" w:rsidP="00F3422B">
            <w:pPr>
              <w:pStyle w:val="GOSTTablenorm"/>
            </w:pPr>
            <w:r w:rsidRPr="0046165A">
              <w:t>Заполняется автоматически.</w:t>
            </w:r>
          </w:p>
        </w:tc>
      </w:tr>
      <w:tr w:rsidR="00F3422B" w:rsidRPr="0046165A" w14:paraId="5B02BEA7" w14:textId="77777777" w:rsidTr="00F3422B">
        <w:trPr>
          <w:cnfStyle w:val="000000010000" w:firstRow="0" w:lastRow="0" w:firstColumn="0" w:lastColumn="0" w:oddVBand="0" w:evenVBand="0" w:oddHBand="0" w:evenHBand="1" w:firstRowFirstColumn="0" w:firstRowLastColumn="0" w:lastRowFirstColumn="0" w:lastRowLastColumn="0"/>
        </w:trPr>
        <w:tc>
          <w:tcPr>
            <w:tcW w:w="2003" w:type="pct"/>
          </w:tcPr>
          <w:p w14:paraId="3CFCBC92" w14:textId="77777777" w:rsidR="00F3422B" w:rsidRPr="0046165A" w:rsidRDefault="00F3422B" w:rsidP="00F3422B">
            <w:pPr>
              <w:pStyle w:val="GOSTTablenorm"/>
            </w:pPr>
            <w:r w:rsidRPr="0046165A">
              <w:t>Код ОКС (КМИ)</w:t>
            </w:r>
          </w:p>
        </w:tc>
        <w:tc>
          <w:tcPr>
            <w:tcW w:w="2997" w:type="pct"/>
          </w:tcPr>
          <w:p w14:paraId="46DB02AF" w14:textId="77777777" w:rsidR="00F3422B" w:rsidRPr="0046165A" w:rsidRDefault="00F3422B" w:rsidP="00F3422B">
            <w:pPr>
              <w:pStyle w:val="GOSTTablenorm"/>
            </w:pPr>
            <w:r w:rsidRPr="0046165A">
              <w:t>Выбор значения из справочника ОКС (КМИ).</w:t>
            </w:r>
          </w:p>
        </w:tc>
      </w:tr>
      <w:tr w:rsidR="00F3422B" w:rsidRPr="0046165A" w14:paraId="0A5A56BB" w14:textId="77777777" w:rsidTr="00F3422B">
        <w:trPr>
          <w:cnfStyle w:val="000000100000" w:firstRow="0" w:lastRow="0" w:firstColumn="0" w:lastColumn="0" w:oddVBand="0" w:evenVBand="0" w:oddHBand="1" w:evenHBand="0" w:firstRowFirstColumn="0" w:firstRowLastColumn="0" w:lastRowFirstColumn="0" w:lastRowLastColumn="0"/>
        </w:trPr>
        <w:tc>
          <w:tcPr>
            <w:tcW w:w="2003" w:type="pct"/>
          </w:tcPr>
          <w:p w14:paraId="1358E6A9" w14:textId="77777777" w:rsidR="00F3422B" w:rsidRPr="0046165A" w:rsidRDefault="00F3422B" w:rsidP="00F3422B">
            <w:pPr>
              <w:pStyle w:val="GOSTTablenorm"/>
            </w:pPr>
            <w:r w:rsidRPr="0046165A">
              <w:t>Наименование ОКС (КМИ)</w:t>
            </w:r>
          </w:p>
        </w:tc>
        <w:tc>
          <w:tcPr>
            <w:tcW w:w="2997" w:type="pct"/>
          </w:tcPr>
          <w:p w14:paraId="54959AA4" w14:textId="77777777" w:rsidR="00F3422B" w:rsidRPr="0046165A" w:rsidRDefault="00F3422B" w:rsidP="00F3422B">
            <w:pPr>
              <w:pStyle w:val="GOSTTablenorm"/>
            </w:pPr>
            <w:r w:rsidRPr="0046165A">
              <w:t>Заполняется автоматически после заполнения Кода ОКС.</w:t>
            </w:r>
          </w:p>
        </w:tc>
      </w:tr>
      <w:tr w:rsidR="00F3422B" w:rsidRPr="0046165A" w14:paraId="087C8DEB" w14:textId="77777777" w:rsidTr="00F3422B">
        <w:trPr>
          <w:cnfStyle w:val="000000010000" w:firstRow="0" w:lastRow="0" w:firstColumn="0" w:lastColumn="0" w:oddVBand="0" w:evenVBand="0" w:oddHBand="0" w:evenHBand="1" w:firstRowFirstColumn="0" w:firstRowLastColumn="0" w:lastRowFirstColumn="0" w:lastRowLastColumn="0"/>
        </w:trPr>
        <w:tc>
          <w:tcPr>
            <w:tcW w:w="2003" w:type="pct"/>
          </w:tcPr>
          <w:p w14:paraId="46BDEC8B" w14:textId="77777777" w:rsidR="00F3422B" w:rsidRPr="0046165A" w:rsidRDefault="00F3422B" w:rsidP="00F3422B">
            <w:pPr>
              <w:pStyle w:val="GOSTTablenorm"/>
            </w:pPr>
            <w:r w:rsidRPr="0046165A">
              <w:t xml:space="preserve">Наименование вида средств </w:t>
            </w:r>
          </w:p>
        </w:tc>
        <w:tc>
          <w:tcPr>
            <w:tcW w:w="2997" w:type="pct"/>
          </w:tcPr>
          <w:p w14:paraId="7F287B91" w14:textId="77777777" w:rsidR="00F3422B" w:rsidRPr="0046165A" w:rsidRDefault="00F3422B" w:rsidP="00F3422B">
            <w:pPr>
              <w:pStyle w:val="GOSTTablenorm"/>
            </w:pPr>
            <w:r w:rsidRPr="0046165A">
              <w:t>Выбор значения из выпадающего списка:</w:t>
            </w:r>
          </w:p>
          <w:p w14:paraId="4F19592B" w14:textId="77777777" w:rsidR="00F3422B" w:rsidRPr="0046165A" w:rsidRDefault="00F3422B" w:rsidP="00F3422B">
            <w:pPr>
              <w:pStyle w:val="GOSTTableListMark1"/>
            </w:pPr>
            <w:r w:rsidRPr="0046165A">
              <w:t>«1 – средства бюджета»;</w:t>
            </w:r>
          </w:p>
          <w:p w14:paraId="1A7EAB41" w14:textId="2AE7CBC6" w:rsidR="00F3422B" w:rsidRPr="0046165A" w:rsidRDefault="00F3422B" w:rsidP="00F3422B">
            <w:pPr>
              <w:pStyle w:val="GOSTTableListMark1"/>
            </w:pPr>
            <w:r w:rsidRPr="0046165A">
              <w:t>«4 – средства для финансирования мероприятий по оперативно-розыскной деятельности»</w:t>
            </w:r>
            <w:r w:rsidR="00201219" w:rsidRPr="0046165A">
              <w:t>.</w:t>
            </w:r>
          </w:p>
        </w:tc>
      </w:tr>
      <w:tr w:rsidR="00F3422B" w:rsidRPr="0046165A" w14:paraId="487DEE2B" w14:textId="77777777" w:rsidTr="00F3422B">
        <w:trPr>
          <w:cnfStyle w:val="000000100000" w:firstRow="0" w:lastRow="0" w:firstColumn="0" w:lastColumn="0" w:oddVBand="0" w:evenVBand="0" w:oddHBand="1" w:evenHBand="0" w:firstRowFirstColumn="0" w:firstRowLastColumn="0" w:lastRowFirstColumn="0" w:lastRowLastColumn="0"/>
        </w:trPr>
        <w:tc>
          <w:tcPr>
            <w:tcW w:w="2003" w:type="pct"/>
          </w:tcPr>
          <w:p w14:paraId="2D5D37C7" w14:textId="77777777" w:rsidR="00F3422B" w:rsidRPr="0046165A" w:rsidRDefault="00F3422B" w:rsidP="00F3422B">
            <w:pPr>
              <w:pStyle w:val="GOSTTablenorm"/>
            </w:pPr>
            <w:r w:rsidRPr="0046165A">
              <w:rPr>
                <w:rStyle w:val="label"/>
              </w:rPr>
              <w:t>Код бюджетной классификации</w:t>
            </w:r>
          </w:p>
        </w:tc>
        <w:tc>
          <w:tcPr>
            <w:tcW w:w="2997" w:type="pct"/>
          </w:tcPr>
          <w:p w14:paraId="6C31AB1A" w14:textId="77777777" w:rsidR="00F3422B" w:rsidRPr="0046165A" w:rsidRDefault="00F3422B" w:rsidP="00F3422B">
            <w:pPr>
              <w:pStyle w:val="GOSTTablenorm"/>
            </w:pPr>
            <w:r w:rsidRPr="0046165A">
              <w:t>Выбор значения из справочника КБК.</w:t>
            </w:r>
          </w:p>
        </w:tc>
      </w:tr>
      <w:tr w:rsidR="00F3422B" w:rsidRPr="0046165A" w14:paraId="39A4D1BA" w14:textId="77777777" w:rsidTr="00F3422B">
        <w:trPr>
          <w:cnfStyle w:val="000000010000" w:firstRow="0" w:lastRow="0" w:firstColumn="0" w:lastColumn="0" w:oddVBand="0" w:evenVBand="0" w:oddHBand="0" w:evenHBand="1" w:firstRowFirstColumn="0" w:firstRowLastColumn="0" w:lastRowFirstColumn="0" w:lastRowLastColumn="0"/>
        </w:trPr>
        <w:tc>
          <w:tcPr>
            <w:tcW w:w="2003" w:type="pct"/>
          </w:tcPr>
          <w:p w14:paraId="2226CCDA" w14:textId="77777777" w:rsidR="00F3422B" w:rsidRPr="0046165A" w:rsidRDefault="00F3422B" w:rsidP="00F3422B">
            <w:pPr>
              <w:pStyle w:val="GOSTTablenorm"/>
            </w:pPr>
            <w:r w:rsidRPr="0046165A">
              <w:t>Аналитический код</w:t>
            </w:r>
          </w:p>
        </w:tc>
        <w:tc>
          <w:tcPr>
            <w:tcW w:w="2997" w:type="pct"/>
          </w:tcPr>
          <w:p w14:paraId="458D89E2" w14:textId="77777777" w:rsidR="00F3422B" w:rsidRPr="0046165A" w:rsidRDefault="00F3422B" w:rsidP="00F3422B">
            <w:pPr>
              <w:pStyle w:val="GOSTTablenorm"/>
            </w:pPr>
            <w:r w:rsidRPr="0046165A">
              <w:t>Ввод вручную.</w:t>
            </w:r>
          </w:p>
          <w:p w14:paraId="61EF6FE7" w14:textId="77777777" w:rsidR="00F3422B" w:rsidRPr="0046165A" w:rsidRDefault="00F3422B" w:rsidP="00F3422B">
            <w:pPr>
              <w:pStyle w:val="GOSTTablenorm"/>
            </w:pPr>
            <w:r w:rsidRPr="0046165A">
              <w:t>Заполняется при перерегистрации Сведений о БО.</w:t>
            </w:r>
          </w:p>
        </w:tc>
      </w:tr>
      <w:tr w:rsidR="00F3422B" w:rsidRPr="0046165A" w14:paraId="2246E934" w14:textId="77777777" w:rsidTr="00F3422B">
        <w:trPr>
          <w:cnfStyle w:val="000000100000" w:firstRow="0" w:lastRow="0" w:firstColumn="0" w:lastColumn="0" w:oddVBand="0" w:evenVBand="0" w:oddHBand="1" w:evenHBand="0" w:firstRowFirstColumn="0" w:firstRowLastColumn="0" w:lastRowFirstColumn="0" w:lastRowLastColumn="0"/>
        </w:trPr>
        <w:tc>
          <w:tcPr>
            <w:tcW w:w="2003" w:type="pct"/>
          </w:tcPr>
          <w:p w14:paraId="030E9A20" w14:textId="77777777" w:rsidR="00F3422B" w:rsidRPr="0046165A" w:rsidRDefault="00F3422B" w:rsidP="00F3422B">
            <w:pPr>
              <w:pStyle w:val="GOSTTablenorm"/>
            </w:pPr>
            <w:r w:rsidRPr="0046165A">
              <w:t>Признак безусловности платежа</w:t>
            </w:r>
          </w:p>
        </w:tc>
        <w:tc>
          <w:tcPr>
            <w:tcW w:w="2997" w:type="pct"/>
          </w:tcPr>
          <w:p w14:paraId="623B7106" w14:textId="77777777" w:rsidR="00F3422B" w:rsidRPr="0046165A" w:rsidRDefault="00F3422B" w:rsidP="00F3422B">
            <w:pPr>
              <w:pStyle w:val="GOSTTablenorm"/>
            </w:pPr>
            <w:r w:rsidRPr="0046165A">
              <w:t>Выбор значения из выпадающего списка:</w:t>
            </w:r>
          </w:p>
          <w:p w14:paraId="1D6BE440" w14:textId="5DAB7595" w:rsidR="00F3422B" w:rsidRPr="0046165A" w:rsidRDefault="00F3422B" w:rsidP="00F3422B">
            <w:pPr>
              <w:pStyle w:val="GOSTTableListMark1"/>
            </w:pPr>
            <w:r w:rsidRPr="0046165A">
              <w:t>«</w:t>
            </w:r>
            <w:r w:rsidR="000257F1" w:rsidRPr="0046165A">
              <w:t>Б</w:t>
            </w:r>
            <w:r w:rsidRPr="0046165A">
              <w:t>езусловное»;</w:t>
            </w:r>
          </w:p>
          <w:p w14:paraId="4F203966" w14:textId="1F25298C" w:rsidR="00F3422B" w:rsidRPr="0046165A" w:rsidRDefault="000257F1" w:rsidP="00F3422B">
            <w:pPr>
              <w:pStyle w:val="GOSTTableListMark1"/>
            </w:pPr>
            <w:r w:rsidRPr="0046165A">
              <w:t>«У</w:t>
            </w:r>
            <w:r w:rsidR="00F3422B" w:rsidRPr="0046165A">
              <w:t>словное».</w:t>
            </w:r>
          </w:p>
        </w:tc>
      </w:tr>
      <w:tr w:rsidR="00F3422B" w:rsidRPr="0046165A" w14:paraId="01D5B9EA" w14:textId="77777777" w:rsidTr="00F3422B">
        <w:trPr>
          <w:cnfStyle w:val="000000010000" w:firstRow="0" w:lastRow="0" w:firstColumn="0" w:lastColumn="0" w:oddVBand="0" w:evenVBand="0" w:oddHBand="0" w:evenHBand="1" w:firstRowFirstColumn="0" w:firstRowLastColumn="0" w:lastRowFirstColumn="0" w:lastRowLastColumn="0"/>
        </w:trPr>
        <w:tc>
          <w:tcPr>
            <w:tcW w:w="2003" w:type="pct"/>
          </w:tcPr>
          <w:p w14:paraId="156D3FFE" w14:textId="77777777" w:rsidR="00F3422B" w:rsidRPr="0046165A" w:rsidRDefault="00F3422B" w:rsidP="00F3422B">
            <w:pPr>
              <w:pStyle w:val="GOSTTablenorm"/>
            </w:pPr>
            <w:r w:rsidRPr="0046165A">
              <w:t xml:space="preserve">Сумма исполненного обязательства прошлых лет </w:t>
            </w:r>
          </w:p>
        </w:tc>
        <w:tc>
          <w:tcPr>
            <w:tcW w:w="2997" w:type="pct"/>
          </w:tcPr>
          <w:p w14:paraId="1B3CAD6C" w14:textId="77777777" w:rsidR="00F3422B" w:rsidRPr="0046165A" w:rsidRDefault="00F3422B" w:rsidP="00F3422B">
            <w:pPr>
              <w:pStyle w:val="GOSTTablenorm"/>
            </w:pPr>
            <w:r w:rsidRPr="0046165A">
              <w:t>Ввод вручную.</w:t>
            </w:r>
          </w:p>
        </w:tc>
      </w:tr>
      <w:tr w:rsidR="00F3422B" w:rsidRPr="0046165A" w14:paraId="49DAA84B" w14:textId="77777777" w:rsidTr="00F3422B">
        <w:trPr>
          <w:cnfStyle w:val="000000100000" w:firstRow="0" w:lastRow="0" w:firstColumn="0" w:lastColumn="0" w:oddVBand="0" w:evenVBand="0" w:oddHBand="1" w:evenHBand="0" w:firstRowFirstColumn="0" w:firstRowLastColumn="0" w:lastRowFirstColumn="0" w:lastRowLastColumn="0"/>
        </w:trPr>
        <w:tc>
          <w:tcPr>
            <w:tcW w:w="2003" w:type="pct"/>
          </w:tcPr>
          <w:p w14:paraId="7F4A09E4" w14:textId="77777777" w:rsidR="00F3422B" w:rsidRPr="0046165A" w:rsidRDefault="00F3422B" w:rsidP="00F3422B">
            <w:pPr>
              <w:pStyle w:val="GOSTTablenorm"/>
            </w:pPr>
            <w:r w:rsidRPr="0046165A">
              <w:t xml:space="preserve">Сумма неисполненного обязательства прошлых лет </w:t>
            </w:r>
          </w:p>
        </w:tc>
        <w:tc>
          <w:tcPr>
            <w:tcW w:w="2997" w:type="pct"/>
          </w:tcPr>
          <w:p w14:paraId="566A5F66" w14:textId="77777777" w:rsidR="00F3422B" w:rsidRPr="0046165A" w:rsidRDefault="00F3422B" w:rsidP="00F3422B">
            <w:pPr>
              <w:pStyle w:val="GOSTTablenorm"/>
            </w:pPr>
            <w:r w:rsidRPr="0046165A">
              <w:t>Ввод вручную.</w:t>
            </w:r>
          </w:p>
        </w:tc>
      </w:tr>
      <w:tr w:rsidR="00F3422B" w:rsidRPr="0046165A" w14:paraId="7A56678F" w14:textId="77777777" w:rsidTr="00F3422B">
        <w:trPr>
          <w:cnfStyle w:val="000000010000" w:firstRow="0" w:lastRow="0" w:firstColumn="0" w:lastColumn="0" w:oddVBand="0" w:evenVBand="0" w:oddHBand="0" w:evenHBand="1" w:firstRowFirstColumn="0" w:firstRowLastColumn="0" w:lastRowFirstColumn="0" w:lastRowLastColumn="0"/>
        </w:trPr>
        <w:tc>
          <w:tcPr>
            <w:tcW w:w="2003" w:type="pct"/>
          </w:tcPr>
          <w:p w14:paraId="64770FB9" w14:textId="77777777" w:rsidR="00F3422B" w:rsidRPr="0046165A" w:rsidRDefault="00F3422B" w:rsidP="00F3422B">
            <w:pPr>
              <w:pStyle w:val="GOSTTablenorm"/>
            </w:pPr>
            <w:r w:rsidRPr="0046165A">
              <w:t>Сумма на январь-декабрь</w:t>
            </w:r>
          </w:p>
        </w:tc>
        <w:tc>
          <w:tcPr>
            <w:tcW w:w="2997" w:type="pct"/>
          </w:tcPr>
          <w:p w14:paraId="46A31B2D" w14:textId="77777777" w:rsidR="00F3422B" w:rsidRPr="0046165A" w:rsidRDefault="00F3422B" w:rsidP="00F3422B">
            <w:pPr>
              <w:pStyle w:val="GOSTTablenorm"/>
            </w:pPr>
            <w:r w:rsidRPr="0046165A">
              <w:t>Ввод вручную.</w:t>
            </w:r>
          </w:p>
        </w:tc>
      </w:tr>
      <w:tr w:rsidR="00F3422B" w:rsidRPr="0046165A" w14:paraId="178B306D" w14:textId="77777777" w:rsidTr="00F3422B">
        <w:trPr>
          <w:cnfStyle w:val="000000100000" w:firstRow="0" w:lastRow="0" w:firstColumn="0" w:lastColumn="0" w:oddVBand="0" w:evenVBand="0" w:oddHBand="1" w:evenHBand="0" w:firstRowFirstColumn="0" w:firstRowLastColumn="0" w:lastRowFirstColumn="0" w:lastRowLastColumn="0"/>
        </w:trPr>
        <w:tc>
          <w:tcPr>
            <w:tcW w:w="2003" w:type="pct"/>
          </w:tcPr>
          <w:p w14:paraId="5FCFCD76" w14:textId="77777777" w:rsidR="00F3422B" w:rsidRPr="0046165A" w:rsidRDefault="00F3422B" w:rsidP="00F3422B">
            <w:pPr>
              <w:pStyle w:val="GOSTTablenorm"/>
            </w:pPr>
            <w:r w:rsidRPr="0046165A">
              <w:t>Сумма в валюте обязательства на текущий финансовый год</w:t>
            </w:r>
          </w:p>
        </w:tc>
        <w:tc>
          <w:tcPr>
            <w:tcW w:w="2997" w:type="pct"/>
          </w:tcPr>
          <w:p w14:paraId="420A1317" w14:textId="77777777" w:rsidR="00F3422B" w:rsidRPr="0046165A" w:rsidRDefault="00F3422B" w:rsidP="00F3422B">
            <w:pPr>
              <w:pStyle w:val="GOSTTablenorm"/>
            </w:pPr>
            <w:r w:rsidRPr="0046165A">
              <w:t>Заполняется автоматически.</w:t>
            </w:r>
          </w:p>
        </w:tc>
      </w:tr>
      <w:tr w:rsidR="00F3422B" w:rsidRPr="0046165A" w14:paraId="1C12B414" w14:textId="77777777" w:rsidTr="00F3422B">
        <w:trPr>
          <w:cnfStyle w:val="000000010000" w:firstRow="0" w:lastRow="0" w:firstColumn="0" w:lastColumn="0" w:oddVBand="0" w:evenVBand="0" w:oddHBand="0" w:evenHBand="1" w:firstRowFirstColumn="0" w:firstRowLastColumn="0" w:lastRowFirstColumn="0" w:lastRowLastColumn="0"/>
        </w:trPr>
        <w:tc>
          <w:tcPr>
            <w:tcW w:w="2003" w:type="pct"/>
          </w:tcPr>
          <w:p w14:paraId="51CD7B9F" w14:textId="77777777" w:rsidR="00F3422B" w:rsidRPr="0046165A" w:rsidRDefault="00F3422B" w:rsidP="00F3422B">
            <w:pPr>
              <w:pStyle w:val="GOSTTablenorm"/>
            </w:pPr>
            <w:r w:rsidRPr="0046165A">
              <w:t>Сумма в валюте обязательства на первый год планового периода</w:t>
            </w:r>
          </w:p>
        </w:tc>
        <w:tc>
          <w:tcPr>
            <w:tcW w:w="2997" w:type="pct"/>
          </w:tcPr>
          <w:p w14:paraId="530C5B2D" w14:textId="77777777" w:rsidR="00F3422B" w:rsidRPr="0046165A" w:rsidRDefault="00F3422B" w:rsidP="00F3422B">
            <w:pPr>
              <w:pStyle w:val="GOSTTablenorm"/>
            </w:pPr>
            <w:r w:rsidRPr="0046165A">
              <w:t>Ввод вручную.</w:t>
            </w:r>
          </w:p>
        </w:tc>
      </w:tr>
      <w:tr w:rsidR="00F3422B" w:rsidRPr="0046165A" w14:paraId="38FDE26A" w14:textId="77777777" w:rsidTr="00F3422B">
        <w:trPr>
          <w:cnfStyle w:val="000000100000" w:firstRow="0" w:lastRow="0" w:firstColumn="0" w:lastColumn="0" w:oddVBand="0" w:evenVBand="0" w:oddHBand="1" w:evenHBand="0" w:firstRowFirstColumn="0" w:firstRowLastColumn="0" w:lastRowFirstColumn="0" w:lastRowLastColumn="0"/>
        </w:trPr>
        <w:tc>
          <w:tcPr>
            <w:tcW w:w="2003" w:type="pct"/>
          </w:tcPr>
          <w:p w14:paraId="149317DE" w14:textId="77777777" w:rsidR="00F3422B" w:rsidRPr="0046165A" w:rsidRDefault="00F3422B" w:rsidP="00F3422B">
            <w:pPr>
              <w:pStyle w:val="GOSTTablenorm"/>
            </w:pPr>
            <w:r w:rsidRPr="0046165A">
              <w:t>Сумма в валюте обязательства</w:t>
            </w:r>
            <w:r w:rsidRPr="0046165A" w:rsidDel="00D94F9D">
              <w:t xml:space="preserve"> </w:t>
            </w:r>
            <w:r w:rsidRPr="0046165A">
              <w:t>на второй год планового периода</w:t>
            </w:r>
          </w:p>
        </w:tc>
        <w:tc>
          <w:tcPr>
            <w:tcW w:w="2997" w:type="pct"/>
          </w:tcPr>
          <w:p w14:paraId="6A0766C1" w14:textId="77777777" w:rsidR="00F3422B" w:rsidRPr="0046165A" w:rsidRDefault="00F3422B" w:rsidP="00F3422B">
            <w:pPr>
              <w:pStyle w:val="GOSTTablenorm"/>
            </w:pPr>
            <w:r w:rsidRPr="0046165A">
              <w:t>Ввод вручную.</w:t>
            </w:r>
          </w:p>
        </w:tc>
      </w:tr>
      <w:tr w:rsidR="00F3422B" w:rsidRPr="0046165A" w14:paraId="5F5D76A6" w14:textId="77777777" w:rsidTr="00F3422B">
        <w:trPr>
          <w:cnfStyle w:val="000000010000" w:firstRow="0" w:lastRow="0" w:firstColumn="0" w:lastColumn="0" w:oddVBand="0" w:evenVBand="0" w:oddHBand="0" w:evenHBand="1" w:firstRowFirstColumn="0" w:firstRowLastColumn="0" w:lastRowFirstColumn="0" w:lastRowLastColumn="0"/>
        </w:trPr>
        <w:tc>
          <w:tcPr>
            <w:tcW w:w="2003" w:type="pct"/>
          </w:tcPr>
          <w:p w14:paraId="7EE3D059" w14:textId="77777777" w:rsidR="00F3422B" w:rsidRPr="0046165A" w:rsidRDefault="00F3422B" w:rsidP="00F3422B">
            <w:pPr>
              <w:pStyle w:val="GOSTTablenorm"/>
            </w:pPr>
            <w:r w:rsidRPr="0046165A">
              <w:t>Сумма в валюте обязательства</w:t>
            </w:r>
            <w:r w:rsidRPr="0046165A" w:rsidDel="00D94F9D">
              <w:t xml:space="preserve"> </w:t>
            </w:r>
            <w:r w:rsidRPr="0046165A">
              <w:t>на третий год планового периода</w:t>
            </w:r>
          </w:p>
        </w:tc>
        <w:tc>
          <w:tcPr>
            <w:tcW w:w="2997" w:type="pct"/>
          </w:tcPr>
          <w:p w14:paraId="04BCF05B" w14:textId="77777777" w:rsidR="00F3422B" w:rsidRPr="0046165A" w:rsidRDefault="00F3422B" w:rsidP="00F3422B">
            <w:pPr>
              <w:pStyle w:val="GOSTTablenorm"/>
            </w:pPr>
            <w:r w:rsidRPr="0046165A">
              <w:t>Ввод вручную.</w:t>
            </w:r>
          </w:p>
        </w:tc>
      </w:tr>
      <w:tr w:rsidR="00F3422B" w:rsidRPr="0046165A" w14:paraId="57D4794A" w14:textId="77777777" w:rsidTr="00F3422B">
        <w:trPr>
          <w:cnfStyle w:val="000000100000" w:firstRow="0" w:lastRow="0" w:firstColumn="0" w:lastColumn="0" w:oddVBand="0" w:evenVBand="0" w:oddHBand="1" w:evenHBand="0" w:firstRowFirstColumn="0" w:firstRowLastColumn="0" w:lastRowFirstColumn="0" w:lastRowLastColumn="0"/>
        </w:trPr>
        <w:tc>
          <w:tcPr>
            <w:tcW w:w="2003" w:type="pct"/>
          </w:tcPr>
          <w:p w14:paraId="1F9DA2DC" w14:textId="77777777" w:rsidR="00F3422B" w:rsidRPr="0046165A" w:rsidRDefault="00F3422B" w:rsidP="00F3422B">
            <w:pPr>
              <w:pStyle w:val="GOSTTablenorm"/>
            </w:pPr>
            <w:r w:rsidRPr="0046165A">
              <w:t>Сумма в валюте обязательства</w:t>
            </w:r>
            <w:r w:rsidRPr="0046165A" w:rsidDel="00D94F9D">
              <w:t xml:space="preserve"> </w:t>
            </w:r>
            <w:r w:rsidRPr="0046165A">
              <w:t>на последующие годы</w:t>
            </w:r>
          </w:p>
        </w:tc>
        <w:tc>
          <w:tcPr>
            <w:tcW w:w="2997" w:type="pct"/>
          </w:tcPr>
          <w:p w14:paraId="7D7DA29E" w14:textId="77777777" w:rsidR="00F3422B" w:rsidRPr="0046165A" w:rsidRDefault="00F3422B" w:rsidP="00F3422B">
            <w:pPr>
              <w:pStyle w:val="GOSTTablenorm"/>
            </w:pPr>
            <w:r w:rsidRPr="0046165A">
              <w:t>Ввод вручную.</w:t>
            </w:r>
          </w:p>
        </w:tc>
      </w:tr>
      <w:tr w:rsidR="00F3422B" w:rsidRPr="0046165A" w14:paraId="15A549F3" w14:textId="77777777" w:rsidTr="00F3422B">
        <w:trPr>
          <w:cnfStyle w:val="000000010000" w:firstRow="0" w:lastRow="0" w:firstColumn="0" w:lastColumn="0" w:oddVBand="0" w:evenVBand="0" w:oddHBand="0" w:evenHBand="1" w:firstRowFirstColumn="0" w:firstRowLastColumn="0" w:lastRowFirstColumn="0" w:lastRowLastColumn="0"/>
        </w:trPr>
        <w:tc>
          <w:tcPr>
            <w:tcW w:w="2003" w:type="pct"/>
          </w:tcPr>
          <w:p w14:paraId="0D3DE952" w14:textId="77777777" w:rsidR="00F3422B" w:rsidRPr="0046165A" w:rsidRDefault="00F3422B" w:rsidP="00F3422B">
            <w:pPr>
              <w:pStyle w:val="GOSTTablenorm"/>
            </w:pPr>
            <w:r w:rsidRPr="0046165A">
              <w:t xml:space="preserve">Дата выплаты по исполнительному </w:t>
            </w:r>
            <w:r w:rsidRPr="0046165A">
              <w:lastRenderedPageBreak/>
              <w:t>документу</w:t>
            </w:r>
          </w:p>
        </w:tc>
        <w:tc>
          <w:tcPr>
            <w:tcW w:w="2997" w:type="pct"/>
          </w:tcPr>
          <w:p w14:paraId="1B2CB5AC" w14:textId="77777777" w:rsidR="00F3422B" w:rsidRPr="0046165A" w:rsidRDefault="00F3422B" w:rsidP="00F3422B">
            <w:pPr>
              <w:pStyle w:val="GOSTTablenorm"/>
            </w:pPr>
            <w:r w:rsidRPr="0046165A">
              <w:lastRenderedPageBreak/>
              <w:t xml:space="preserve">Указывается дата ежемесячной выплаты по исполнению </w:t>
            </w:r>
            <w:r w:rsidRPr="0046165A">
              <w:lastRenderedPageBreak/>
              <w:t>исполнительного документа, если выплаты имеют периодический характер.</w:t>
            </w:r>
          </w:p>
          <w:p w14:paraId="1D425AE2" w14:textId="77777777" w:rsidR="00F3422B" w:rsidRPr="0046165A" w:rsidRDefault="00F3422B" w:rsidP="00F3422B">
            <w:pPr>
              <w:pStyle w:val="GOSTTablenorm"/>
            </w:pPr>
            <w:r w:rsidRPr="0046165A">
              <w:t>Указывается календарный день месяца без указания месяца и года, значение выбирается из выпадающего списка (доступные значения на выбор – числа от «01» до «31»). Заполняется, если Вид документа-основания «Исполнительный документ».</w:t>
            </w:r>
          </w:p>
        </w:tc>
      </w:tr>
      <w:tr w:rsidR="00F3422B" w:rsidRPr="0046165A" w14:paraId="1A85CEBB" w14:textId="77777777" w:rsidTr="00F3422B">
        <w:trPr>
          <w:cnfStyle w:val="000000100000" w:firstRow="0" w:lastRow="0" w:firstColumn="0" w:lastColumn="0" w:oddVBand="0" w:evenVBand="0" w:oddHBand="1" w:evenHBand="0" w:firstRowFirstColumn="0" w:firstRowLastColumn="0" w:lastRowFirstColumn="0" w:lastRowLastColumn="0"/>
        </w:trPr>
        <w:tc>
          <w:tcPr>
            <w:tcW w:w="2003" w:type="pct"/>
          </w:tcPr>
          <w:p w14:paraId="0112AB73" w14:textId="77777777" w:rsidR="00F3422B" w:rsidRPr="0046165A" w:rsidRDefault="00F3422B" w:rsidP="00F3422B">
            <w:pPr>
              <w:pStyle w:val="GOSTTablenorm"/>
            </w:pPr>
            <w:r w:rsidRPr="0046165A">
              <w:lastRenderedPageBreak/>
              <w:t>Примечание</w:t>
            </w:r>
          </w:p>
        </w:tc>
        <w:tc>
          <w:tcPr>
            <w:tcW w:w="2997" w:type="pct"/>
          </w:tcPr>
          <w:p w14:paraId="444808C9" w14:textId="77777777" w:rsidR="00F3422B" w:rsidRPr="0046165A" w:rsidRDefault="00F3422B" w:rsidP="00F3422B">
            <w:pPr>
              <w:pStyle w:val="GOSTTablenorm"/>
            </w:pPr>
            <w:r w:rsidRPr="0046165A">
              <w:t>Ввод вручную.</w:t>
            </w:r>
          </w:p>
        </w:tc>
      </w:tr>
    </w:tbl>
    <w:p w14:paraId="3FE93271" w14:textId="77777777" w:rsidR="00F3422B" w:rsidRPr="0046165A" w:rsidRDefault="00F3422B" w:rsidP="00F3422B">
      <w:pPr>
        <w:pStyle w:val="GOSTNormalWithout"/>
        <w:rPr>
          <w:b/>
        </w:rPr>
      </w:pPr>
      <w:r w:rsidRPr="0046165A">
        <w:rPr>
          <w:b/>
        </w:rPr>
        <w:t>Вкладка «Сведения о постановке на учет БО»</w:t>
      </w:r>
    </w:p>
    <w:p w14:paraId="47ED7793" w14:textId="7040E8C6" w:rsidR="0086630F" w:rsidRPr="0046165A" w:rsidRDefault="00F3422B" w:rsidP="00F3422B">
      <w:pPr>
        <w:pStyle w:val="GOSTNormal"/>
      </w:pPr>
      <w:r w:rsidRPr="0046165A">
        <w:t xml:space="preserve">Реквизиты вкладки «Сведения о постановке на учет БО» (рис. </w:t>
      </w:r>
      <w:r w:rsidRPr="0046165A">
        <w:fldChar w:fldCharType="begin"/>
      </w:r>
      <w:r w:rsidRPr="0046165A">
        <w:instrText xml:space="preserve"> REF _Ref63853821 \h </w:instrText>
      </w:r>
      <w:r w:rsidRPr="0046165A">
        <w:fldChar w:fldCharType="separate"/>
      </w:r>
      <w:r w:rsidR="00EB4E07">
        <w:rPr>
          <w:noProof/>
        </w:rPr>
        <w:t>102</w:t>
      </w:r>
      <w:r w:rsidRPr="0046165A">
        <w:fldChar w:fldCharType="end"/>
      </w:r>
      <w:r w:rsidRPr="0046165A">
        <w:t>) заполняются автоматически после проверки документа в ФК.</w:t>
      </w:r>
    </w:p>
    <w:p w14:paraId="052ED7F6" w14:textId="3B00B801" w:rsidR="00F3422B" w:rsidRPr="0046165A" w:rsidRDefault="000257F1" w:rsidP="00154F15">
      <w:pPr>
        <w:pStyle w:val="GOSTFigure"/>
      </w:pPr>
      <w:r w:rsidRPr="0046165A">
        <w:rPr>
          <w:noProof/>
        </w:rPr>
        <w:drawing>
          <wp:inline distT="0" distB="0" distL="0" distR="0" wp14:anchorId="259FC4B9" wp14:editId="6CF8E115">
            <wp:extent cx="6120130" cy="1717040"/>
            <wp:effectExtent l="0" t="0" r="0" b="0"/>
            <wp:docPr id="677" name="Рисунок 677" descr="C:\Users\martynova.tatyana\Desktop\2021-03-06_1649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martynova.tatyana\Desktop\2021-03-06_164916.png"/>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6120130" cy="1717040"/>
                    </a:xfrm>
                    <a:prstGeom prst="rect">
                      <a:avLst/>
                    </a:prstGeom>
                    <a:noFill/>
                    <a:ln>
                      <a:noFill/>
                    </a:ln>
                  </pic:spPr>
                </pic:pic>
              </a:graphicData>
            </a:graphic>
          </wp:inline>
        </w:drawing>
      </w:r>
    </w:p>
    <w:p w14:paraId="7E1D8D4C" w14:textId="77777777" w:rsidR="00F3422B" w:rsidRPr="0046165A" w:rsidRDefault="00F3422B" w:rsidP="00F3422B">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872" w:name="_Ref63853821"/>
      <w:bookmarkStart w:id="873" w:name="_Toc65856192"/>
      <w:bookmarkStart w:id="874" w:name="_Toc97826718"/>
      <w:r w:rsidR="00EB4E07">
        <w:rPr>
          <w:noProof/>
        </w:rPr>
        <w:t>102</w:t>
      </w:r>
      <w:bookmarkEnd w:id="872"/>
      <w:r w:rsidRPr="0046165A">
        <w:rPr>
          <w:noProof/>
        </w:rPr>
        <w:fldChar w:fldCharType="end"/>
      </w:r>
      <w:r w:rsidRPr="0046165A">
        <w:t>. Вкладка «Сведения о постановке на учет БО»</w:t>
      </w:r>
      <w:bookmarkEnd w:id="873"/>
      <w:bookmarkEnd w:id="874"/>
    </w:p>
    <w:p w14:paraId="660CFEB8" w14:textId="77777777" w:rsidR="00F3422B" w:rsidRPr="0046165A" w:rsidRDefault="00F3422B" w:rsidP="00F3422B">
      <w:pPr>
        <w:pStyle w:val="GOSTNormalWithout"/>
        <w:rPr>
          <w:b/>
        </w:rPr>
      </w:pPr>
      <w:r w:rsidRPr="0046165A">
        <w:rPr>
          <w:b/>
        </w:rPr>
        <w:t>Вкладка «Лист согласования»</w:t>
      </w:r>
    </w:p>
    <w:p w14:paraId="1B4D9ECE" w14:textId="1B94D0A8" w:rsidR="000D243C" w:rsidRPr="0046165A" w:rsidRDefault="00F3422B" w:rsidP="00F3422B">
      <w:pPr>
        <w:pStyle w:val="GOSTNormal"/>
      </w:pPr>
      <w:r w:rsidRPr="0046165A">
        <w:t>Реквизиты вкладки «Лист согласования» заполняются автоматически после согласования и утверждения экземпляра формуляра.</w:t>
      </w:r>
    </w:p>
    <w:p w14:paraId="0BD1FF6F" w14:textId="190FE714" w:rsidR="00141F7A" w:rsidRPr="0046165A" w:rsidRDefault="00141F7A" w:rsidP="00197763">
      <w:pPr>
        <w:pStyle w:val="51"/>
      </w:pPr>
      <w:bookmarkStart w:id="875" w:name="_Toc487028697"/>
      <w:r w:rsidRPr="0046165A">
        <w:t>Создание экземпляра формуляра «Сведение о БО» копированием</w:t>
      </w:r>
      <w:bookmarkEnd w:id="875"/>
    </w:p>
    <w:p w14:paraId="1240FA74" w14:textId="62AAF713" w:rsidR="00141F7A" w:rsidRPr="0046165A" w:rsidRDefault="0048459C" w:rsidP="004120F7">
      <w:pPr>
        <w:pStyle w:val="GOSTListnum"/>
        <w:numPr>
          <w:ilvl w:val="0"/>
          <w:numId w:val="0"/>
        </w:numPr>
        <w:ind w:firstLine="567"/>
        <w:rPr>
          <w:snapToGrid w:val="0"/>
        </w:rPr>
      </w:pPr>
      <w:r w:rsidRPr="0046165A">
        <w:rPr>
          <w:snapToGrid w:val="0"/>
        </w:rPr>
        <w:t xml:space="preserve">Нажать </w:t>
      </w:r>
      <w:proofErr w:type="gramStart"/>
      <w:r w:rsidRPr="0046165A">
        <w:rPr>
          <w:snapToGrid w:val="0"/>
        </w:rPr>
        <w:t xml:space="preserve">кнопку </w:t>
      </w:r>
      <w:r w:rsidR="00141F7A" w:rsidRPr="0046165A">
        <w:rPr>
          <w:noProof/>
          <w:snapToGrid w:val="0"/>
        </w:rPr>
        <w:drawing>
          <wp:inline distT="0" distB="0" distL="0" distR="0" wp14:anchorId="6545E13D" wp14:editId="334DE214">
            <wp:extent cx="426720" cy="266700"/>
            <wp:effectExtent l="0" t="0" r="0" b="0"/>
            <wp:docPr id="15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8" cstate="print">
                      <a:lum bright="-10000" contrast="20000"/>
                    </a:blip>
                    <a:srcRect/>
                    <a:stretch>
                      <a:fillRect/>
                    </a:stretch>
                  </pic:blipFill>
                  <pic:spPr bwMode="auto">
                    <a:xfrm>
                      <a:off x="0" y="0"/>
                      <a:ext cx="426720" cy="266700"/>
                    </a:xfrm>
                    <a:prstGeom prst="rect">
                      <a:avLst/>
                    </a:prstGeom>
                    <a:noFill/>
                    <a:ln w="9525">
                      <a:noFill/>
                      <a:miter lim="800000"/>
                      <a:headEnd/>
                      <a:tailEnd/>
                    </a:ln>
                  </pic:spPr>
                </pic:pic>
              </a:graphicData>
            </a:graphic>
          </wp:inline>
        </w:drawing>
      </w:r>
      <w:r w:rsidR="00141F7A" w:rsidRPr="0046165A">
        <w:rPr>
          <w:snapToGrid w:val="0"/>
        </w:rPr>
        <w:t xml:space="preserve"> (</w:t>
      </w:r>
      <w:proofErr w:type="gramEnd"/>
      <w:r w:rsidR="00141F7A" w:rsidRPr="0046165A">
        <w:rPr>
          <w:snapToGrid w:val="0"/>
        </w:rPr>
        <w:t>Копировать) и выбрать «Копировать документ с вложениями» или «Копировать документ без вложений».</w:t>
      </w:r>
    </w:p>
    <w:p w14:paraId="61D4DF4C" w14:textId="77777777" w:rsidR="00141F7A" w:rsidRPr="0046165A" w:rsidRDefault="00141F7A" w:rsidP="00197763">
      <w:pPr>
        <w:pStyle w:val="51"/>
      </w:pPr>
      <w:bookmarkStart w:id="876" w:name="_Toc487028698"/>
      <w:r w:rsidRPr="0046165A">
        <w:t xml:space="preserve">Создание экземпляра </w:t>
      </w:r>
      <w:r w:rsidR="001915FF" w:rsidRPr="0046165A">
        <w:t>формуляра «Сведение о</w:t>
      </w:r>
      <w:r w:rsidRPr="0046165A">
        <w:t xml:space="preserve"> </w:t>
      </w:r>
      <w:r w:rsidR="001915FF" w:rsidRPr="0046165A">
        <w:t>БО»</w:t>
      </w:r>
      <w:r w:rsidRPr="0046165A">
        <w:t xml:space="preserve"> импортом по форматам ФК</w:t>
      </w:r>
      <w:bookmarkEnd w:id="876"/>
    </w:p>
    <w:p w14:paraId="3E87586D" w14:textId="75F6C8D4" w:rsidR="00141F7A" w:rsidRPr="0046165A" w:rsidRDefault="0048459C" w:rsidP="00197763">
      <w:pPr>
        <w:pStyle w:val="GOSTListnum"/>
        <w:numPr>
          <w:ilvl w:val="0"/>
          <w:numId w:val="0"/>
        </w:numPr>
        <w:ind w:left="1021"/>
      </w:pPr>
      <w:r w:rsidRPr="0046165A">
        <w:t xml:space="preserve">Нажать </w:t>
      </w:r>
      <w:proofErr w:type="gramStart"/>
      <w:r w:rsidRPr="0046165A">
        <w:t xml:space="preserve">кнопку </w:t>
      </w:r>
      <w:r w:rsidR="00141F7A" w:rsidRPr="0046165A">
        <w:rPr>
          <w:noProof/>
        </w:rPr>
        <w:drawing>
          <wp:inline distT="0" distB="0" distL="0" distR="0" wp14:anchorId="3198CB13" wp14:editId="2EAD4301">
            <wp:extent cx="487680" cy="312420"/>
            <wp:effectExtent l="0" t="0" r="0" b="0"/>
            <wp:docPr id="15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9" cstate="print">
                      <a:lum bright="-10000" contrast="20000"/>
                    </a:blip>
                    <a:srcRect/>
                    <a:stretch>
                      <a:fillRect/>
                    </a:stretch>
                  </pic:blipFill>
                  <pic:spPr bwMode="auto">
                    <a:xfrm>
                      <a:off x="0" y="0"/>
                      <a:ext cx="487680" cy="312420"/>
                    </a:xfrm>
                    <a:prstGeom prst="rect">
                      <a:avLst/>
                    </a:prstGeom>
                    <a:noFill/>
                    <a:ln w="9525">
                      <a:noFill/>
                      <a:miter lim="800000"/>
                      <a:headEnd/>
                      <a:tailEnd/>
                    </a:ln>
                  </pic:spPr>
                </pic:pic>
              </a:graphicData>
            </a:graphic>
          </wp:inline>
        </w:drawing>
      </w:r>
      <w:r w:rsidR="00141F7A" w:rsidRPr="0046165A">
        <w:t xml:space="preserve"> (</w:t>
      </w:r>
      <w:proofErr w:type="gramEnd"/>
      <w:r w:rsidR="00141F7A" w:rsidRPr="0046165A">
        <w:t xml:space="preserve">Импорт) </w:t>
      </w:r>
      <w:r w:rsidRPr="0046165A">
        <w:t>(рис. </w:t>
      </w:r>
      <w:r w:rsidR="006C5031" w:rsidRPr="0046165A">
        <w:fldChar w:fldCharType="begin"/>
      </w:r>
      <w:r w:rsidR="004120F7" w:rsidRPr="0046165A">
        <w:instrText xml:space="preserve"> REF _Ref497130844 \h </w:instrText>
      </w:r>
      <w:r w:rsidR="006C5031" w:rsidRPr="0046165A">
        <w:fldChar w:fldCharType="separate"/>
      </w:r>
      <w:r w:rsidR="00EB4E07">
        <w:rPr>
          <w:noProof/>
        </w:rPr>
        <w:t>103</w:t>
      </w:r>
      <w:r w:rsidR="006C5031" w:rsidRPr="0046165A">
        <w:fldChar w:fldCharType="end"/>
      </w:r>
      <w:r w:rsidR="00141F7A" w:rsidRPr="0046165A">
        <w:t>).</w:t>
      </w:r>
    </w:p>
    <w:p w14:paraId="69582410" w14:textId="7A78647D" w:rsidR="00141F7A" w:rsidRPr="0046165A" w:rsidRDefault="008A7D6E" w:rsidP="00197763">
      <w:pPr>
        <w:pStyle w:val="GOSTFigure"/>
      </w:pPr>
      <w:r w:rsidRPr="0046165A">
        <w:rPr>
          <w:noProof/>
        </w:rPr>
        <w:drawing>
          <wp:inline distT="0" distB="0" distL="0" distR="0" wp14:anchorId="77B41B60" wp14:editId="538B1767">
            <wp:extent cx="4438650" cy="1371600"/>
            <wp:effectExtent l="0" t="0" r="0" b="0"/>
            <wp:docPr id="674" name="Рисунок 6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0"/>
                    <a:stretch>
                      <a:fillRect/>
                    </a:stretch>
                  </pic:blipFill>
                  <pic:spPr>
                    <a:xfrm>
                      <a:off x="0" y="0"/>
                      <a:ext cx="4438650" cy="1371600"/>
                    </a:xfrm>
                    <a:prstGeom prst="rect">
                      <a:avLst/>
                    </a:prstGeom>
                  </pic:spPr>
                </pic:pic>
              </a:graphicData>
            </a:graphic>
          </wp:inline>
        </w:drawing>
      </w:r>
    </w:p>
    <w:bookmarkStart w:id="877" w:name="_Ref486513954"/>
    <w:p w14:paraId="756C6B2D" w14:textId="6F466F32" w:rsidR="00141F7A" w:rsidRPr="0046165A" w:rsidRDefault="006C5031" w:rsidP="00197763">
      <w:pPr>
        <w:pStyle w:val="GOSTFigName"/>
      </w:pPr>
      <w:r w:rsidRPr="0046165A">
        <w:fldChar w:fldCharType="begin"/>
      </w:r>
      <w:r w:rsidR="00141F7A" w:rsidRPr="0046165A">
        <w:instrText xml:space="preserve"> SEQ Рисунок \* ARABIC </w:instrText>
      </w:r>
      <w:r w:rsidRPr="0046165A">
        <w:fldChar w:fldCharType="separate"/>
      </w:r>
      <w:bookmarkStart w:id="878" w:name="_Ref497130844"/>
      <w:bookmarkStart w:id="879" w:name="_Toc97826719"/>
      <w:r w:rsidR="00EB4E07">
        <w:rPr>
          <w:noProof/>
        </w:rPr>
        <w:t>103</w:t>
      </w:r>
      <w:bookmarkEnd w:id="878"/>
      <w:r w:rsidRPr="0046165A">
        <w:fldChar w:fldCharType="end"/>
      </w:r>
      <w:bookmarkEnd w:id="877"/>
      <w:r w:rsidR="00141F7A" w:rsidRPr="0046165A">
        <w:t>. Создание нового документа «Сведения о БО» импортом</w:t>
      </w:r>
      <w:bookmarkEnd w:id="879"/>
    </w:p>
    <w:p w14:paraId="5B5896BB" w14:textId="50F1FA71" w:rsidR="00141F7A" w:rsidRPr="0046165A" w:rsidRDefault="00141F7A" w:rsidP="00272E38">
      <w:pPr>
        <w:pStyle w:val="GOSTNormal"/>
      </w:pPr>
      <w:r w:rsidRPr="0046165A">
        <w:lastRenderedPageBreak/>
        <w:t xml:space="preserve">В открывшемся окне выбрать файл (или файлы) с расширением </w:t>
      </w:r>
      <w:proofErr w:type="gramStart"/>
      <w:r w:rsidRPr="0046165A">
        <w:t>*.</w:t>
      </w:r>
      <w:r w:rsidRPr="0046165A">
        <w:rPr>
          <w:lang w:val="en-US"/>
        </w:rPr>
        <w:t>BN</w:t>
      </w:r>
      <w:proofErr w:type="gramEnd"/>
      <w:r w:rsidRPr="0046165A">
        <w:t xml:space="preserve">*, который требуется загрузить и </w:t>
      </w:r>
      <w:r w:rsidR="00D77A98" w:rsidRPr="0046165A">
        <w:t>нажать кнопку «</w:t>
      </w:r>
      <w:r w:rsidRPr="0046165A">
        <w:t xml:space="preserve">Сохранить» </w:t>
      </w:r>
      <w:r w:rsidR="0048459C" w:rsidRPr="0046165A">
        <w:t>(рис. </w:t>
      </w:r>
      <w:r w:rsidR="006C5031" w:rsidRPr="0046165A">
        <w:fldChar w:fldCharType="begin"/>
      </w:r>
      <w:r w:rsidR="004120F7" w:rsidRPr="0046165A">
        <w:instrText xml:space="preserve"> REF _Ref495507930 \h </w:instrText>
      </w:r>
      <w:r w:rsidR="006C5031" w:rsidRPr="0046165A">
        <w:fldChar w:fldCharType="separate"/>
      </w:r>
      <w:r w:rsidR="00EB4E07">
        <w:rPr>
          <w:noProof/>
        </w:rPr>
        <w:t>104</w:t>
      </w:r>
      <w:r w:rsidR="006C5031" w:rsidRPr="0046165A">
        <w:fldChar w:fldCharType="end"/>
      </w:r>
      <w:r w:rsidRPr="0046165A">
        <w:t>).</w:t>
      </w:r>
    </w:p>
    <w:p w14:paraId="709B67A9" w14:textId="381372AD" w:rsidR="00141F7A" w:rsidRPr="0046165A" w:rsidRDefault="008A7D6E" w:rsidP="00197763">
      <w:pPr>
        <w:pStyle w:val="GOSTFigure"/>
      </w:pPr>
      <w:r w:rsidRPr="0046165A">
        <w:rPr>
          <w:noProof/>
        </w:rPr>
        <w:drawing>
          <wp:inline distT="0" distB="0" distL="0" distR="0" wp14:anchorId="5D23381A" wp14:editId="2B2C34CF">
            <wp:extent cx="4238625" cy="3238500"/>
            <wp:effectExtent l="0" t="0" r="9525" b="0"/>
            <wp:docPr id="680" name="Рисунок 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1"/>
                    <a:stretch>
                      <a:fillRect/>
                    </a:stretch>
                  </pic:blipFill>
                  <pic:spPr>
                    <a:xfrm>
                      <a:off x="0" y="0"/>
                      <a:ext cx="4238625" cy="3238500"/>
                    </a:xfrm>
                    <a:prstGeom prst="rect">
                      <a:avLst/>
                    </a:prstGeom>
                  </pic:spPr>
                </pic:pic>
              </a:graphicData>
            </a:graphic>
          </wp:inline>
        </w:drawing>
      </w:r>
    </w:p>
    <w:p w14:paraId="14E4B589" w14:textId="142DED88" w:rsidR="00141F7A" w:rsidRPr="0046165A" w:rsidRDefault="006C5031" w:rsidP="00272E38">
      <w:pPr>
        <w:pStyle w:val="GOSTFigName"/>
      </w:pPr>
      <w:r w:rsidRPr="0046165A">
        <w:fldChar w:fldCharType="begin"/>
      </w:r>
      <w:r w:rsidR="00990C9B" w:rsidRPr="0046165A">
        <w:instrText xml:space="preserve"> SEQ Рисунок \* ARABIC </w:instrText>
      </w:r>
      <w:r w:rsidRPr="0046165A">
        <w:fldChar w:fldCharType="separate"/>
      </w:r>
      <w:bookmarkStart w:id="880" w:name="_Ref495507930"/>
      <w:bookmarkStart w:id="881" w:name="_Toc97826720"/>
      <w:r w:rsidR="00EB4E07">
        <w:rPr>
          <w:noProof/>
        </w:rPr>
        <w:t>104</w:t>
      </w:r>
      <w:bookmarkEnd w:id="880"/>
      <w:r w:rsidRPr="0046165A">
        <w:fldChar w:fldCharType="end"/>
      </w:r>
      <w:r w:rsidR="00141F7A" w:rsidRPr="0046165A">
        <w:t>. Окно импорта документа «Сведения о БО»</w:t>
      </w:r>
      <w:bookmarkEnd w:id="881"/>
    </w:p>
    <w:p w14:paraId="2514F50E" w14:textId="77777777" w:rsidR="00141F7A" w:rsidRPr="0046165A" w:rsidRDefault="00141F7A" w:rsidP="00A64419">
      <w:pPr>
        <w:pStyle w:val="GOSTNormalWithout"/>
      </w:pPr>
      <w:r w:rsidRPr="0046165A">
        <w:t xml:space="preserve">После заполнения в документе </w:t>
      </w:r>
      <w:r w:rsidR="00416554" w:rsidRPr="0046165A">
        <w:t xml:space="preserve">всех необходимых полей </w:t>
      </w:r>
      <w:r w:rsidRPr="0046165A">
        <w:t>необходимо осуществить следующие действия:</w:t>
      </w:r>
    </w:p>
    <w:p w14:paraId="3009DAFA" w14:textId="586663D0" w:rsidR="00141F7A" w:rsidRPr="0046165A" w:rsidRDefault="00141F7A" w:rsidP="00CE7358">
      <w:pPr>
        <w:pStyle w:val="GOSTListnum"/>
        <w:numPr>
          <w:ilvl w:val="0"/>
          <w:numId w:val="3"/>
        </w:numPr>
      </w:pPr>
      <w:r w:rsidRPr="0046165A">
        <w:t xml:space="preserve">Для проверки документа </w:t>
      </w:r>
      <w:r w:rsidR="0048459C" w:rsidRPr="0046165A">
        <w:t xml:space="preserve">нажать </w:t>
      </w:r>
      <w:proofErr w:type="gramStart"/>
      <w:r w:rsidR="0048459C" w:rsidRPr="0046165A">
        <w:t xml:space="preserve">кнопку </w:t>
      </w:r>
      <w:r w:rsidRPr="0046165A">
        <w:rPr>
          <w:noProof/>
        </w:rPr>
        <w:drawing>
          <wp:inline distT="0" distB="0" distL="0" distR="0" wp14:anchorId="0FB12659" wp14:editId="454E6C53">
            <wp:extent cx="381000" cy="289560"/>
            <wp:effectExtent l="0" t="0" r="0" b="0"/>
            <wp:docPr id="15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7" cstate="print">
                      <a:lum bright="-10000" contrast="20000"/>
                    </a:blip>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46165A">
        <w:t xml:space="preserve"> (</w:t>
      </w:r>
      <w:proofErr w:type="gramEnd"/>
      <w:r w:rsidRPr="0046165A">
        <w:t>Проверить документ). Откроется окно с результатом прохождения контролей.</w:t>
      </w:r>
    </w:p>
    <w:p w14:paraId="052267D7" w14:textId="77777777" w:rsidR="00141F7A" w:rsidRPr="0046165A" w:rsidRDefault="00141F7A" w:rsidP="00272E38">
      <w:pPr>
        <w:pStyle w:val="GOSTListnum"/>
      </w:pPr>
      <w:r w:rsidRPr="0046165A">
        <w:t>После прохождения всех контролей необходимо сохранить экземпляр формуляра «Сведения о БО», нажав на кнопку «Сохранить» окна «Результаты проверки».</w:t>
      </w:r>
    </w:p>
    <w:p w14:paraId="13F64D5E" w14:textId="23B89809" w:rsidR="00141F7A" w:rsidRPr="0046165A" w:rsidRDefault="00141F7A" w:rsidP="00272E38">
      <w:pPr>
        <w:pStyle w:val="GOSTListnum"/>
      </w:pPr>
      <w:r w:rsidRPr="0046165A">
        <w:t xml:space="preserve">Далее необходимо закрыть экземпляр формуляра «Сведения о БО», нажав на </w:t>
      </w:r>
      <w:proofErr w:type="gramStart"/>
      <w:r w:rsidRPr="0046165A">
        <w:t xml:space="preserve">кнопку </w:t>
      </w:r>
      <w:r w:rsidRPr="0046165A">
        <w:rPr>
          <w:noProof/>
        </w:rPr>
        <w:drawing>
          <wp:inline distT="0" distB="0" distL="0" distR="0" wp14:anchorId="488BB5CF" wp14:editId="0D3B5F4E">
            <wp:extent cx="243840" cy="190500"/>
            <wp:effectExtent l="0" t="0" r="0" b="0"/>
            <wp:docPr id="156"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48" cstate="print">
                      <a:lum bright="-10000" contrast="20000"/>
                    </a:blip>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46165A">
        <w:t xml:space="preserve"> (</w:t>
      </w:r>
      <w:proofErr w:type="gramEnd"/>
      <w:r w:rsidRPr="0046165A">
        <w:t>Закрыть окно редакти</w:t>
      </w:r>
      <w:r w:rsidR="00CE41EA" w:rsidRPr="0046165A">
        <w:t>рования) в верхнем правом углу.</w:t>
      </w:r>
    </w:p>
    <w:p w14:paraId="6B02D3B5" w14:textId="740CAEFA" w:rsidR="00141F7A" w:rsidRPr="0046165A" w:rsidRDefault="00141F7A" w:rsidP="00272E38">
      <w:pPr>
        <w:pStyle w:val="GOSTListnum"/>
      </w:pPr>
      <w:r w:rsidRPr="0046165A">
        <w:t xml:space="preserve">На списковой форме появился новый документ </w:t>
      </w:r>
      <w:r w:rsidR="007B27D0" w:rsidRPr="0046165A">
        <w:t>«</w:t>
      </w:r>
      <w:r w:rsidRPr="0046165A">
        <w:t>Сведени</w:t>
      </w:r>
      <w:r w:rsidR="007B27D0" w:rsidRPr="0046165A">
        <w:t>я</w:t>
      </w:r>
      <w:r w:rsidRPr="0046165A">
        <w:t xml:space="preserve"> о БО</w:t>
      </w:r>
      <w:r w:rsidR="007B27D0" w:rsidRPr="0046165A">
        <w:t>»</w:t>
      </w:r>
      <w:r w:rsidRPr="0046165A">
        <w:t xml:space="preserve"> в статусе «Новый».</w:t>
      </w:r>
    </w:p>
    <w:p w14:paraId="6680A84F" w14:textId="61247823" w:rsidR="00141F7A" w:rsidRPr="0046165A" w:rsidRDefault="00141F7A" w:rsidP="00272E38">
      <w:pPr>
        <w:pStyle w:val="GOSTListnum"/>
      </w:pPr>
      <w:r w:rsidRPr="0046165A">
        <w:t>Далее необходимо заполнить «Лист согласования»</w:t>
      </w:r>
      <w:r w:rsidR="00416554" w:rsidRPr="0046165A">
        <w:t>,</w:t>
      </w:r>
      <w:r w:rsidRPr="0046165A">
        <w:t xml:space="preserve"> для этого необходимо </w:t>
      </w:r>
      <w:r w:rsidR="0048459C" w:rsidRPr="0046165A">
        <w:t xml:space="preserve">нажать </w:t>
      </w:r>
      <w:proofErr w:type="gramStart"/>
      <w:r w:rsidR="0048459C" w:rsidRPr="0046165A">
        <w:t xml:space="preserve">кнопку </w:t>
      </w:r>
      <w:r w:rsidRPr="0046165A">
        <w:rPr>
          <w:noProof/>
        </w:rPr>
        <w:drawing>
          <wp:inline distT="0" distB="0" distL="0" distR="0" wp14:anchorId="209026A5" wp14:editId="493B0C40">
            <wp:extent cx="259080" cy="274320"/>
            <wp:effectExtent l="0" t="0" r="0" b="0"/>
            <wp:docPr id="157" name="Рисунок 51"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012 Кнопка Направить на согласование"/>
                    <pic:cNvPicPr>
                      <a:picLocks noChangeAspect="1" noChangeArrowheads="1"/>
                    </pic:cNvPicPr>
                  </pic:nvPicPr>
                  <pic:blipFill>
                    <a:blip r:embed="rId37" cstate="print">
                      <a:lum bright="-10000" contrast="20000"/>
                    </a:blip>
                    <a:srcRect/>
                    <a:stretch>
                      <a:fillRect/>
                    </a:stretch>
                  </pic:blipFill>
                  <pic:spPr bwMode="auto">
                    <a:xfrm>
                      <a:off x="0" y="0"/>
                      <a:ext cx="259080" cy="274320"/>
                    </a:xfrm>
                    <a:prstGeom prst="rect">
                      <a:avLst/>
                    </a:prstGeom>
                    <a:noFill/>
                    <a:ln w="9525">
                      <a:noFill/>
                      <a:miter lim="800000"/>
                      <a:headEnd/>
                      <a:tailEnd/>
                    </a:ln>
                  </pic:spPr>
                </pic:pic>
              </a:graphicData>
            </a:graphic>
          </wp:inline>
        </w:drawing>
      </w:r>
      <w:r w:rsidRPr="0046165A">
        <w:t xml:space="preserve"> (</w:t>
      </w:r>
      <w:proofErr w:type="gramEnd"/>
      <w:r w:rsidRPr="0046165A">
        <w:t>Направить на согласование).</w:t>
      </w:r>
    </w:p>
    <w:p w14:paraId="70C5CBB8" w14:textId="00BAEF42" w:rsidR="00141F7A" w:rsidRPr="0046165A" w:rsidRDefault="00141F7A" w:rsidP="00272E38">
      <w:pPr>
        <w:pStyle w:val="GOSTListnum"/>
      </w:pPr>
      <w:r w:rsidRPr="0046165A">
        <w:t xml:space="preserve">В открывшемся окне «Сформировать лист согласований» </w:t>
      </w:r>
      <w:r w:rsidR="0048459C" w:rsidRPr="0046165A">
        <w:t>(рис. </w:t>
      </w:r>
      <w:r w:rsidR="006C5031" w:rsidRPr="0046165A">
        <w:fldChar w:fldCharType="begin"/>
      </w:r>
      <w:r w:rsidR="004120F7" w:rsidRPr="0046165A">
        <w:instrText xml:space="preserve"> REF _Ref497131142 \h </w:instrText>
      </w:r>
      <w:r w:rsidR="006C5031" w:rsidRPr="0046165A">
        <w:fldChar w:fldCharType="separate"/>
      </w:r>
      <w:r w:rsidR="00EB4E07">
        <w:rPr>
          <w:noProof/>
        </w:rPr>
        <w:t>105</w:t>
      </w:r>
      <w:r w:rsidR="006C5031" w:rsidRPr="0046165A">
        <w:fldChar w:fldCharType="end"/>
      </w:r>
      <w:r w:rsidRPr="0046165A">
        <w:t xml:space="preserve">) заполнить сведения о согласующих и утверждающих лицах. Для этого с помощью </w:t>
      </w:r>
      <w:proofErr w:type="gramStart"/>
      <w:r w:rsidRPr="0046165A">
        <w:t xml:space="preserve">кнопки </w:t>
      </w:r>
      <w:r w:rsidRPr="0046165A">
        <w:rPr>
          <w:noProof/>
        </w:rPr>
        <w:drawing>
          <wp:inline distT="0" distB="0" distL="0" distR="0" wp14:anchorId="61387A56" wp14:editId="0652F57A">
            <wp:extent cx="198120" cy="198120"/>
            <wp:effectExtent l="0" t="0" r="0" b="0"/>
            <wp:docPr id="158" name="Рисунок 52" descr="013 Выбор из справочника согласующе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013 Выбор из справочника согласующего"/>
                    <pic:cNvPicPr>
                      <a:picLocks noChangeAspect="1" noChangeArrowheads="1"/>
                    </pic:cNvPicPr>
                  </pic:nvPicPr>
                  <pic:blipFill>
                    <a:blip r:embed="rId152" cstate="print">
                      <a:lum bright="-10000" contrast="20000"/>
                    </a:blip>
                    <a:srcRect/>
                    <a:stretch>
                      <a:fillRect/>
                    </a:stretch>
                  </pic:blipFill>
                  <pic:spPr bwMode="auto">
                    <a:xfrm>
                      <a:off x="0" y="0"/>
                      <a:ext cx="198120" cy="198120"/>
                    </a:xfrm>
                    <a:prstGeom prst="rect">
                      <a:avLst/>
                    </a:prstGeom>
                    <a:noFill/>
                    <a:ln w="9525">
                      <a:noFill/>
                      <a:miter lim="800000"/>
                      <a:headEnd/>
                      <a:tailEnd/>
                    </a:ln>
                  </pic:spPr>
                </pic:pic>
              </a:graphicData>
            </a:graphic>
          </wp:inline>
        </w:drawing>
      </w:r>
      <w:r w:rsidRPr="0046165A">
        <w:t xml:space="preserve"> выбрать</w:t>
      </w:r>
      <w:proofErr w:type="gramEnd"/>
      <w:r w:rsidRPr="0046165A">
        <w:t xml:space="preserve"> соответствующие данные из списка возможных значений. Если задано несколько согласующих лиц, то необходимо установить порядок согласования. Для этого в поле «Порядок» требуется указать соответствующий порядку согласования номер. Так же можно пропустить этап согласования, для этого в поле «Пропустить этап согласования» необходимо установить </w:t>
      </w:r>
      <w:proofErr w:type="spellStart"/>
      <w:r w:rsidRPr="0046165A">
        <w:rPr>
          <w:rStyle w:val="GOSTReporterror"/>
        </w:rPr>
        <w:t>чекбокс</w:t>
      </w:r>
      <w:proofErr w:type="spellEnd"/>
      <w:r w:rsidRPr="0046165A">
        <w:t>.</w:t>
      </w:r>
    </w:p>
    <w:p w14:paraId="6F2536B2" w14:textId="77777777" w:rsidR="00141F7A" w:rsidRPr="0046165A" w:rsidRDefault="00141F7A" w:rsidP="00272E38">
      <w:pPr>
        <w:pStyle w:val="GOSTFigure"/>
      </w:pPr>
      <w:r w:rsidRPr="0046165A">
        <w:rPr>
          <w:noProof/>
        </w:rPr>
        <w:lastRenderedPageBreak/>
        <w:drawing>
          <wp:inline distT="0" distB="0" distL="0" distR="0" wp14:anchorId="575C56B3" wp14:editId="0A179099">
            <wp:extent cx="6118860" cy="2316480"/>
            <wp:effectExtent l="0" t="0" r="0" b="0"/>
            <wp:docPr id="159" name="Рисунок 53" descr="014 Сформировать лист соглас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014 Сформировать лист согласования"/>
                    <pic:cNvPicPr>
                      <a:picLocks noChangeAspect="1" noChangeArrowheads="1"/>
                    </pic:cNvPicPr>
                  </pic:nvPicPr>
                  <pic:blipFill>
                    <a:blip r:embed="rId153" cstate="print">
                      <a:lum bright="-10000" contrast="20000"/>
                    </a:blip>
                    <a:srcRect/>
                    <a:stretch>
                      <a:fillRect/>
                    </a:stretch>
                  </pic:blipFill>
                  <pic:spPr bwMode="auto">
                    <a:xfrm>
                      <a:off x="0" y="0"/>
                      <a:ext cx="6118860" cy="2316480"/>
                    </a:xfrm>
                    <a:prstGeom prst="rect">
                      <a:avLst/>
                    </a:prstGeom>
                    <a:noFill/>
                    <a:ln w="9525">
                      <a:noFill/>
                      <a:miter lim="800000"/>
                      <a:headEnd/>
                      <a:tailEnd/>
                    </a:ln>
                  </pic:spPr>
                </pic:pic>
              </a:graphicData>
            </a:graphic>
          </wp:inline>
        </w:drawing>
      </w:r>
    </w:p>
    <w:p w14:paraId="01B03764" w14:textId="656B30CB" w:rsidR="00141F7A" w:rsidRPr="0046165A" w:rsidRDefault="006C5031" w:rsidP="00197763">
      <w:pPr>
        <w:pStyle w:val="GOSTFigName"/>
      </w:pPr>
      <w:r w:rsidRPr="0046165A">
        <w:fldChar w:fldCharType="begin"/>
      </w:r>
      <w:r w:rsidR="00990C9B" w:rsidRPr="0046165A">
        <w:instrText xml:space="preserve"> SEQ Рисунок \* ARABIC </w:instrText>
      </w:r>
      <w:r w:rsidRPr="0046165A">
        <w:fldChar w:fldCharType="separate"/>
      </w:r>
      <w:bookmarkStart w:id="882" w:name="_Ref497131142"/>
      <w:bookmarkStart w:id="883" w:name="_Toc97826721"/>
      <w:r w:rsidR="00EB4E07">
        <w:rPr>
          <w:noProof/>
        </w:rPr>
        <w:t>105</w:t>
      </w:r>
      <w:bookmarkEnd w:id="882"/>
      <w:r w:rsidRPr="0046165A">
        <w:fldChar w:fldCharType="end"/>
      </w:r>
      <w:r w:rsidR="00141F7A" w:rsidRPr="0046165A">
        <w:t>. Окно «Сформировать лист согласований»</w:t>
      </w:r>
      <w:bookmarkEnd w:id="883"/>
    </w:p>
    <w:p w14:paraId="60499A05" w14:textId="1DE064BB" w:rsidR="00141F7A" w:rsidRPr="0046165A" w:rsidRDefault="00141F7A" w:rsidP="00272E38">
      <w:pPr>
        <w:pStyle w:val="GOSTListnum"/>
      </w:pPr>
      <w:r w:rsidRPr="0046165A">
        <w:t xml:space="preserve">В окне «Сформировать лист согласований» </w:t>
      </w:r>
      <w:r w:rsidR="00D77A98" w:rsidRPr="0046165A">
        <w:t>нажать кнопку «</w:t>
      </w:r>
      <w:r w:rsidRPr="0046165A">
        <w:t>ОК».</w:t>
      </w:r>
    </w:p>
    <w:p w14:paraId="02A68F7C" w14:textId="77777777" w:rsidR="00141F7A" w:rsidRPr="0046165A" w:rsidRDefault="00141F7A" w:rsidP="00272E38">
      <w:pPr>
        <w:pStyle w:val="GOSTListnormal1"/>
      </w:pPr>
      <w:r w:rsidRPr="0046165A">
        <w:t>Успешным результатом выполнения операции «Направить на согласование» является смена статуса документа «Сведения о БО» на «На согласовании».</w:t>
      </w:r>
    </w:p>
    <w:p w14:paraId="4ADB2E1C" w14:textId="77777777" w:rsidR="00141F7A" w:rsidRPr="0046165A" w:rsidRDefault="00141F7A" w:rsidP="00272E38">
      <w:pPr>
        <w:pStyle w:val="GOSTNormal"/>
      </w:pPr>
      <w:r w:rsidRPr="0046165A">
        <w:t>Также в списковой форме пользователю доступны следующие действия:</w:t>
      </w:r>
    </w:p>
    <w:p w14:paraId="5584CC81" w14:textId="77777777" w:rsidR="00141F7A" w:rsidRPr="0046165A" w:rsidRDefault="00141F7A" w:rsidP="00523A82">
      <w:pPr>
        <w:pStyle w:val="GOSTListnum"/>
        <w:numPr>
          <w:ilvl w:val="0"/>
          <w:numId w:val="24"/>
        </w:numPr>
      </w:pPr>
      <w:r w:rsidRPr="0046165A">
        <w:t xml:space="preserve">Открыть документ на </w:t>
      </w:r>
      <w:proofErr w:type="gramStart"/>
      <w:r w:rsidRPr="0046165A">
        <w:t xml:space="preserve">редактирование </w:t>
      </w:r>
      <w:r w:rsidRPr="0046165A">
        <w:rPr>
          <w:noProof/>
        </w:rPr>
        <w:drawing>
          <wp:inline distT="0" distB="0" distL="0" distR="0" wp14:anchorId="49D7EFEA" wp14:editId="61C830C0">
            <wp:extent cx="266700" cy="297180"/>
            <wp:effectExtent l="0" t="0" r="0" b="0"/>
            <wp:docPr id="160"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pic:cNvPicPr>
                      <a:picLocks noChangeAspect="1" noChangeArrowheads="1"/>
                    </pic:cNvPicPr>
                  </pic:nvPicPr>
                  <pic:blipFill>
                    <a:blip r:embed="rId154" cstate="print">
                      <a:lum bright="-10000" contrast="20000"/>
                    </a:blip>
                    <a:srcRect/>
                    <a:stretch>
                      <a:fillRect/>
                    </a:stretch>
                  </pic:blipFill>
                  <pic:spPr bwMode="auto">
                    <a:xfrm>
                      <a:off x="0" y="0"/>
                      <a:ext cx="266700" cy="297180"/>
                    </a:xfrm>
                    <a:prstGeom prst="rect">
                      <a:avLst/>
                    </a:prstGeom>
                    <a:noFill/>
                    <a:ln w="9525">
                      <a:noFill/>
                      <a:miter lim="800000"/>
                      <a:headEnd/>
                      <a:tailEnd/>
                    </a:ln>
                  </pic:spPr>
                </pic:pic>
              </a:graphicData>
            </a:graphic>
          </wp:inline>
        </w:drawing>
      </w:r>
      <w:r w:rsidRPr="0046165A">
        <w:t xml:space="preserve"> (</w:t>
      </w:r>
      <w:proofErr w:type="gramEnd"/>
      <w:r w:rsidRPr="0046165A">
        <w:t>редактирование возможно только в статусе «Новый»).</w:t>
      </w:r>
    </w:p>
    <w:p w14:paraId="62A643A8" w14:textId="77777777" w:rsidR="00141F7A" w:rsidRPr="0046165A" w:rsidRDefault="00141F7A" w:rsidP="00272E38">
      <w:pPr>
        <w:pStyle w:val="GOSTListnum"/>
      </w:pPr>
      <w:r w:rsidRPr="0046165A">
        <w:t xml:space="preserve">Открыть документ на </w:t>
      </w:r>
      <w:proofErr w:type="gramStart"/>
      <w:r w:rsidRPr="0046165A">
        <w:t xml:space="preserve">просмотр </w:t>
      </w:r>
      <w:r w:rsidRPr="0046165A">
        <w:rPr>
          <w:noProof/>
        </w:rPr>
        <w:drawing>
          <wp:inline distT="0" distB="0" distL="0" distR="0" wp14:anchorId="4F579F1E" wp14:editId="38455E83">
            <wp:extent cx="274320" cy="274320"/>
            <wp:effectExtent l="0" t="0" r="0" b="0"/>
            <wp:docPr id="161"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155" cstate="print">
                      <a:lum bright="-10000" contrast="20000"/>
                    </a:blip>
                    <a:srcRect/>
                    <a:stretch>
                      <a:fillRect/>
                    </a:stretch>
                  </pic:blipFill>
                  <pic:spPr bwMode="auto">
                    <a:xfrm>
                      <a:off x="0" y="0"/>
                      <a:ext cx="274320" cy="274320"/>
                    </a:xfrm>
                    <a:prstGeom prst="rect">
                      <a:avLst/>
                    </a:prstGeom>
                    <a:noFill/>
                    <a:ln w="9525">
                      <a:noFill/>
                      <a:miter lim="800000"/>
                      <a:headEnd/>
                      <a:tailEnd/>
                    </a:ln>
                  </pic:spPr>
                </pic:pic>
              </a:graphicData>
            </a:graphic>
          </wp:inline>
        </w:drawing>
      </w:r>
      <w:r w:rsidRPr="0046165A">
        <w:t>.</w:t>
      </w:r>
      <w:proofErr w:type="gramEnd"/>
    </w:p>
    <w:p w14:paraId="1F7E7939" w14:textId="77777777" w:rsidR="00141F7A" w:rsidRPr="0046165A" w:rsidRDefault="00141F7A" w:rsidP="00272E38">
      <w:pPr>
        <w:pStyle w:val="GOSTListnum"/>
      </w:pPr>
      <w:r w:rsidRPr="0046165A">
        <w:t xml:space="preserve">Печать </w:t>
      </w:r>
      <w:proofErr w:type="gramStart"/>
      <w:r w:rsidRPr="0046165A">
        <w:t xml:space="preserve">документа </w:t>
      </w:r>
      <w:r w:rsidRPr="0046165A">
        <w:rPr>
          <w:noProof/>
        </w:rPr>
        <w:drawing>
          <wp:inline distT="0" distB="0" distL="0" distR="0" wp14:anchorId="1ECC4952" wp14:editId="221FDA50">
            <wp:extent cx="312420" cy="289560"/>
            <wp:effectExtent l="0" t="0" r="0" b="0"/>
            <wp:docPr id="162" name="Рисунок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pic:cNvPicPr>
                      <a:picLocks noChangeAspect="1" noChangeArrowheads="1"/>
                    </pic:cNvPicPr>
                  </pic:nvPicPr>
                  <pic:blipFill>
                    <a:blip r:embed="rId156" cstate="print">
                      <a:lum bright="-10000" contrast="20000"/>
                    </a:blip>
                    <a:srcRect/>
                    <a:stretch>
                      <a:fillRect/>
                    </a:stretch>
                  </pic:blipFill>
                  <pic:spPr bwMode="auto">
                    <a:xfrm>
                      <a:off x="0" y="0"/>
                      <a:ext cx="312420" cy="289560"/>
                    </a:xfrm>
                    <a:prstGeom prst="rect">
                      <a:avLst/>
                    </a:prstGeom>
                    <a:noFill/>
                    <a:ln w="9525">
                      <a:noFill/>
                      <a:miter lim="800000"/>
                      <a:headEnd/>
                      <a:tailEnd/>
                    </a:ln>
                  </pic:spPr>
                </pic:pic>
              </a:graphicData>
            </a:graphic>
          </wp:inline>
        </w:drawing>
      </w:r>
      <w:r w:rsidRPr="0046165A">
        <w:t>.</w:t>
      </w:r>
      <w:proofErr w:type="gramEnd"/>
    </w:p>
    <w:p w14:paraId="51FD367B" w14:textId="77777777" w:rsidR="00141F7A" w:rsidRPr="0046165A" w:rsidRDefault="00141F7A" w:rsidP="00272E38">
      <w:pPr>
        <w:pStyle w:val="GOSTListnum"/>
      </w:pPr>
      <w:r w:rsidRPr="0046165A">
        <w:t xml:space="preserve">Обновить список </w:t>
      </w:r>
      <w:proofErr w:type="gramStart"/>
      <w:r w:rsidRPr="0046165A">
        <w:t xml:space="preserve">документов </w:t>
      </w:r>
      <w:r w:rsidRPr="0046165A">
        <w:rPr>
          <w:noProof/>
        </w:rPr>
        <w:drawing>
          <wp:inline distT="0" distB="0" distL="0" distR="0" wp14:anchorId="21732BD3" wp14:editId="7C2C2991">
            <wp:extent cx="297180" cy="266700"/>
            <wp:effectExtent l="0" t="0" r="0" b="0"/>
            <wp:docPr id="163"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pic:cNvPicPr>
                      <a:picLocks noChangeAspect="1" noChangeArrowheads="1"/>
                    </pic:cNvPicPr>
                  </pic:nvPicPr>
                  <pic:blipFill>
                    <a:blip r:embed="rId157" cstate="print">
                      <a:lum bright="-10000" contrast="20000"/>
                    </a:blip>
                    <a:srcRect/>
                    <a:stretch>
                      <a:fillRect/>
                    </a:stretch>
                  </pic:blipFill>
                  <pic:spPr bwMode="auto">
                    <a:xfrm>
                      <a:off x="0" y="0"/>
                      <a:ext cx="297180" cy="266700"/>
                    </a:xfrm>
                    <a:prstGeom prst="rect">
                      <a:avLst/>
                    </a:prstGeom>
                    <a:noFill/>
                    <a:ln w="9525">
                      <a:noFill/>
                      <a:miter lim="800000"/>
                      <a:headEnd/>
                      <a:tailEnd/>
                    </a:ln>
                  </pic:spPr>
                </pic:pic>
              </a:graphicData>
            </a:graphic>
          </wp:inline>
        </w:drawing>
      </w:r>
      <w:r w:rsidRPr="0046165A">
        <w:t>.</w:t>
      </w:r>
      <w:proofErr w:type="gramEnd"/>
    </w:p>
    <w:p w14:paraId="7A1FDE0D" w14:textId="77777777" w:rsidR="00141F7A" w:rsidRPr="0046165A" w:rsidRDefault="00141F7A" w:rsidP="00272E38">
      <w:pPr>
        <w:pStyle w:val="GOSTListnum"/>
      </w:pPr>
      <w:r w:rsidRPr="0046165A">
        <w:t xml:space="preserve">Экспорт </w:t>
      </w:r>
      <w:proofErr w:type="gramStart"/>
      <w:r w:rsidRPr="0046165A">
        <w:t xml:space="preserve">документа </w:t>
      </w:r>
      <w:r w:rsidRPr="0046165A">
        <w:rPr>
          <w:noProof/>
        </w:rPr>
        <w:drawing>
          <wp:inline distT="0" distB="0" distL="0" distR="0" wp14:anchorId="6EE200E1" wp14:editId="2BD589FA">
            <wp:extent cx="464820" cy="274320"/>
            <wp:effectExtent l="0" t="0" r="0" b="0"/>
            <wp:docPr id="164"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158" cstate="print">
                      <a:lum bright="-10000" contrast="20000"/>
                    </a:blip>
                    <a:srcRect/>
                    <a:stretch>
                      <a:fillRect/>
                    </a:stretch>
                  </pic:blipFill>
                  <pic:spPr bwMode="auto">
                    <a:xfrm>
                      <a:off x="0" y="0"/>
                      <a:ext cx="464820" cy="274320"/>
                    </a:xfrm>
                    <a:prstGeom prst="rect">
                      <a:avLst/>
                    </a:prstGeom>
                    <a:noFill/>
                    <a:ln w="9525">
                      <a:noFill/>
                      <a:miter lim="800000"/>
                      <a:headEnd/>
                      <a:tailEnd/>
                    </a:ln>
                  </pic:spPr>
                </pic:pic>
              </a:graphicData>
            </a:graphic>
          </wp:inline>
        </w:drawing>
      </w:r>
      <w:r w:rsidRPr="0046165A">
        <w:t xml:space="preserve"> в</w:t>
      </w:r>
      <w:proofErr w:type="gramEnd"/>
      <w:r w:rsidRPr="0046165A">
        <w:t xml:space="preserve"> формате ТФФ доступен со статуса документа «Включен в перечень».</w:t>
      </w:r>
    </w:p>
    <w:p w14:paraId="3396A2F7" w14:textId="77777777" w:rsidR="00141F7A" w:rsidRPr="0046165A" w:rsidRDefault="00141F7A" w:rsidP="00272E38">
      <w:pPr>
        <w:pStyle w:val="GOSTListnum"/>
      </w:pPr>
      <w:r w:rsidRPr="0046165A">
        <w:t xml:space="preserve">Создать копию </w:t>
      </w:r>
      <w:proofErr w:type="gramStart"/>
      <w:r w:rsidRPr="0046165A">
        <w:t xml:space="preserve">документа </w:t>
      </w:r>
      <w:r w:rsidRPr="0046165A">
        <w:rPr>
          <w:noProof/>
        </w:rPr>
        <w:drawing>
          <wp:inline distT="0" distB="0" distL="0" distR="0" wp14:anchorId="5318F20E" wp14:editId="432A5D0F">
            <wp:extent cx="274320" cy="274320"/>
            <wp:effectExtent l="0" t="0" r="0" b="0"/>
            <wp:docPr id="165"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pic:cNvPicPr>
                      <a:picLocks noChangeAspect="1" noChangeArrowheads="1"/>
                    </pic:cNvPicPr>
                  </pic:nvPicPr>
                  <pic:blipFill>
                    <a:blip r:embed="rId159" cstate="print">
                      <a:lum bright="-10000" contrast="20000"/>
                    </a:blip>
                    <a:srcRect/>
                    <a:stretch>
                      <a:fillRect/>
                    </a:stretch>
                  </pic:blipFill>
                  <pic:spPr bwMode="auto">
                    <a:xfrm>
                      <a:off x="0" y="0"/>
                      <a:ext cx="274320" cy="274320"/>
                    </a:xfrm>
                    <a:prstGeom prst="rect">
                      <a:avLst/>
                    </a:prstGeom>
                    <a:noFill/>
                    <a:ln w="9525">
                      <a:noFill/>
                      <a:miter lim="800000"/>
                      <a:headEnd/>
                      <a:tailEnd/>
                    </a:ln>
                  </pic:spPr>
                </pic:pic>
              </a:graphicData>
            </a:graphic>
          </wp:inline>
        </w:drawing>
      </w:r>
      <w:r w:rsidRPr="0046165A">
        <w:t>.</w:t>
      </w:r>
      <w:proofErr w:type="gramEnd"/>
    </w:p>
    <w:p w14:paraId="34F6BC84" w14:textId="77777777" w:rsidR="00141F7A" w:rsidRPr="0046165A" w:rsidRDefault="00141F7A" w:rsidP="00272E38">
      <w:pPr>
        <w:pStyle w:val="GOSTListnum"/>
      </w:pPr>
      <w:r w:rsidRPr="0046165A">
        <w:t xml:space="preserve">Со статуса «Новый» доступно удаление </w:t>
      </w:r>
      <w:proofErr w:type="gramStart"/>
      <w:r w:rsidRPr="0046165A">
        <w:t xml:space="preserve">документа </w:t>
      </w:r>
      <w:r w:rsidRPr="0046165A">
        <w:rPr>
          <w:noProof/>
        </w:rPr>
        <w:drawing>
          <wp:inline distT="0" distB="0" distL="0" distR="0" wp14:anchorId="625698E7" wp14:editId="5DCEE2F7">
            <wp:extent cx="525780" cy="297180"/>
            <wp:effectExtent l="0" t="0" r="0" b="0"/>
            <wp:docPr id="166"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1"/>
                    <pic:cNvPicPr>
                      <a:picLocks noChangeAspect="1" noChangeArrowheads="1"/>
                    </pic:cNvPicPr>
                  </pic:nvPicPr>
                  <pic:blipFill>
                    <a:blip r:embed="rId160" cstate="print">
                      <a:lum bright="-10000" contrast="20000"/>
                    </a:blip>
                    <a:srcRect/>
                    <a:stretch>
                      <a:fillRect/>
                    </a:stretch>
                  </pic:blipFill>
                  <pic:spPr bwMode="auto">
                    <a:xfrm>
                      <a:off x="0" y="0"/>
                      <a:ext cx="525780" cy="297180"/>
                    </a:xfrm>
                    <a:prstGeom prst="rect">
                      <a:avLst/>
                    </a:prstGeom>
                    <a:noFill/>
                    <a:ln w="9525">
                      <a:noFill/>
                      <a:miter lim="800000"/>
                      <a:headEnd/>
                      <a:tailEnd/>
                    </a:ln>
                  </pic:spPr>
                </pic:pic>
              </a:graphicData>
            </a:graphic>
          </wp:inline>
        </w:drawing>
      </w:r>
      <w:r w:rsidRPr="0046165A">
        <w:t>.</w:t>
      </w:r>
      <w:proofErr w:type="gramEnd"/>
    </w:p>
    <w:p w14:paraId="78AAE52C" w14:textId="77777777" w:rsidR="000D243C" w:rsidRPr="0046165A" w:rsidRDefault="00141F7A" w:rsidP="000D243C">
      <w:pPr>
        <w:pStyle w:val="GOSTListnum"/>
      </w:pPr>
      <w:r w:rsidRPr="0046165A">
        <w:t xml:space="preserve">Редактировать лист </w:t>
      </w:r>
      <w:proofErr w:type="gramStart"/>
      <w:r w:rsidRPr="0046165A">
        <w:t xml:space="preserve">согласования </w:t>
      </w:r>
      <w:r w:rsidRPr="0046165A">
        <w:rPr>
          <w:noProof/>
        </w:rPr>
        <w:drawing>
          <wp:inline distT="0" distB="0" distL="0" distR="0" wp14:anchorId="138C740C" wp14:editId="1030B624">
            <wp:extent cx="335280" cy="304800"/>
            <wp:effectExtent l="0" t="0" r="0" b="0"/>
            <wp:docPr id="167" name="Рисунок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161"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r w:rsidRPr="0046165A">
        <w:t>.</w:t>
      </w:r>
      <w:proofErr w:type="gramEnd"/>
    </w:p>
    <w:p w14:paraId="760993D0" w14:textId="77777777" w:rsidR="00FB21DF" w:rsidRPr="0046165A" w:rsidRDefault="00FB21DF" w:rsidP="00FB21DF">
      <w:pPr>
        <w:pStyle w:val="41"/>
      </w:pPr>
      <w:r w:rsidRPr="0046165A">
        <w:t>Создание документа «Сведения о БО» с помощью проекта СБО в случае необходимости перекодировки КБК</w:t>
      </w:r>
    </w:p>
    <w:p w14:paraId="68788101" w14:textId="77777777" w:rsidR="00FB21DF" w:rsidRPr="0046165A" w:rsidRDefault="00FB21DF" w:rsidP="00FB21DF">
      <w:pPr>
        <w:pStyle w:val="GOSTNormal"/>
      </w:pPr>
      <w:r w:rsidRPr="0046165A">
        <w:t>В случае необходимости перекодировки КБК в документах «Сведения о БО» с признаком «Перерегистрация» в ЛК ТОФК для документа «Сведения о БО» осуществляется операция создания проекта документа «Сведения о БО». При выполнении операции автоматически осуществляется проверка на наличие в документе «Сведения о БО» КБК, подлежащих замене. При наличии в документе «Сведения о БО» КБК, подлежащих замене, в Компоненте БО ПУР ЭБ автоматически формируется проект документа «Сведения о БО» с перекодированными КБК.</w:t>
      </w:r>
    </w:p>
    <w:p w14:paraId="2E2C56C5" w14:textId="71F9F9AC" w:rsidR="00FB21DF" w:rsidRPr="0046165A" w:rsidRDefault="00FB21DF" w:rsidP="00FB21DF">
      <w:pPr>
        <w:pStyle w:val="GOSTNormal"/>
      </w:pPr>
      <w:r w:rsidRPr="0046165A">
        <w:lastRenderedPageBreak/>
        <w:t>Проект документа «Сведения о БО» доступен в ЛК Клиента. Требуется выполнить редактирование проекта, формирование на основании его документа «Сведения о БО» и выполнение обработки согласно порядку, описанному ниже.</w:t>
      </w:r>
    </w:p>
    <w:p w14:paraId="4F26C54A" w14:textId="77777777" w:rsidR="00141F7A" w:rsidRPr="0046165A" w:rsidRDefault="00141F7A" w:rsidP="00141F7A">
      <w:pPr>
        <w:pStyle w:val="31"/>
        <w:tabs>
          <w:tab w:val="num" w:pos="1134"/>
        </w:tabs>
        <w:ind w:left="1134" w:hanging="1134"/>
      </w:pPr>
      <w:bookmarkStart w:id="884" w:name="_Ref486521276"/>
      <w:bookmarkStart w:id="885" w:name="_Ref486521283"/>
      <w:bookmarkStart w:id="886" w:name="_Toc487026059"/>
      <w:bookmarkStart w:id="887" w:name="_Toc487028699"/>
      <w:bookmarkStart w:id="888" w:name="_Toc97826570"/>
      <w:r w:rsidRPr="0046165A">
        <w:t>Редактирование листа согласования документа «Сведения о БО»</w:t>
      </w:r>
      <w:bookmarkEnd w:id="884"/>
      <w:bookmarkEnd w:id="885"/>
      <w:bookmarkEnd w:id="886"/>
      <w:bookmarkEnd w:id="887"/>
      <w:bookmarkEnd w:id="888"/>
    </w:p>
    <w:p w14:paraId="1D6B8EE9" w14:textId="77777777" w:rsidR="00141F7A" w:rsidRPr="0046165A" w:rsidRDefault="00141F7A" w:rsidP="00272E38">
      <w:pPr>
        <w:pStyle w:val="GOSTNormal"/>
      </w:pPr>
      <w:r w:rsidRPr="0046165A">
        <w:t xml:space="preserve">Редактирование листа согласования документа «Сведения о БО» аналогично </w:t>
      </w:r>
      <w:r w:rsidR="00416554" w:rsidRPr="0046165A">
        <w:t>р</w:t>
      </w:r>
      <w:r w:rsidRPr="0046165A">
        <w:t>едактированию листа согласования документа «Сведения о соглашении и БО/об изменении соглашения и БО»:</w:t>
      </w:r>
    </w:p>
    <w:p w14:paraId="4256511E" w14:textId="5DDD6275" w:rsidR="00141F7A" w:rsidRPr="0046165A" w:rsidRDefault="00141F7A" w:rsidP="00272E38">
      <w:pPr>
        <w:pStyle w:val="GOSTNormal"/>
      </w:pPr>
      <w:r w:rsidRPr="0046165A">
        <w:t xml:space="preserve">Если необходимо изменить согласующего и/или утверждающего, то необходимо </w:t>
      </w:r>
      <w:r w:rsidR="0048459C" w:rsidRPr="0046165A">
        <w:t xml:space="preserve">нажать </w:t>
      </w:r>
      <w:proofErr w:type="gramStart"/>
      <w:r w:rsidR="0048459C" w:rsidRPr="0046165A">
        <w:t xml:space="preserve">кнопку </w:t>
      </w:r>
      <w:r w:rsidRPr="0046165A">
        <w:rPr>
          <w:noProof/>
        </w:rPr>
        <w:drawing>
          <wp:inline distT="0" distB="0" distL="0" distR="0" wp14:anchorId="2F91BF42" wp14:editId="4B2D6D4F">
            <wp:extent cx="335280" cy="304800"/>
            <wp:effectExtent l="0" t="0" r="0" b="0"/>
            <wp:docPr id="168" name="Рисунок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161"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r w:rsidRPr="0046165A">
        <w:t xml:space="preserve"> (</w:t>
      </w:r>
      <w:proofErr w:type="gramEnd"/>
      <w:r w:rsidRPr="0046165A">
        <w:t>Редактировать лист согласования).</w:t>
      </w:r>
    </w:p>
    <w:p w14:paraId="0472C8E3" w14:textId="77777777" w:rsidR="00141F7A" w:rsidRPr="0046165A" w:rsidRDefault="00141F7A" w:rsidP="008152D0">
      <w:pPr>
        <w:pStyle w:val="GOSTNormalWithout"/>
      </w:pPr>
      <w:r w:rsidRPr="0046165A">
        <w:t>Можно выполнить следующие действия:</w:t>
      </w:r>
    </w:p>
    <w:p w14:paraId="42916FE7" w14:textId="77777777" w:rsidR="00141F7A" w:rsidRPr="0046165A" w:rsidRDefault="00141F7A" w:rsidP="00CE7358">
      <w:pPr>
        <w:pStyle w:val="GOSTListnum"/>
        <w:numPr>
          <w:ilvl w:val="0"/>
          <w:numId w:val="4"/>
        </w:numPr>
      </w:pPr>
      <w:r w:rsidRPr="0046165A">
        <w:t xml:space="preserve">Добавить согласующих, удалить согласующих, </w:t>
      </w:r>
      <w:proofErr w:type="gramStart"/>
      <w:r w:rsidRPr="0046165A">
        <w:t xml:space="preserve">нажав </w:t>
      </w:r>
      <w:r w:rsidRPr="0046165A">
        <w:rPr>
          <w:noProof/>
        </w:rPr>
        <w:drawing>
          <wp:inline distT="0" distB="0" distL="0" distR="0" wp14:anchorId="43A7695C" wp14:editId="47620EB1">
            <wp:extent cx="190500" cy="220980"/>
            <wp:effectExtent l="0" t="0" r="0" b="0"/>
            <wp:docPr id="169" name="Рисунок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162" cstate="print">
                      <a:lum bright="-10000" contrast="20000"/>
                    </a:blip>
                    <a:srcRect/>
                    <a:stretch>
                      <a:fillRect/>
                    </a:stretch>
                  </pic:blipFill>
                  <pic:spPr bwMode="auto">
                    <a:xfrm>
                      <a:off x="0" y="0"/>
                      <a:ext cx="190500" cy="220980"/>
                    </a:xfrm>
                    <a:prstGeom prst="rect">
                      <a:avLst/>
                    </a:prstGeom>
                    <a:noFill/>
                    <a:ln w="9525">
                      <a:noFill/>
                      <a:miter lim="800000"/>
                      <a:headEnd/>
                      <a:tailEnd/>
                    </a:ln>
                  </pic:spPr>
                </pic:pic>
              </a:graphicData>
            </a:graphic>
          </wp:inline>
        </w:drawing>
      </w:r>
      <w:r w:rsidRPr="0046165A">
        <w:t>,</w:t>
      </w:r>
      <w:proofErr w:type="gramEnd"/>
      <w:r w:rsidRPr="0046165A">
        <w:t xml:space="preserve"> поменять порядок согласования, поставить галку в </w:t>
      </w:r>
      <w:proofErr w:type="spellStart"/>
      <w:r w:rsidRPr="0046165A">
        <w:rPr>
          <w:rStyle w:val="GOSTReporterror"/>
        </w:rPr>
        <w:t>чекбоксе</w:t>
      </w:r>
      <w:proofErr w:type="spellEnd"/>
      <w:r w:rsidRPr="0046165A">
        <w:t xml:space="preserve"> «Пропустить этап согласования».</w:t>
      </w:r>
    </w:p>
    <w:p w14:paraId="607EB6AD" w14:textId="77777777" w:rsidR="00141F7A" w:rsidRPr="0046165A" w:rsidRDefault="00141F7A" w:rsidP="00197763">
      <w:pPr>
        <w:pStyle w:val="GOSTListnum"/>
      </w:pPr>
      <w:r w:rsidRPr="0046165A">
        <w:t>Изменить утверждающего (удалить утверждающего нельзя, он обязательно должен быть).</w:t>
      </w:r>
    </w:p>
    <w:p w14:paraId="7832E8CE" w14:textId="77777777" w:rsidR="002D2F3A" w:rsidRPr="0046165A" w:rsidRDefault="002D2F3A" w:rsidP="00141F7A">
      <w:pPr>
        <w:pStyle w:val="31"/>
        <w:tabs>
          <w:tab w:val="num" w:pos="1134"/>
        </w:tabs>
        <w:ind w:left="1134" w:hanging="1134"/>
      </w:pPr>
      <w:bookmarkStart w:id="889" w:name="_Toc454564414"/>
      <w:bookmarkStart w:id="890" w:name="_Toc487026060"/>
      <w:bookmarkStart w:id="891" w:name="_Toc487028700"/>
      <w:bookmarkStart w:id="892" w:name="_Toc97826571"/>
      <w:r w:rsidRPr="0046165A">
        <w:t xml:space="preserve">Импорт экземпляра формуляра «Сведения о </w:t>
      </w:r>
      <w:r w:rsidR="003E7611" w:rsidRPr="0046165A">
        <w:t>БО</w:t>
      </w:r>
      <w:r w:rsidRPr="0046165A">
        <w:t>»</w:t>
      </w:r>
      <w:bookmarkEnd w:id="892"/>
    </w:p>
    <w:p w14:paraId="2D660720" w14:textId="3AD408E4" w:rsidR="00DF4ABE" w:rsidRPr="0046165A" w:rsidRDefault="00DF4ABE" w:rsidP="00434EF5">
      <w:pPr>
        <w:pStyle w:val="41"/>
      </w:pPr>
      <w:bookmarkStart w:id="893" w:name="OLE_LINK16"/>
      <w:bookmarkStart w:id="894" w:name="OLE_LINK17"/>
      <w:r w:rsidRPr="0046165A">
        <w:t>Условия выполнения</w:t>
      </w:r>
    </w:p>
    <w:p w14:paraId="3E2C1DBB" w14:textId="334E3602" w:rsidR="00DF4ABE" w:rsidRPr="0046165A" w:rsidRDefault="00C65563" w:rsidP="00434EF5">
      <w:pPr>
        <w:pStyle w:val="GOSTNormalWithout"/>
      </w:pPr>
      <w:r w:rsidRPr="0046165A">
        <w:t>Необходимым условием для выполнения следующих действий являются</w:t>
      </w:r>
      <w:r w:rsidR="00DF4ABE" w:rsidRPr="0046165A">
        <w:t>:</w:t>
      </w:r>
    </w:p>
    <w:p w14:paraId="3D7D773C" w14:textId="6FBE8A6A" w:rsidR="00DF4ABE" w:rsidRPr="0046165A" w:rsidRDefault="00DF4ABE" w:rsidP="00523A82">
      <w:pPr>
        <w:pStyle w:val="GOSTListnum"/>
        <w:numPr>
          <w:ilvl w:val="0"/>
          <w:numId w:val="62"/>
        </w:numPr>
      </w:pPr>
      <w:r w:rsidRPr="0046165A">
        <w:t>В ПУР ЭБ заполнен справочник «Книга регистрации казначейских счетов».</w:t>
      </w:r>
    </w:p>
    <w:p w14:paraId="11540CA5" w14:textId="6A92F193" w:rsidR="00DF4ABE" w:rsidRPr="0046165A" w:rsidRDefault="007C44A8" w:rsidP="00434EF5">
      <w:pPr>
        <w:pStyle w:val="GOSTListnum"/>
      </w:pPr>
      <w:r w:rsidRPr="0046165A">
        <w:t>Дата обработки документа больше и равна дате начала действия функциональности СКП.</w:t>
      </w:r>
    </w:p>
    <w:p w14:paraId="39CB7F31" w14:textId="3640E0AD" w:rsidR="00B85BF9" w:rsidRPr="0046165A" w:rsidRDefault="00B85BF9" w:rsidP="00B85BF9">
      <w:pPr>
        <w:pStyle w:val="GOSTNormal"/>
      </w:pPr>
      <w:r w:rsidRPr="0046165A">
        <w:t xml:space="preserve">Роль: </w:t>
      </w:r>
      <w:bookmarkStart w:id="895" w:name="OLE_LINK11"/>
      <w:bookmarkStart w:id="896" w:name="OLE_LINK12"/>
      <w:r w:rsidRPr="0046165A">
        <w:t xml:space="preserve">БО.001 </w:t>
      </w:r>
      <w:proofErr w:type="spellStart"/>
      <w:r w:rsidRPr="0046165A">
        <w:t>Клиент.Ввод</w:t>
      </w:r>
      <w:proofErr w:type="spellEnd"/>
      <w:r w:rsidRPr="0046165A">
        <w:t xml:space="preserve"> данных СБО (ПБС</w:t>
      </w:r>
      <w:bookmarkEnd w:id="895"/>
      <w:bookmarkEnd w:id="896"/>
      <w:r w:rsidRPr="0046165A">
        <w:t>).</w:t>
      </w:r>
    </w:p>
    <w:p w14:paraId="449BDEC1" w14:textId="5003AA01" w:rsidR="00B85BF9" w:rsidRPr="0046165A" w:rsidRDefault="00B85BF9" w:rsidP="00B85BF9">
      <w:pPr>
        <w:pStyle w:val="GOSTNormal"/>
        <w:rPr>
          <w:lang w:val="en-US"/>
        </w:rPr>
      </w:pPr>
      <w:r w:rsidRPr="0046165A">
        <w:t>Порядок действий</w:t>
      </w:r>
      <w:r w:rsidRPr="0046165A">
        <w:rPr>
          <w:lang w:val="en-US"/>
        </w:rPr>
        <w:t>:</w:t>
      </w:r>
      <w:bookmarkEnd w:id="893"/>
      <w:bookmarkEnd w:id="894"/>
    </w:p>
    <w:p w14:paraId="4541ADE4" w14:textId="77777777" w:rsidR="00FB21DF" w:rsidRPr="0046165A" w:rsidRDefault="00FB21DF" w:rsidP="00523A82">
      <w:pPr>
        <w:pStyle w:val="GOSTListnum"/>
        <w:numPr>
          <w:ilvl w:val="0"/>
          <w:numId w:val="16"/>
        </w:numPr>
      </w:pPr>
      <w:r w:rsidRPr="0046165A">
        <w:t>Перейти в главное меню, выбрать Подсистему управления расходами: средства ФБ, развернуть ветку «Компонент ведения бюджетных обязательств».</w:t>
      </w:r>
    </w:p>
    <w:p w14:paraId="0910CB20" w14:textId="03B8CCD0" w:rsidR="002D2F3A" w:rsidRPr="0046165A" w:rsidRDefault="00FB21DF" w:rsidP="00523A82">
      <w:pPr>
        <w:pStyle w:val="GOSTListnum"/>
        <w:numPr>
          <w:ilvl w:val="0"/>
          <w:numId w:val="16"/>
        </w:numPr>
      </w:pPr>
      <w:r w:rsidRPr="0046165A">
        <w:t>Развернуть ветку «Сведения о БО» и выбрать фильтр-папку «Все документы».</w:t>
      </w:r>
    </w:p>
    <w:p w14:paraId="644D4E0F" w14:textId="51468BAB" w:rsidR="002D2F3A" w:rsidRPr="0046165A" w:rsidRDefault="002D2F3A" w:rsidP="00523A82">
      <w:pPr>
        <w:pStyle w:val="GOSTListnum"/>
        <w:numPr>
          <w:ilvl w:val="0"/>
          <w:numId w:val="16"/>
        </w:numPr>
      </w:pPr>
      <w:r w:rsidRPr="0046165A">
        <w:t>На визуальной форме нажать «Импорт». В открывшемся окне «Загрузка файлов, выбрать формат: «</w:t>
      </w:r>
      <w:r w:rsidR="0056109F" w:rsidRPr="0046165A">
        <w:rPr>
          <w:lang w:val="en-US"/>
        </w:rPr>
        <w:t>TFF</w:t>
      </w:r>
      <w:r w:rsidRPr="0046165A">
        <w:t>» или «</w:t>
      </w:r>
      <w:r w:rsidRPr="0046165A">
        <w:rPr>
          <w:lang w:val="en-US"/>
        </w:rPr>
        <w:t>xml</w:t>
      </w:r>
      <w:r w:rsidRPr="0046165A">
        <w:t>» выбрать файл для приема и нажать «Загрузка». Откроется визуальная форма экземпляра формуляра «Сведения о БО» с возможностью ее редактирования. В случае успешной загрузки выбранного файла произойдет заполнение данными открытой формы экземпляра формуляра «Сведения о БО».</w:t>
      </w:r>
    </w:p>
    <w:p w14:paraId="04B88193" w14:textId="44EA9A40" w:rsidR="002D2F3A" w:rsidRPr="0046165A" w:rsidRDefault="002D2F3A" w:rsidP="00523A82">
      <w:pPr>
        <w:pStyle w:val="GOSTListnum"/>
        <w:numPr>
          <w:ilvl w:val="0"/>
          <w:numId w:val="16"/>
        </w:numPr>
      </w:pPr>
      <w:r w:rsidRPr="0046165A">
        <w:t>На визуальной форме экземпляра формул</w:t>
      </w:r>
      <w:r w:rsidR="00CE41EA" w:rsidRPr="0046165A">
        <w:t>яра нажать «Сохранить изменения</w:t>
      </w:r>
      <w:r w:rsidRPr="0046165A">
        <w:t xml:space="preserve"> и закрыть окно». В рамках выполнения операции автоматически будут выполнены контроли над экземпляром формуляра. В случае успешного выполнения контролей, экземпляр формуляра сохранится на статусе «Новый», при сохранении автоматически присвоится номер документа. После закрытия документу будет присвоен статус «Черновик».</w:t>
      </w:r>
    </w:p>
    <w:p w14:paraId="354F9C00" w14:textId="77777777" w:rsidR="002D2F3A" w:rsidRPr="0046165A" w:rsidRDefault="002D2F3A" w:rsidP="002D2F3A">
      <w:pPr>
        <w:pStyle w:val="31"/>
      </w:pPr>
      <w:bookmarkStart w:id="897" w:name="_Toc97826572"/>
      <w:r w:rsidRPr="0046165A">
        <w:lastRenderedPageBreak/>
        <w:t xml:space="preserve">Экспорт экземпляра формуляра «Сведения о </w:t>
      </w:r>
      <w:r w:rsidR="003E7611" w:rsidRPr="0046165A">
        <w:t>БО</w:t>
      </w:r>
      <w:r w:rsidRPr="0046165A">
        <w:t>»</w:t>
      </w:r>
      <w:bookmarkEnd w:id="897"/>
    </w:p>
    <w:p w14:paraId="49A2D511" w14:textId="6AC88F2F" w:rsidR="004D6B55" w:rsidRPr="0046165A" w:rsidRDefault="004D6B55" w:rsidP="00434EF5">
      <w:pPr>
        <w:pStyle w:val="GOSTNormalWithout"/>
      </w:pPr>
      <w:r w:rsidRPr="0046165A">
        <w:t>Необходимым условием для выполнения следующих действий являются:</w:t>
      </w:r>
    </w:p>
    <w:p w14:paraId="06D4CB70" w14:textId="77777777" w:rsidR="004D6B55" w:rsidRPr="0046165A" w:rsidRDefault="004D6B55" w:rsidP="00523A82">
      <w:pPr>
        <w:pStyle w:val="GOSTListnum"/>
        <w:numPr>
          <w:ilvl w:val="0"/>
          <w:numId w:val="61"/>
        </w:numPr>
      </w:pPr>
      <w:r w:rsidRPr="0046165A">
        <w:t>В ПУР ЭБ заполнен справочник «Книга регистрации казначейских счетов».</w:t>
      </w:r>
    </w:p>
    <w:p w14:paraId="3EEA9D56" w14:textId="33A8D73D" w:rsidR="004D6B55" w:rsidRPr="0046165A" w:rsidRDefault="007C44A8" w:rsidP="00434EF5">
      <w:pPr>
        <w:pStyle w:val="GOSTListnum"/>
      </w:pPr>
      <w:r w:rsidRPr="0046165A">
        <w:t>Дата обработки документа больше и равна дате начала действия функциональности СКП</w:t>
      </w:r>
      <w:r w:rsidR="004D6B55" w:rsidRPr="0046165A">
        <w:t>.</w:t>
      </w:r>
    </w:p>
    <w:p w14:paraId="3BFED7E1" w14:textId="77777777" w:rsidR="00B85BF9" w:rsidRPr="0046165A" w:rsidRDefault="00B85BF9" w:rsidP="00B85BF9">
      <w:pPr>
        <w:pStyle w:val="GOSTNormal"/>
      </w:pPr>
      <w:r w:rsidRPr="0046165A">
        <w:t xml:space="preserve">Роль: БО.001 </w:t>
      </w:r>
      <w:proofErr w:type="spellStart"/>
      <w:r w:rsidRPr="0046165A">
        <w:t>Клиент.Ввод</w:t>
      </w:r>
      <w:proofErr w:type="spellEnd"/>
      <w:r w:rsidRPr="0046165A">
        <w:t xml:space="preserve"> данных СБО (ПБС).</w:t>
      </w:r>
    </w:p>
    <w:p w14:paraId="0580DF30" w14:textId="3AACA95B" w:rsidR="00B85BF9" w:rsidRPr="0046165A" w:rsidRDefault="00B85BF9" w:rsidP="00B85BF9">
      <w:pPr>
        <w:pStyle w:val="GOSTNormal"/>
      </w:pPr>
      <w:r w:rsidRPr="0046165A">
        <w:t>Порядок действий</w:t>
      </w:r>
      <w:r w:rsidRPr="0046165A">
        <w:rPr>
          <w:lang w:val="en-US"/>
        </w:rPr>
        <w:t>:</w:t>
      </w:r>
    </w:p>
    <w:p w14:paraId="5E9D02C4" w14:textId="77777777" w:rsidR="00FB21DF" w:rsidRPr="0046165A" w:rsidRDefault="00FB21DF" w:rsidP="00523A82">
      <w:pPr>
        <w:pStyle w:val="GOSTListnum"/>
        <w:numPr>
          <w:ilvl w:val="0"/>
          <w:numId w:val="17"/>
        </w:numPr>
      </w:pPr>
      <w:r w:rsidRPr="0046165A">
        <w:t>В главном меню ЛК ЭБ выбрать Подсистему управления расходами: средства ФБ развернуть ветку «Компонент ведения бюджетных обязательств», далее «Сведения о бюджетном обязательстве» и выбрать папку «Все документы (Клиент)»</w:t>
      </w:r>
    </w:p>
    <w:p w14:paraId="5B73A985" w14:textId="487FF1D8" w:rsidR="002D2F3A" w:rsidRPr="0046165A" w:rsidRDefault="00FB21DF" w:rsidP="00523A82">
      <w:pPr>
        <w:pStyle w:val="GOSTListnum"/>
        <w:numPr>
          <w:ilvl w:val="0"/>
          <w:numId w:val="17"/>
        </w:numPr>
      </w:pPr>
      <w:r w:rsidRPr="0046165A">
        <w:t>В списке документов выбрать экземпляр формуляра «Сведения о бюджетном обязательстве» и нажать «Экспорт», выбрать формат выгрузки «</w:t>
      </w:r>
      <w:r w:rsidRPr="0046165A">
        <w:rPr>
          <w:lang w:val="en-US"/>
        </w:rPr>
        <w:t>TFF</w:t>
      </w:r>
      <w:r w:rsidRPr="0046165A">
        <w:t>» или «</w:t>
      </w:r>
      <w:r w:rsidRPr="0046165A">
        <w:rPr>
          <w:lang w:val="en-US"/>
        </w:rPr>
        <w:t>xml</w:t>
      </w:r>
      <w:r w:rsidRPr="0046165A">
        <w:t>».</w:t>
      </w:r>
    </w:p>
    <w:p w14:paraId="7F3B3625" w14:textId="77777777" w:rsidR="00141F7A" w:rsidRPr="0046165A" w:rsidRDefault="00141F7A" w:rsidP="00141F7A">
      <w:pPr>
        <w:pStyle w:val="31"/>
        <w:tabs>
          <w:tab w:val="num" w:pos="1134"/>
        </w:tabs>
        <w:ind w:left="1134" w:hanging="1134"/>
      </w:pPr>
      <w:bookmarkStart w:id="898" w:name="_Toc97826573"/>
      <w:r w:rsidRPr="0046165A">
        <w:t xml:space="preserve">Согласование пользователями </w:t>
      </w:r>
      <w:r w:rsidR="001915FF" w:rsidRPr="0046165A">
        <w:t>клиента в Компоненте БО ПУР ЭБ</w:t>
      </w:r>
      <w:r w:rsidRPr="0046165A">
        <w:t xml:space="preserve"> экземпляра формуляра «Сведения о БО»</w:t>
      </w:r>
      <w:bookmarkEnd w:id="889"/>
      <w:bookmarkEnd w:id="890"/>
      <w:bookmarkEnd w:id="891"/>
      <w:bookmarkEnd w:id="898"/>
    </w:p>
    <w:p w14:paraId="646BBC3E" w14:textId="6AA1275A" w:rsidR="00E75B91" w:rsidRPr="0046165A" w:rsidRDefault="00E75B91" w:rsidP="00E75B91">
      <w:pPr>
        <w:pStyle w:val="GOSTNormal"/>
      </w:pPr>
      <w:r w:rsidRPr="0046165A">
        <w:t xml:space="preserve">Роль: БО.002 </w:t>
      </w:r>
      <w:proofErr w:type="spellStart"/>
      <w:r w:rsidRPr="0046165A">
        <w:t>Клиент.Согласование</w:t>
      </w:r>
      <w:proofErr w:type="spellEnd"/>
      <w:r w:rsidRPr="0046165A">
        <w:t xml:space="preserve"> данных СБО (ПБС).</w:t>
      </w:r>
    </w:p>
    <w:p w14:paraId="142194DB" w14:textId="77777777" w:rsidR="00E75B91" w:rsidRPr="0046165A" w:rsidRDefault="00E75B91" w:rsidP="008152D0">
      <w:pPr>
        <w:pStyle w:val="GOSTNormalWithout"/>
      </w:pPr>
      <w:bookmarkStart w:id="899" w:name="OLE_LINK7"/>
      <w:bookmarkStart w:id="900" w:name="OLE_LINK8"/>
      <w:r w:rsidRPr="0046165A">
        <w:t>Порядок выполнения операций:</w:t>
      </w:r>
      <w:bookmarkEnd w:id="899"/>
      <w:bookmarkEnd w:id="900"/>
    </w:p>
    <w:p w14:paraId="157B2C50" w14:textId="48E0752A" w:rsidR="00141F7A" w:rsidRPr="0046165A" w:rsidRDefault="00141F7A" w:rsidP="00CE7358">
      <w:pPr>
        <w:pStyle w:val="GOSTListnum"/>
        <w:numPr>
          <w:ilvl w:val="0"/>
          <w:numId w:val="5"/>
        </w:numPr>
      </w:pPr>
      <w:r w:rsidRPr="0046165A">
        <w:t xml:space="preserve">Выбрать в пункте меню «На согласовании </w:t>
      </w:r>
      <w:r w:rsidR="00416554" w:rsidRPr="0046165A">
        <w:t>(</w:t>
      </w:r>
      <w:r w:rsidRPr="0046165A">
        <w:t>Мое</w:t>
      </w:r>
      <w:r w:rsidR="00416554" w:rsidRPr="0046165A">
        <w:t>)</w:t>
      </w:r>
      <w:r w:rsidRPr="0046165A">
        <w:t>».</w:t>
      </w:r>
    </w:p>
    <w:p w14:paraId="6C062036" w14:textId="77777777" w:rsidR="00073C17" w:rsidRPr="0046165A" w:rsidRDefault="00073C17" w:rsidP="00272E38">
      <w:pPr>
        <w:pStyle w:val="GOSTListnum"/>
      </w:pPr>
      <w:r w:rsidRPr="0046165A">
        <w:t xml:space="preserve">В списке документов отметить с помощью </w:t>
      </w:r>
      <w:proofErr w:type="spellStart"/>
      <w:r w:rsidRPr="0046165A">
        <w:rPr>
          <w:rStyle w:val="GOSTReporterror"/>
        </w:rPr>
        <w:t>чекбокса</w:t>
      </w:r>
      <w:proofErr w:type="spellEnd"/>
      <w:r w:rsidRPr="0046165A">
        <w:t xml:space="preserve"> экземпляр формуляра для согласования.</w:t>
      </w:r>
    </w:p>
    <w:p w14:paraId="420EB26D" w14:textId="4CD7027B" w:rsidR="00141F7A" w:rsidRPr="0046165A" w:rsidRDefault="00141F7A" w:rsidP="00272E38">
      <w:pPr>
        <w:pStyle w:val="GOSTListnum"/>
      </w:pPr>
      <w:r w:rsidRPr="0046165A">
        <w:t xml:space="preserve">В случае положительного решения согласующему лицу необходимо </w:t>
      </w:r>
      <w:r w:rsidR="0048459C" w:rsidRPr="0046165A">
        <w:t xml:space="preserve">нажать </w:t>
      </w:r>
      <w:proofErr w:type="gramStart"/>
      <w:r w:rsidR="0048459C" w:rsidRPr="0046165A">
        <w:t>кнопку </w:t>
      </w:r>
      <w:r w:rsidRPr="0046165A">
        <w:rPr>
          <w:noProof/>
        </w:rPr>
        <w:drawing>
          <wp:inline distT="0" distB="0" distL="0" distR="0" wp14:anchorId="70A481E2" wp14:editId="7217BF7F">
            <wp:extent cx="269860" cy="251460"/>
            <wp:effectExtent l="0" t="0" r="0" b="0"/>
            <wp:docPr id="171"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63" cstate="print">
                      <a:lum bright="-10000" contrast="20000"/>
                    </a:blip>
                    <a:srcRect/>
                    <a:stretch>
                      <a:fillRect/>
                    </a:stretch>
                  </pic:blipFill>
                  <pic:spPr bwMode="auto">
                    <a:xfrm>
                      <a:off x="0" y="0"/>
                      <a:ext cx="278880" cy="259865"/>
                    </a:xfrm>
                    <a:prstGeom prst="rect">
                      <a:avLst/>
                    </a:prstGeom>
                    <a:noFill/>
                    <a:ln w="9525">
                      <a:noFill/>
                      <a:miter lim="800000"/>
                      <a:headEnd/>
                      <a:tailEnd/>
                    </a:ln>
                  </pic:spPr>
                </pic:pic>
              </a:graphicData>
            </a:graphic>
          </wp:inline>
        </w:drawing>
      </w:r>
      <w:r w:rsidRPr="0046165A">
        <w:t xml:space="preserve"> (</w:t>
      </w:r>
      <w:proofErr w:type="gramEnd"/>
      <w:r w:rsidRPr="0046165A">
        <w:t>Согласовать).</w:t>
      </w:r>
    </w:p>
    <w:p w14:paraId="48DFCE59" w14:textId="30FEAC72" w:rsidR="00141F7A" w:rsidRPr="0046165A" w:rsidRDefault="00141F7A" w:rsidP="00272E38">
      <w:pPr>
        <w:pStyle w:val="GOSTListnum"/>
      </w:pPr>
      <w:r w:rsidRPr="0046165A">
        <w:t xml:space="preserve">В открывшемся окне «Согласовать» в поле «Примечание» при необходимости указать дополнительную информацию и </w:t>
      </w:r>
      <w:r w:rsidR="0048459C" w:rsidRPr="0046165A">
        <w:t xml:space="preserve">нажать кнопку </w:t>
      </w:r>
      <w:r w:rsidRPr="0046165A">
        <w:t xml:space="preserve">«Согласовать» </w:t>
      </w:r>
      <w:r w:rsidR="0048459C" w:rsidRPr="0046165A">
        <w:t>(рис. </w:t>
      </w:r>
      <w:r w:rsidR="006C5031" w:rsidRPr="0046165A">
        <w:fldChar w:fldCharType="begin"/>
      </w:r>
      <w:r w:rsidR="004120F7" w:rsidRPr="0046165A">
        <w:instrText xml:space="preserve"> REF _Ref495506740 \h </w:instrText>
      </w:r>
      <w:r w:rsidR="006C5031" w:rsidRPr="0046165A">
        <w:fldChar w:fldCharType="separate"/>
      </w:r>
      <w:r w:rsidR="00EB4E07">
        <w:rPr>
          <w:noProof/>
        </w:rPr>
        <w:t>106</w:t>
      </w:r>
      <w:r w:rsidR="006C5031" w:rsidRPr="0046165A">
        <w:fldChar w:fldCharType="end"/>
      </w:r>
      <w:r w:rsidRPr="0046165A">
        <w:t>).</w:t>
      </w:r>
    </w:p>
    <w:p w14:paraId="4CFC0280" w14:textId="77777777" w:rsidR="00141F7A" w:rsidRPr="0046165A" w:rsidRDefault="00A91572" w:rsidP="00272E38">
      <w:pPr>
        <w:pStyle w:val="GOSTFigure"/>
      </w:pPr>
      <w:r w:rsidRPr="0046165A">
        <w:rPr>
          <w:noProof/>
        </w:rPr>
        <w:drawing>
          <wp:inline distT="0" distB="0" distL="0" distR="0" wp14:anchorId="141A69D8" wp14:editId="5C773FC9">
            <wp:extent cx="3459480" cy="1744980"/>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5.jpg"/>
                    <pic:cNvPicPr/>
                  </pic:nvPicPr>
                  <pic:blipFill>
                    <a:blip r:embed="rId164" cstate="print">
                      <a:lum bright="-10000" contrast="20000"/>
                      <a:extLst>
                        <a:ext uri="{28A0092B-C50C-407E-A947-70E740481C1C}">
                          <a14:useLocalDpi xmlns:a14="http://schemas.microsoft.com/office/drawing/2010/main" val="0"/>
                        </a:ext>
                      </a:extLst>
                    </a:blip>
                    <a:stretch>
                      <a:fillRect/>
                    </a:stretch>
                  </pic:blipFill>
                  <pic:spPr>
                    <a:xfrm>
                      <a:off x="0" y="0"/>
                      <a:ext cx="3459480" cy="1744980"/>
                    </a:xfrm>
                    <a:prstGeom prst="rect">
                      <a:avLst/>
                    </a:prstGeom>
                  </pic:spPr>
                </pic:pic>
              </a:graphicData>
            </a:graphic>
          </wp:inline>
        </w:drawing>
      </w:r>
    </w:p>
    <w:p w14:paraId="7AF8BDFD" w14:textId="5935B0E2" w:rsidR="00141F7A" w:rsidRPr="0046165A" w:rsidRDefault="006C5031" w:rsidP="00272E38">
      <w:pPr>
        <w:pStyle w:val="GOSTFigName"/>
      </w:pPr>
      <w:r w:rsidRPr="0046165A">
        <w:fldChar w:fldCharType="begin"/>
      </w:r>
      <w:r w:rsidR="00990C9B" w:rsidRPr="0046165A">
        <w:instrText xml:space="preserve"> SEQ Рисунок \* ARABIC </w:instrText>
      </w:r>
      <w:r w:rsidRPr="0046165A">
        <w:fldChar w:fldCharType="separate"/>
      </w:r>
      <w:bookmarkStart w:id="901" w:name="_Ref495506740"/>
      <w:bookmarkStart w:id="902" w:name="_Toc97826722"/>
      <w:r w:rsidR="00EB4E07">
        <w:rPr>
          <w:noProof/>
        </w:rPr>
        <w:t>106</w:t>
      </w:r>
      <w:bookmarkEnd w:id="901"/>
      <w:r w:rsidRPr="0046165A">
        <w:fldChar w:fldCharType="end"/>
      </w:r>
      <w:r w:rsidR="00141F7A" w:rsidRPr="0046165A">
        <w:t>. Окно «Согласовать»</w:t>
      </w:r>
      <w:bookmarkEnd w:id="902"/>
    </w:p>
    <w:p w14:paraId="339D9CC7" w14:textId="37E15888" w:rsidR="00141F7A" w:rsidRPr="0046165A" w:rsidRDefault="00141F7A" w:rsidP="00272E38">
      <w:pPr>
        <w:pStyle w:val="GOSTListnum"/>
      </w:pPr>
      <w:r w:rsidRPr="0046165A">
        <w:t xml:space="preserve">Закрыть информационное окно нажатием кнопки «ОК» </w:t>
      </w:r>
      <w:r w:rsidR="0048459C" w:rsidRPr="0046165A">
        <w:t>(рис. </w:t>
      </w:r>
      <w:r w:rsidR="006C5031" w:rsidRPr="0046165A">
        <w:fldChar w:fldCharType="begin"/>
      </w:r>
      <w:r w:rsidR="004120F7" w:rsidRPr="0046165A">
        <w:instrText xml:space="preserve"> REF _Ref497131181 \h </w:instrText>
      </w:r>
      <w:r w:rsidR="006C5031" w:rsidRPr="0046165A">
        <w:fldChar w:fldCharType="separate"/>
      </w:r>
      <w:r w:rsidR="00EB4E07">
        <w:rPr>
          <w:noProof/>
        </w:rPr>
        <w:t>107</w:t>
      </w:r>
      <w:r w:rsidR="006C5031" w:rsidRPr="0046165A">
        <w:fldChar w:fldCharType="end"/>
      </w:r>
      <w:r w:rsidRPr="0046165A">
        <w:t>).</w:t>
      </w:r>
    </w:p>
    <w:p w14:paraId="40946086" w14:textId="77777777" w:rsidR="00141F7A" w:rsidRPr="0046165A" w:rsidRDefault="00A91572" w:rsidP="00272E38">
      <w:pPr>
        <w:pStyle w:val="GOSTFigure"/>
      </w:pPr>
      <w:r w:rsidRPr="0046165A">
        <w:rPr>
          <w:noProof/>
        </w:rPr>
        <w:lastRenderedPageBreak/>
        <w:drawing>
          <wp:inline distT="0" distB="0" distL="0" distR="0" wp14:anchorId="4B3DA93D" wp14:editId="42BB4FEB">
            <wp:extent cx="3040380" cy="131826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6.jpg"/>
                    <pic:cNvPicPr/>
                  </pic:nvPicPr>
                  <pic:blipFill>
                    <a:blip r:embed="rId165" cstate="print">
                      <a:lum bright="-10000" contrast="20000"/>
                      <a:extLst>
                        <a:ext uri="{28A0092B-C50C-407E-A947-70E740481C1C}">
                          <a14:useLocalDpi xmlns:a14="http://schemas.microsoft.com/office/drawing/2010/main" val="0"/>
                        </a:ext>
                      </a:extLst>
                    </a:blip>
                    <a:stretch>
                      <a:fillRect/>
                    </a:stretch>
                  </pic:blipFill>
                  <pic:spPr>
                    <a:xfrm>
                      <a:off x="0" y="0"/>
                      <a:ext cx="3040380" cy="1318260"/>
                    </a:xfrm>
                    <a:prstGeom prst="rect">
                      <a:avLst/>
                    </a:prstGeom>
                  </pic:spPr>
                </pic:pic>
              </a:graphicData>
            </a:graphic>
          </wp:inline>
        </w:drawing>
      </w:r>
    </w:p>
    <w:p w14:paraId="1747D38B" w14:textId="7D7CF0D1" w:rsidR="00141F7A" w:rsidRPr="0046165A" w:rsidRDefault="006C5031" w:rsidP="00272E38">
      <w:pPr>
        <w:pStyle w:val="GOSTFigName"/>
      </w:pPr>
      <w:r w:rsidRPr="0046165A">
        <w:fldChar w:fldCharType="begin"/>
      </w:r>
      <w:r w:rsidR="00990C9B" w:rsidRPr="0046165A">
        <w:instrText xml:space="preserve"> SEQ Рисунок \* ARABIC </w:instrText>
      </w:r>
      <w:r w:rsidRPr="0046165A">
        <w:fldChar w:fldCharType="separate"/>
      </w:r>
      <w:bookmarkStart w:id="903" w:name="_Ref497131181"/>
      <w:bookmarkStart w:id="904" w:name="_Toc97826723"/>
      <w:r w:rsidR="00EB4E07">
        <w:rPr>
          <w:noProof/>
        </w:rPr>
        <w:t>107</w:t>
      </w:r>
      <w:bookmarkEnd w:id="903"/>
      <w:r w:rsidRPr="0046165A">
        <w:fldChar w:fldCharType="end"/>
      </w:r>
      <w:r w:rsidR="00141F7A" w:rsidRPr="0046165A">
        <w:t>. Информационное сообщение</w:t>
      </w:r>
      <w:bookmarkEnd w:id="904"/>
    </w:p>
    <w:p w14:paraId="398B2D53" w14:textId="77777777" w:rsidR="00141F7A" w:rsidRPr="0046165A" w:rsidRDefault="00141F7A" w:rsidP="00272E38">
      <w:pPr>
        <w:pStyle w:val="GOSTNormal"/>
      </w:pPr>
      <w:r w:rsidRPr="0046165A">
        <w:t>Документ перейдёт на статус «На утверждении».</w:t>
      </w:r>
    </w:p>
    <w:p w14:paraId="2B569AFA" w14:textId="77777777" w:rsidR="00141F7A" w:rsidRPr="0046165A" w:rsidRDefault="00141F7A" w:rsidP="00F7736E">
      <w:pPr>
        <w:pStyle w:val="41"/>
      </w:pPr>
      <w:bookmarkStart w:id="905" w:name="_Toc487026061"/>
      <w:bookmarkStart w:id="906" w:name="_Toc487028701"/>
      <w:bookmarkStart w:id="907" w:name="_Ref507774446"/>
      <w:r w:rsidRPr="0046165A">
        <w:t>Отправка на доработку документа «Сведения о БО» со статуса «На согласовании» и его дальнейшая обработка</w:t>
      </w:r>
      <w:bookmarkEnd w:id="905"/>
      <w:bookmarkEnd w:id="906"/>
      <w:bookmarkEnd w:id="907"/>
    </w:p>
    <w:p w14:paraId="348429C9" w14:textId="410F736B" w:rsidR="00141F7A" w:rsidRPr="0046165A" w:rsidRDefault="00141F7A" w:rsidP="00272E38">
      <w:pPr>
        <w:pStyle w:val="GOSTNormal"/>
      </w:pPr>
      <w:r w:rsidRPr="0046165A">
        <w:t xml:space="preserve">В случае отказа согласовать документ «Сведения о БО» согласующему лицу необходимо </w:t>
      </w:r>
      <w:r w:rsidR="00D77A98" w:rsidRPr="0046165A">
        <w:t>нажать кнопку «</w:t>
      </w:r>
      <w:r w:rsidRPr="0046165A">
        <w:t xml:space="preserve">На доработку» </w:t>
      </w:r>
      <w:r w:rsidR="0048459C" w:rsidRPr="0046165A">
        <w:t>(рис. </w:t>
      </w:r>
      <w:r w:rsidR="006C5031" w:rsidRPr="0046165A">
        <w:fldChar w:fldCharType="begin"/>
      </w:r>
      <w:r w:rsidR="00785191" w:rsidRPr="0046165A">
        <w:instrText xml:space="preserve"> REF _Ref495506740 \h </w:instrText>
      </w:r>
      <w:r w:rsidR="006C5031" w:rsidRPr="0046165A">
        <w:fldChar w:fldCharType="separate"/>
      </w:r>
      <w:r w:rsidR="00EB4E07">
        <w:rPr>
          <w:noProof/>
        </w:rPr>
        <w:t>106</w:t>
      </w:r>
      <w:r w:rsidR="006C5031" w:rsidRPr="0046165A">
        <w:fldChar w:fldCharType="end"/>
      </w:r>
      <w:r w:rsidRPr="0046165A">
        <w:t>), при этом необходимо обязательно указать причину отклонения в поле «Комментарий».</w:t>
      </w:r>
    </w:p>
    <w:p w14:paraId="4D43CA01" w14:textId="707CD276" w:rsidR="00141F7A" w:rsidRPr="0046165A" w:rsidRDefault="00141F7A" w:rsidP="00272E38">
      <w:pPr>
        <w:pStyle w:val="GOSTNormal"/>
      </w:pPr>
      <w:r w:rsidRPr="0046165A">
        <w:t xml:space="preserve">В результате выполнения операции «На доработку» документ изменит свой статус на «Требует доработки» </w:t>
      </w:r>
      <w:r w:rsidR="0048459C" w:rsidRPr="0046165A">
        <w:t>(рис. </w:t>
      </w:r>
      <w:r w:rsidR="006C5031" w:rsidRPr="0046165A">
        <w:fldChar w:fldCharType="begin"/>
      </w:r>
      <w:r w:rsidRPr="0046165A">
        <w:instrText xml:space="preserve"> REF _Ref486515386 \h </w:instrText>
      </w:r>
      <w:r w:rsidR="006C5031" w:rsidRPr="0046165A">
        <w:fldChar w:fldCharType="separate"/>
      </w:r>
      <w:r w:rsidR="00EB4E07">
        <w:rPr>
          <w:noProof/>
        </w:rPr>
        <w:t>108</w:t>
      </w:r>
      <w:r w:rsidR="006C5031" w:rsidRPr="0046165A">
        <w:fldChar w:fldCharType="end"/>
      </w:r>
      <w:r w:rsidRPr="0046165A">
        <w:t>), а в документе на вкладке «Лист согласования» будет указана причина отклонения документа.</w:t>
      </w:r>
    </w:p>
    <w:p w14:paraId="3CA954DE" w14:textId="77777777" w:rsidR="00141F7A" w:rsidRPr="0046165A" w:rsidRDefault="00A91572" w:rsidP="00197763">
      <w:pPr>
        <w:pStyle w:val="GOSTFigure"/>
      </w:pPr>
      <w:r w:rsidRPr="0046165A">
        <w:rPr>
          <w:noProof/>
        </w:rPr>
        <w:drawing>
          <wp:inline distT="0" distB="0" distL="0" distR="0" wp14:anchorId="68316E8C" wp14:editId="4B6AD5CA">
            <wp:extent cx="4808220" cy="1417320"/>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7.jpg"/>
                    <pic:cNvPicPr/>
                  </pic:nvPicPr>
                  <pic:blipFill>
                    <a:blip r:embed="rId166" cstate="print">
                      <a:lum bright="-10000" contrast="20000"/>
                      <a:extLst>
                        <a:ext uri="{28A0092B-C50C-407E-A947-70E740481C1C}">
                          <a14:useLocalDpi xmlns:a14="http://schemas.microsoft.com/office/drawing/2010/main" val="0"/>
                        </a:ext>
                      </a:extLst>
                    </a:blip>
                    <a:stretch>
                      <a:fillRect/>
                    </a:stretch>
                  </pic:blipFill>
                  <pic:spPr>
                    <a:xfrm>
                      <a:off x="0" y="0"/>
                      <a:ext cx="4808220" cy="1417320"/>
                    </a:xfrm>
                    <a:prstGeom prst="rect">
                      <a:avLst/>
                    </a:prstGeom>
                  </pic:spPr>
                </pic:pic>
              </a:graphicData>
            </a:graphic>
          </wp:inline>
        </w:drawing>
      </w:r>
    </w:p>
    <w:bookmarkStart w:id="908" w:name="_Ref486515386"/>
    <w:p w14:paraId="47298D95" w14:textId="5224D793" w:rsidR="00141F7A" w:rsidRPr="0046165A" w:rsidRDefault="006C5031" w:rsidP="00197763">
      <w:pPr>
        <w:pStyle w:val="GOSTFigName"/>
      </w:pPr>
      <w:r w:rsidRPr="0046165A">
        <w:fldChar w:fldCharType="begin"/>
      </w:r>
      <w:r w:rsidR="00141F7A" w:rsidRPr="0046165A">
        <w:instrText xml:space="preserve"> SEQ Рисунок \* ARABIC </w:instrText>
      </w:r>
      <w:r w:rsidRPr="0046165A">
        <w:fldChar w:fldCharType="separate"/>
      </w:r>
      <w:bookmarkStart w:id="909" w:name="_Toc97826724"/>
      <w:r w:rsidR="00EB4E07">
        <w:rPr>
          <w:noProof/>
        </w:rPr>
        <w:t>108</w:t>
      </w:r>
      <w:r w:rsidRPr="0046165A">
        <w:fldChar w:fldCharType="end"/>
      </w:r>
      <w:bookmarkEnd w:id="908"/>
      <w:r w:rsidR="00141F7A" w:rsidRPr="0046165A">
        <w:t>. Экземпляр формуляра «Сведения БО» на статусе «Требует доработки»</w:t>
      </w:r>
      <w:bookmarkEnd w:id="909"/>
    </w:p>
    <w:p w14:paraId="20296B2B" w14:textId="77777777" w:rsidR="00141F7A" w:rsidRPr="0046165A" w:rsidRDefault="00416554" w:rsidP="00272E38">
      <w:pPr>
        <w:pStyle w:val="GOSTNormal"/>
      </w:pPr>
      <w:r w:rsidRPr="0046165A">
        <w:t>Для того</w:t>
      </w:r>
      <w:r w:rsidR="00141F7A" w:rsidRPr="0046165A">
        <w:t xml:space="preserve"> чтобы поправить документ и продолжить работу с ним</w:t>
      </w:r>
      <w:r w:rsidRPr="0046165A">
        <w:t>,</w:t>
      </w:r>
      <w:r w:rsidR="00141F7A" w:rsidRPr="0046165A">
        <w:t xml:space="preserve"> необходимо:</w:t>
      </w:r>
    </w:p>
    <w:p w14:paraId="70010285" w14:textId="439E9996" w:rsidR="00141F7A" w:rsidRPr="0046165A" w:rsidRDefault="00141F7A" w:rsidP="00272E38">
      <w:pPr>
        <w:pStyle w:val="GOSTNormal"/>
      </w:pPr>
      <w:r w:rsidRPr="0046165A">
        <w:t>Найти документ на статусе «Требуют доработки» в пункте меню «Требуют доработки (Мое)» или «Все документы» («Навигатор – Управление расходами – Реестр соглашений – Сведения о соглашении и БО/об изменении соглашения и БО»)</w:t>
      </w:r>
      <w:r w:rsidR="00427D28" w:rsidRPr="0046165A">
        <w:t>.</w:t>
      </w:r>
    </w:p>
    <w:p w14:paraId="71CAA778" w14:textId="438F1866" w:rsidR="00141F7A" w:rsidRPr="0046165A" w:rsidRDefault="0048459C" w:rsidP="00272E38">
      <w:pPr>
        <w:pStyle w:val="GOSTNormal"/>
      </w:pPr>
      <w:r w:rsidRPr="0046165A">
        <w:t xml:space="preserve">Нажать </w:t>
      </w:r>
      <w:proofErr w:type="gramStart"/>
      <w:r w:rsidRPr="0046165A">
        <w:t xml:space="preserve">кнопку </w:t>
      </w:r>
      <w:r w:rsidR="00A91572" w:rsidRPr="0046165A">
        <w:rPr>
          <w:noProof/>
        </w:rPr>
        <w:drawing>
          <wp:inline distT="0" distB="0" distL="0" distR="0" wp14:anchorId="5C98738F" wp14:editId="0E54AE6B">
            <wp:extent cx="314855" cy="296334"/>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8.jpg"/>
                    <pic:cNvPicPr/>
                  </pic:nvPicPr>
                  <pic:blipFill>
                    <a:blip r:embed="rId167" cstate="print">
                      <a:lum bright="-10000" contrast="20000"/>
                      <a:extLst>
                        <a:ext uri="{28A0092B-C50C-407E-A947-70E740481C1C}">
                          <a14:useLocalDpi xmlns:a14="http://schemas.microsoft.com/office/drawing/2010/main" val="0"/>
                        </a:ext>
                      </a:extLst>
                    </a:blip>
                    <a:stretch>
                      <a:fillRect/>
                    </a:stretch>
                  </pic:blipFill>
                  <pic:spPr>
                    <a:xfrm>
                      <a:off x="0" y="0"/>
                      <a:ext cx="312683" cy="294290"/>
                    </a:xfrm>
                    <a:prstGeom prst="rect">
                      <a:avLst/>
                    </a:prstGeom>
                  </pic:spPr>
                </pic:pic>
              </a:graphicData>
            </a:graphic>
          </wp:inline>
        </w:drawing>
      </w:r>
      <w:r w:rsidR="00141F7A" w:rsidRPr="0046165A">
        <w:t xml:space="preserve"> (</w:t>
      </w:r>
      <w:proofErr w:type="gramEnd"/>
      <w:r w:rsidR="00141F7A" w:rsidRPr="0046165A">
        <w:t xml:space="preserve">Взять в работу). Взять в работу документ сможет Исполнитель, т.е. пользователь </w:t>
      </w:r>
      <w:r w:rsidR="00416554" w:rsidRPr="0046165A">
        <w:t xml:space="preserve">с </w:t>
      </w:r>
      <w:r w:rsidR="00141F7A" w:rsidRPr="0046165A">
        <w:t>ролью «Ответственный</w:t>
      </w:r>
      <w:r w:rsidR="00E72358" w:rsidRPr="0046165A">
        <w:t xml:space="preserve"> исполнитель».</w:t>
      </w:r>
    </w:p>
    <w:p w14:paraId="068789E1" w14:textId="77777777" w:rsidR="00141F7A" w:rsidRPr="0046165A" w:rsidRDefault="00141F7A" w:rsidP="00272E38">
      <w:pPr>
        <w:pStyle w:val="GOSTNormal"/>
      </w:pPr>
      <w:r w:rsidRPr="0046165A">
        <w:t>После взятия в работу документ перейдет в статус «Новый» и его можно будет редактировать, нажав</w:t>
      </w:r>
      <w:r w:rsidR="00416554" w:rsidRPr="0046165A">
        <w:t xml:space="preserve"> </w:t>
      </w:r>
      <w:proofErr w:type="gramStart"/>
      <w:r w:rsidR="00416554" w:rsidRPr="0046165A">
        <w:t>кнопку</w:t>
      </w:r>
      <w:r w:rsidRPr="0046165A">
        <w:t xml:space="preserve"> </w:t>
      </w:r>
      <w:r w:rsidRPr="0046165A">
        <w:rPr>
          <w:noProof/>
        </w:rPr>
        <w:drawing>
          <wp:inline distT="0" distB="0" distL="0" distR="0" wp14:anchorId="1B46671C" wp14:editId="065CE639">
            <wp:extent cx="381000" cy="365760"/>
            <wp:effectExtent l="0" t="0" r="0" b="0"/>
            <wp:docPr id="176"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68" cstate="print">
                      <a:lum bright="-10000" contrast="20000"/>
                    </a:blip>
                    <a:srcRect/>
                    <a:stretch>
                      <a:fillRect/>
                    </a:stretch>
                  </pic:blipFill>
                  <pic:spPr bwMode="auto">
                    <a:xfrm>
                      <a:off x="0" y="0"/>
                      <a:ext cx="381000" cy="365760"/>
                    </a:xfrm>
                    <a:prstGeom prst="rect">
                      <a:avLst/>
                    </a:prstGeom>
                    <a:noFill/>
                    <a:ln w="9525">
                      <a:noFill/>
                      <a:miter lim="800000"/>
                      <a:headEnd/>
                      <a:tailEnd/>
                    </a:ln>
                  </pic:spPr>
                </pic:pic>
              </a:graphicData>
            </a:graphic>
          </wp:inline>
        </w:drawing>
      </w:r>
      <w:r w:rsidRPr="0046165A">
        <w:t xml:space="preserve"> (</w:t>
      </w:r>
      <w:proofErr w:type="gramEnd"/>
      <w:r w:rsidRPr="0046165A">
        <w:t>Откры</w:t>
      </w:r>
      <w:r w:rsidR="00E72358" w:rsidRPr="0046165A">
        <w:t>ть документ на редактирование).</w:t>
      </w:r>
    </w:p>
    <w:p w14:paraId="18C123C7" w14:textId="77777777" w:rsidR="00141F7A" w:rsidRPr="0046165A" w:rsidRDefault="00141F7A" w:rsidP="00272E38">
      <w:pPr>
        <w:pStyle w:val="GOSTNormal"/>
      </w:pPr>
      <w:r w:rsidRPr="0046165A">
        <w:t>Далее необходимо будет опять отправить документ на согласование/утверждение.</w:t>
      </w:r>
    </w:p>
    <w:p w14:paraId="4486551F" w14:textId="77777777" w:rsidR="00141F7A" w:rsidRPr="0046165A" w:rsidRDefault="00141F7A" w:rsidP="00141F7A">
      <w:pPr>
        <w:pStyle w:val="31"/>
        <w:tabs>
          <w:tab w:val="num" w:pos="1134"/>
        </w:tabs>
        <w:ind w:left="1134" w:hanging="1134"/>
      </w:pPr>
      <w:bookmarkStart w:id="910" w:name="_Toc486517881"/>
      <w:bookmarkStart w:id="911" w:name="_Toc486520948"/>
      <w:bookmarkStart w:id="912" w:name="_Toc486517883"/>
      <w:bookmarkStart w:id="913" w:name="_Toc486520950"/>
      <w:bookmarkStart w:id="914" w:name="_Toc486517884"/>
      <w:bookmarkStart w:id="915" w:name="_Toc486520951"/>
      <w:bookmarkStart w:id="916" w:name="_Toc487026062"/>
      <w:bookmarkStart w:id="917" w:name="_Toc487028702"/>
      <w:bookmarkStart w:id="918" w:name="_Toc97826574"/>
      <w:bookmarkEnd w:id="910"/>
      <w:bookmarkEnd w:id="911"/>
      <w:bookmarkEnd w:id="912"/>
      <w:bookmarkEnd w:id="913"/>
      <w:bookmarkEnd w:id="914"/>
      <w:bookmarkEnd w:id="915"/>
      <w:r w:rsidRPr="0046165A">
        <w:t>Утверждение руководителем документа «Сведения о БО»</w:t>
      </w:r>
      <w:bookmarkEnd w:id="916"/>
      <w:bookmarkEnd w:id="917"/>
      <w:bookmarkEnd w:id="918"/>
    </w:p>
    <w:p w14:paraId="436F99F6" w14:textId="28904806" w:rsidR="00E75B91" w:rsidRPr="0046165A" w:rsidRDefault="00E75B91" w:rsidP="00272E38">
      <w:pPr>
        <w:pStyle w:val="GOSTNormal"/>
      </w:pPr>
      <w:r w:rsidRPr="0046165A">
        <w:t xml:space="preserve">Роль: БО.003 </w:t>
      </w:r>
      <w:proofErr w:type="spellStart"/>
      <w:r w:rsidRPr="0046165A">
        <w:t>Клиент.Утверждение</w:t>
      </w:r>
      <w:proofErr w:type="spellEnd"/>
      <w:r w:rsidRPr="0046165A">
        <w:t xml:space="preserve"> СБО (ПБС).</w:t>
      </w:r>
    </w:p>
    <w:p w14:paraId="5AE53ECC" w14:textId="37557F29" w:rsidR="00E75B91" w:rsidRPr="0046165A" w:rsidRDefault="00E75B91" w:rsidP="008152D0">
      <w:pPr>
        <w:pStyle w:val="GOSTNormalWithout"/>
      </w:pPr>
      <w:r w:rsidRPr="0046165A">
        <w:t>Порядок выполнения операций:</w:t>
      </w:r>
    </w:p>
    <w:p w14:paraId="6D772303" w14:textId="43D2D709" w:rsidR="00141F7A" w:rsidRPr="0046165A" w:rsidRDefault="00141F7A" w:rsidP="00CE7358">
      <w:pPr>
        <w:pStyle w:val="GOSTListnum"/>
        <w:numPr>
          <w:ilvl w:val="0"/>
          <w:numId w:val="6"/>
        </w:numPr>
      </w:pPr>
      <w:r w:rsidRPr="0046165A">
        <w:t>Выбрать пункт меню «На утверждении (Мое)».</w:t>
      </w:r>
    </w:p>
    <w:p w14:paraId="7B8B87A0" w14:textId="77777777" w:rsidR="003D077B" w:rsidRPr="0046165A" w:rsidRDefault="003D077B" w:rsidP="008152D0">
      <w:pPr>
        <w:pStyle w:val="GOSTListnum"/>
        <w:numPr>
          <w:ilvl w:val="0"/>
          <w:numId w:val="6"/>
        </w:numPr>
      </w:pPr>
      <w:r w:rsidRPr="0046165A">
        <w:lastRenderedPageBreak/>
        <w:t xml:space="preserve">В списке документов отметить с помощью </w:t>
      </w:r>
      <w:proofErr w:type="spellStart"/>
      <w:r w:rsidRPr="0046165A">
        <w:rPr>
          <w:rStyle w:val="GOSTReporterror"/>
        </w:rPr>
        <w:t>чекбокса</w:t>
      </w:r>
      <w:proofErr w:type="spellEnd"/>
      <w:r w:rsidRPr="0046165A">
        <w:t xml:space="preserve"> экземпляр формуляра для утверждения.</w:t>
      </w:r>
    </w:p>
    <w:p w14:paraId="32DF0421" w14:textId="72FD2C3B" w:rsidR="00141F7A" w:rsidRPr="0046165A" w:rsidRDefault="00141F7A" w:rsidP="00272E38">
      <w:pPr>
        <w:pStyle w:val="GOSTListnum"/>
      </w:pPr>
      <w:r w:rsidRPr="0046165A">
        <w:t xml:space="preserve">В случае положительного решения руководителя по документу «Сведения о БО», руководителю необходимо </w:t>
      </w:r>
      <w:r w:rsidR="0048459C" w:rsidRPr="0046165A">
        <w:t xml:space="preserve">нажать </w:t>
      </w:r>
      <w:proofErr w:type="gramStart"/>
      <w:r w:rsidR="0048459C" w:rsidRPr="0046165A">
        <w:t>кнопку </w:t>
      </w:r>
      <w:r w:rsidRPr="0046165A">
        <w:rPr>
          <w:noProof/>
        </w:rPr>
        <w:drawing>
          <wp:inline distT="0" distB="0" distL="0" distR="0" wp14:anchorId="67D5C373" wp14:editId="1975B72F">
            <wp:extent cx="335280" cy="312420"/>
            <wp:effectExtent l="0" t="0" r="0" b="0"/>
            <wp:docPr id="178"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63" cstate="print">
                      <a:lum bright="-10000" contrast="20000"/>
                    </a:blip>
                    <a:srcRect/>
                    <a:stretch>
                      <a:fillRect/>
                    </a:stretch>
                  </pic:blipFill>
                  <pic:spPr bwMode="auto">
                    <a:xfrm>
                      <a:off x="0" y="0"/>
                      <a:ext cx="335280" cy="312420"/>
                    </a:xfrm>
                    <a:prstGeom prst="rect">
                      <a:avLst/>
                    </a:prstGeom>
                    <a:noFill/>
                    <a:ln w="9525">
                      <a:noFill/>
                      <a:miter lim="800000"/>
                      <a:headEnd/>
                      <a:tailEnd/>
                    </a:ln>
                  </pic:spPr>
                </pic:pic>
              </a:graphicData>
            </a:graphic>
          </wp:inline>
        </w:drawing>
      </w:r>
      <w:r w:rsidRPr="0046165A">
        <w:t xml:space="preserve"> (</w:t>
      </w:r>
      <w:proofErr w:type="gramEnd"/>
      <w:r w:rsidRPr="0046165A">
        <w:t>Утвердить).</w:t>
      </w:r>
    </w:p>
    <w:p w14:paraId="30AE3B55" w14:textId="268E0381" w:rsidR="00141F7A" w:rsidRPr="0046165A" w:rsidRDefault="00141F7A" w:rsidP="00272E38">
      <w:pPr>
        <w:pStyle w:val="GOSTListnum"/>
      </w:pPr>
      <w:r w:rsidRPr="0046165A">
        <w:t xml:space="preserve">В открывшемся окне утверждения в поле «Примечание» указать дополнительную информацию и </w:t>
      </w:r>
      <w:r w:rsidR="0048459C" w:rsidRPr="0046165A">
        <w:t xml:space="preserve">нажать кнопку </w:t>
      </w:r>
      <w:r w:rsidRPr="0046165A">
        <w:t xml:space="preserve">«Утвердить» </w:t>
      </w:r>
      <w:r w:rsidR="0048459C" w:rsidRPr="0046165A">
        <w:t>(рис. </w:t>
      </w:r>
      <w:r w:rsidR="006C5031" w:rsidRPr="0046165A">
        <w:fldChar w:fldCharType="begin"/>
      </w:r>
      <w:r w:rsidR="00785191" w:rsidRPr="0046165A">
        <w:instrText xml:space="preserve"> REF _Ref495506828 \h </w:instrText>
      </w:r>
      <w:r w:rsidR="006C5031" w:rsidRPr="0046165A">
        <w:fldChar w:fldCharType="separate"/>
      </w:r>
      <w:r w:rsidR="00EB4E07">
        <w:rPr>
          <w:noProof/>
        </w:rPr>
        <w:t>109</w:t>
      </w:r>
      <w:r w:rsidR="006C5031" w:rsidRPr="0046165A">
        <w:fldChar w:fldCharType="end"/>
      </w:r>
      <w:r w:rsidRPr="0046165A">
        <w:t>).</w:t>
      </w:r>
    </w:p>
    <w:p w14:paraId="27270173" w14:textId="77777777" w:rsidR="00141F7A" w:rsidRPr="0046165A" w:rsidRDefault="00A91572" w:rsidP="00272E38">
      <w:pPr>
        <w:pStyle w:val="GOSTFigure"/>
      </w:pPr>
      <w:r w:rsidRPr="0046165A">
        <w:rPr>
          <w:noProof/>
        </w:rPr>
        <w:drawing>
          <wp:inline distT="0" distB="0" distL="0" distR="0" wp14:anchorId="42396CD8" wp14:editId="4E2753E0">
            <wp:extent cx="3444240" cy="172974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Безымянный10.jpg"/>
                    <pic:cNvPicPr/>
                  </pic:nvPicPr>
                  <pic:blipFill>
                    <a:blip r:embed="rId169" cstate="print">
                      <a:lum bright="-10000" contrast="20000"/>
                      <a:extLst>
                        <a:ext uri="{28A0092B-C50C-407E-A947-70E740481C1C}">
                          <a14:useLocalDpi xmlns:a14="http://schemas.microsoft.com/office/drawing/2010/main" val="0"/>
                        </a:ext>
                      </a:extLst>
                    </a:blip>
                    <a:stretch>
                      <a:fillRect/>
                    </a:stretch>
                  </pic:blipFill>
                  <pic:spPr>
                    <a:xfrm>
                      <a:off x="0" y="0"/>
                      <a:ext cx="3444240" cy="1729740"/>
                    </a:xfrm>
                    <a:prstGeom prst="rect">
                      <a:avLst/>
                    </a:prstGeom>
                  </pic:spPr>
                </pic:pic>
              </a:graphicData>
            </a:graphic>
          </wp:inline>
        </w:drawing>
      </w:r>
    </w:p>
    <w:p w14:paraId="1E6F5CE4" w14:textId="3B68ED58" w:rsidR="00141F7A" w:rsidRPr="0046165A" w:rsidRDefault="006C5031" w:rsidP="00272E38">
      <w:pPr>
        <w:pStyle w:val="GOSTFigName"/>
      </w:pPr>
      <w:r w:rsidRPr="0046165A">
        <w:fldChar w:fldCharType="begin"/>
      </w:r>
      <w:r w:rsidR="00990C9B" w:rsidRPr="0046165A">
        <w:instrText xml:space="preserve"> SEQ Рисунок \* ARABIC </w:instrText>
      </w:r>
      <w:r w:rsidRPr="0046165A">
        <w:fldChar w:fldCharType="separate"/>
      </w:r>
      <w:bookmarkStart w:id="919" w:name="_Ref495506828"/>
      <w:bookmarkStart w:id="920" w:name="_Toc97826725"/>
      <w:r w:rsidR="00EB4E07">
        <w:rPr>
          <w:noProof/>
        </w:rPr>
        <w:t>109</w:t>
      </w:r>
      <w:bookmarkEnd w:id="919"/>
      <w:r w:rsidRPr="0046165A">
        <w:fldChar w:fldCharType="end"/>
      </w:r>
      <w:r w:rsidR="00141F7A" w:rsidRPr="0046165A">
        <w:t>. Окно «Утвердить»</w:t>
      </w:r>
      <w:bookmarkEnd w:id="920"/>
    </w:p>
    <w:p w14:paraId="314B4E93" w14:textId="07828512" w:rsidR="00141F7A" w:rsidRPr="0046165A" w:rsidRDefault="00141F7A" w:rsidP="00272E38">
      <w:pPr>
        <w:pStyle w:val="GOSTListnum"/>
      </w:pPr>
      <w:r w:rsidRPr="0046165A">
        <w:t xml:space="preserve">Выполнить подписание документа. Для этого необходимо в открывшемся окне «Документ на подпись» просмотреть подписываемый документ и </w:t>
      </w:r>
      <w:r w:rsidR="00D77A98" w:rsidRPr="0046165A">
        <w:t>нажать кнопку «</w:t>
      </w:r>
      <w:r w:rsidRPr="0046165A">
        <w:t xml:space="preserve">Подписать» </w:t>
      </w:r>
      <w:r w:rsidR="0048459C" w:rsidRPr="0046165A">
        <w:t>(рис. </w:t>
      </w:r>
      <w:r w:rsidR="006C5031" w:rsidRPr="0046165A">
        <w:fldChar w:fldCharType="begin"/>
      </w:r>
      <w:r w:rsidRPr="0046165A">
        <w:instrText xml:space="preserve"> REF _Ref486515688 \h </w:instrText>
      </w:r>
      <w:r w:rsidR="006C5031" w:rsidRPr="0046165A">
        <w:fldChar w:fldCharType="separate"/>
      </w:r>
      <w:r w:rsidR="00EB4E07">
        <w:rPr>
          <w:noProof/>
        </w:rPr>
        <w:t>110</w:t>
      </w:r>
      <w:r w:rsidR="006C5031" w:rsidRPr="0046165A">
        <w:fldChar w:fldCharType="end"/>
      </w:r>
      <w:r w:rsidRPr="0046165A">
        <w:t>).</w:t>
      </w:r>
    </w:p>
    <w:p w14:paraId="31123CA3" w14:textId="77777777" w:rsidR="00141F7A" w:rsidRPr="0046165A" w:rsidRDefault="00141F7A" w:rsidP="00272E38">
      <w:pPr>
        <w:pStyle w:val="GOSTFigure"/>
      </w:pPr>
      <w:r w:rsidRPr="0046165A">
        <w:rPr>
          <w:noProof/>
        </w:rPr>
        <w:lastRenderedPageBreak/>
        <w:drawing>
          <wp:inline distT="0" distB="0" distL="0" distR="0" wp14:anchorId="29A4C0FE" wp14:editId="4CC449F9">
            <wp:extent cx="4998720" cy="5532120"/>
            <wp:effectExtent l="0" t="0" r="0" b="0"/>
            <wp:docPr id="180" name="Рисунок 73" descr="020 Подпись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020 Подпись 1"/>
                    <pic:cNvPicPr>
                      <a:picLocks noChangeAspect="1" noChangeArrowheads="1"/>
                    </pic:cNvPicPr>
                  </pic:nvPicPr>
                  <pic:blipFill>
                    <a:blip r:embed="rId170" cstate="print">
                      <a:lum bright="-10000" contrast="20000"/>
                    </a:blip>
                    <a:srcRect/>
                    <a:stretch>
                      <a:fillRect/>
                    </a:stretch>
                  </pic:blipFill>
                  <pic:spPr bwMode="auto">
                    <a:xfrm>
                      <a:off x="0" y="0"/>
                      <a:ext cx="4998720" cy="5532120"/>
                    </a:xfrm>
                    <a:prstGeom prst="rect">
                      <a:avLst/>
                    </a:prstGeom>
                    <a:noFill/>
                    <a:ln w="9525">
                      <a:noFill/>
                      <a:miter lim="800000"/>
                      <a:headEnd/>
                      <a:tailEnd/>
                    </a:ln>
                  </pic:spPr>
                </pic:pic>
              </a:graphicData>
            </a:graphic>
          </wp:inline>
        </w:drawing>
      </w:r>
    </w:p>
    <w:bookmarkStart w:id="921" w:name="_Ref486515688"/>
    <w:p w14:paraId="23AD0DE3" w14:textId="14D924ED" w:rsidR="00141F7A" w:rsidRPr="0046165A" w:rsidRDefault="006C5031" w:rsidP="00197763">
      <w:pPr>
        <w:pStyle w:val="GOSTFigName"/>
      </w:pPr>
      <w:r w:rsidRPr="0046165A">
        <w:fldChar w:fldCharType="begin"/>
      </w:r>
      <w:r w:rsidR="00141F7A" w:rsidRPr="0046165A">
        <w:instrText xml:space="preserve"> SEQ Рисунок \* ARABIC </w:instrText>
      </w:r>
      <w:r w:rsidRPr="0046165A">
        <w:fldChar w:fldCharType="separate"/>
      </w:r>
      <w:bookmarkStart w:id="922" w:name="_Toc97826726"/>
      <w:r w:rsidR="00EB4E07">
        <w:rPr>
          <w:noProof/>
        </w:rPr>
        <w:t>110</w:t>
      </w:r>
      <w:r w:rsidRPr="0046165A">
        <w:fldChar w:fldCharType="end"/>
      </w:r>
      <w:bookmarkEnd w:id="921"/>
      <w:r w:rsidR="00141F7A" w:rsidRPr="0046165A">
        <w:t>. Окно «Документ на подпись»</w:t>
      </w:r>
      <w:bookmarkEnd w:id="922"/>
    </w:p>
    <w:p w14:paraId="40FA7AAE" w14:textId="34ABAF2E" w:rsidR="00141F7A" w:rsidRPr="0046165A" w:rsidRDefault="00141F7A" w:rsidP="00272E38">
      <w:pPr>
        <w:pStyle w:val="GOSTListnum"/>
      </w:pPr>
      <w:r w:rsidRPr="0046165A">
        <w:t xml:space="preserve">В окне «Выбор сертификата пользователя» выбрать сертификат, ввести пароль и </w:t>
      </w:r>
      <w:r w:rsidR="00D77A98" w:rsidRPr="0046165A">
        <w:t>нажать кнопку «</w:t>
      </w:r>
      <w:r w:rsidRPr="0046165A">
        <w:t xml:space="preserve">ОК» </w:t>
      </w:r>
      <w:r w:rsidR="0048459C" w:rsidRPr="0046165A">
        <w:t>(рис. </w:t>
      </w:r>
      <w:r w:rsidR="006C5031" w:rsidRPr="0046165A">
        <w:fldChar w:fldCharType="begin"/>
      </w:r>
      <w:r w:rsidR="00AD1E5F" w:rsidRPr="0046165A">
        <w:instrText xml:space="preserve"> REF _Ref495507989 \h </w:instrText>
      </w:r>
      <w:r w:rsidR="006C5031" w:rsidRPr="0046165A">
        <w:fldChar w:fldCharType="separate"/>
      </w:r>
      <w:r w:rsidR="00EB4E07">
        <w:rPr>
          <w:noProof/>
        </w:rPr>
        <w:t>111</w:t>
      </w:r>
      <w:r w:rsidR="006C5031" w:rsidRPr="0046165A">
        <w:fldChar w:fldCharType="end"/>
      </w:r>
      <w:r w:rsidRPr="0046165A">
        <w:t>).</w:t>
      </w:r>
    </w:p>
    <w:p w14:paraId="64414E69" w14:textId="77777777" w:rsidR="00141F7A" w:rsidRPr="0046165A" w:rsidRDefault="00141F7A" w:rsidP="00272E38">
      <w:pPr>
        <w:pStyle w:val="GOSTFigure"/>
      </w:pPr>
      <w:r w:rsidRPr="0046165A">
        <w:rPr>
          <w:noProof/>
        </w:rPr>
        <w:lastRenderedPageBreak/>
        <w:drawing>
          <wp:inline distT="0" distB="0" distL="0" distR="0" wp14:anchorId="1CBACAFD" wp14:editId="5C91A2FD">
            <wp:extent cx="5722620" cy="4465320"/>
            <wp:effectExtent l="0" t="0" r="0" b="0"/>
            <wp:docPr id="181" name="Рисунок 74" descr="021 ПОдпис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021 ПОдпись 2"/>
                    <pic:cNvPicPr>
                      <a:picLocks noChangeAspect="1" noChangeArrowheads="1"/>
                    </pic:cNvPicPr>
                  </pic:nvPicPr>
                  <pic:blipFill>
                    <a:blip r:embed="rId171" cstate="print">
                      <a:lum bright="-10000" contrast="20000"/>
                    </a:blip>
                    <a:srcRect/>
                    <a:stretch>
                      <a:fillRect/>
                    </a:stretch>
                  </pic:blipFill>
                  <pic:spPr bwMode="auto">
                    <a:xfrm>
                      <a:off x="0" y="0"/>
                      <a:ext cx="5722620" cy="4465320"/>
                    </a:xfrm>
                    <a:prstGeom prst="rect">
                      <a:avLst/>
                    </a:prstGeom>
                    <a:noFill/>
                    <a:ln w="9525">
                      <a:noFill/>
                      <a:miter lim="800000"/>
                      <a:headEnd/>
                      <a:tailEnd/>
                    </a:ln>
                  </pic:spPr>
                </pic:pic>
              </a:graphicData>
            </a:graphic>
          </wp:inline>
        </w:drawing>
      </w:r>
    </w:p>
    <w:p w14:paraId="3869ECE2" w14:textId="3A9E0A10" w:rsidR="00141F7A" w:rsidRPr="0046165A" w:rsidRDefault="006C5031" w:rsidP="00272E38">
      <w:pPr>
        <w:pStyle w:val="GOSTFigName"/>
      </w:pPr>
      <w:r w:rsidRPr="0046165A">
        <w:fldChar w:fldCharType="begin"/>
      </w:r>
      <w:r w:rsidR="00990C9B" w:rsidRPr="0046165A">
        <w:instrText xml:space="preserve"> SEQ Рисунок \* ARABIC </w:instrText>
      </w:r>
      <w:r w:rsidRPr="0046165A">
        <w:fldChar w:fldCharType="separate"/>
      </w:r>
      <w:bookmarkStart w:id="923" w:name="_Ref495507989"/>
      <w:bookmarkStart w:id="924" w:name="_Toc97826727"/>
      <w:r w:rsidR="00EB4E07">
        <w:rPr>
          <w:noProof/>
        </w:rPr>
        <w:t>111</w:t>
      </w:r>
      <w:bookmarkEnd w:id="923"/>
      <w:r w:rsidRPr="0046165A">
        <w:fldChar w:fldCharType="end"/>
      </w:r>
      <w:r w:rsidR="00141F7A" w:rsidRPr="0046165A">
        <w:t>. Окно «Выбор сертификата пользователя»</w:t>
      </w:r>
      <w:bookmarkEnd w:id="924"/>
    </w:p>
    <w:p w14:paraId="52B172AA" w14:textId="77777777" w:rsidR="00141F7A" w:rsidRPr="0046165A" w:rsidRDefault="00141F7A" w:rsidP="00272E38">
      <w:pPr>
        <w:pStyle w:val="GOSTNormal"/>
      </w:pPr>
      <w:r w:rsidRPr="0046165A">
        <w:t>В результате выполнения операции статус документа примет значение «Утвержден».</w:t>
      </w:r>
    </w:p>
    <w:p w14:paraId="7C88D86B" w14:textId="77777777" w:rsidR="00141F7A" w:rsidRPr="0046165A" w:rsidRDefault="00141F7A" w:rsidP="00272E38">
      <w:pPr>
        <w:pStyle w:val="GOSTNormal"/>
      </w:pPr>
      <w:r w:rsidRPr="0046165A">
        <w:t>У руководителя также имеется возможность вернуть документ «Сведения о БО» на доработку.</w:t>
      </w:r>
    </w:p>
    <w:p w14:paraId="28E379F5" w14:textId="77777777" w:rsidR="00141F7A" w:rsidRPr="0046165A" w:rsidRDefault="00141F7A" w:rsidP="00F7736E">
      <w:pPr>
        <w:pStyle w:val="41"/>
      </w:pPr>
      <w:bookmarkStart w:id="925" w:name="_Ref486521302"/>
      <w:bookmarkStart w:id="926" w:name="_Toc487026063"/>
      <w:bookmarkStart w:id="927" w:name="_Toc487028703"/>
      <w:r w:rsidRPr="0046165A">
        <w:t>Отправка на доработку документа «Сведения о БО» со статуса «На утверждении» и его дальнейшая обработка</w:t>
      </w:r>
      <w:bookmarkEnd w:id="925"/>
      <w:bookmarkEnd w:id="926"/>
      <w:bookmarkEnd w:id="927"/>
    </w:p>
    <w:p w14:paraId="39CA73DC" w14:textId="08AD007D" w:rsidR="00141F7A" w:rsidRPr="0046165A" w:rsidRDefault="00141F7A" w:rsidP="00272E38">
      <w:pPr>
        <w:pStyle w:val="GOSTNormal"/>
      </w:pPr>
      <w:r w:rsidRPr="0046165A">
        <w:t xml:space="preserve">В случае отказа утверждать документ «Сведения о БО» утверждающему необходимо </w:t>
      </w:r>
      <w:r w:rsidR="00D77A98" w:rsidRPr="0046165A">
        <w:t>нажать кнопку «</w:t>
      </w:r>
      <w:r w:rsidRPr="0046165A">
        <w:t xml:space="preserve">Отправить на доработку» </w:t>
      </w:r>
      <w:r w:rsidR="0048459C" w:rsidRPr="0046165A">
        <w:t>(рис. </w:t>
      </w:r>
      <w:r w:rsidR="006C5031" w:rsidRPr="0046165A">
        <w:fldChar w:fldCharType="begin"/>
      </w:r>
      <w:r w:rsidR="00785191" w:rsidRPr="0046165A">
        <w:instrText xml:space="preserve"> REF _Ref495506828 \h </w:instrText>
      </w:r>
      <w:r w:rsidR="006C5031" w:rsidRPr="0046165A">
        <w:fldChar w:fldCharType="separate"/>
      </w:r>
      <w:r w:rsidR="00EB4E07">
        <w:rPr>
          <w:noProof/>
        </w:rPr>
        <w:t>109</w:t>
      </w:r>
      <w:r w:rsidR="006C5031" w:rsidRPr="0046165A">
        <w:fldChar w:fldCharType="end"/>
      </w:r>
      <w:r w:rsidRPr="0046165A">
        <w:t>), при этом необходимо обязательно указать причину отклонения в поле «Примечание».</w:t>
      </w:r>
    </w:p>
    <w:p w14:paraId="26CBA02E" w14:textId="77777777" w:rsidR="00141F7A" w:rsidRPr="0046165A" w:rsidRDefault="00141F7A" w:rsidP="00785191">
      <w:pPr>
        <w:pStyle w:val="GOSTNormal"/>
      </w:pPr>
      <w:r w:rsidRPr="0046165A">
        <w:t>В результате выполнения операции «Отправить на доработку» документ изменит свой статус на «Требует доработки», а в документе на вкладке «Лист согласования» будет указана причина отклонения документа</w:t>
      </w:r>
      <w:r w:rsidR="00785191" w:rsidRPr="0046165A">
        <w:t>.</w:t>
      </w:r>
    </w:p>
    <w:p w14:paraId="6CCCD5B5" w14:textId="49863CDD" w:rsidR="002D58F2" w:rsidRPr="0046165A" w:rsidRDefault="002D58F2" w:rsidP="002D58F2">
      <w:pPr>
        <w:pStyle w:val="31"/>
      </w:pPr>
      <w:bookmarkStart w:id="928" w:name="_Toc97826575"/>
      <w:r w:rsidRPr="0046165A">
        <w:t xml:space="preserve">Возврат экземпляра формуляра «Сведение о </w:t>
      </w:r>
      <w:r w:rsidR="003E7611" w:rsidRPr="0046165A">
        <w:t>БО</w:t>
      </w:r>
      <w:r w:rsidRPr="0046165A">
        <w:t>» со статусов «Согласование»</w:t>
      </w:r>
      <w:r w:rsidR="0002594E" w:rsidRPr="0046165A">
        <w:t xml:space="preserve">, </w:t>
      </w:r>
      <w:r w:rsidRPr="0046165A">
        <w:t>«Утверждение»</w:t>
      </w:r>
      <w:r w:rsidR="0002594E" w:rsidRPr="0046165A">
        <w:t xml:space="preserve"> и «Утвержден»</w:t>
      </w:r>
      <w:bookmarkEnd w:id="928"/>
    </w:p>
    <w:p w14:paraId="092F6829" w14:textId="77777777" w:rsidR="002D58F2" w:rsidRPr="0046165A" w:rsidRDefault="002D58F2" w:rsidP="002D58F2">
      <w:pPr>
        <w:pStyle w:val="GOSTNormal"/>
      </w:pPr>
      <w:r w:rsidRPr="0046165A">
        <w:t>Отозвать экземпляр формуляра на списковой форме можно с помощью кнопки «Отозвать» (новая кнопка) на панели инструментов. Требуется указать причину отзыва. Статус документа изменится на «Отозван».</w:t>
      </w:r>
    </w:p>
    <w:p w14:paraId="7ABB937B" w14:textId="29190842" w:rsidR="0084732A" w:rsidRPr="0046165A" w:rsidRDefault="0084732A" w:rsidP="0084732A">
      <w:pPr>
        <w:pStyle w:val="GOSTNormal"/>
      </w:pPr>
      <w:r w:rsidRPr="0046165A">
        <w:t xml:space="preserve">Далее возможно выделить отозванный экземпляр формуляра Сведения о БО, </w:t>
      </w:r>
      <w:r w:rsidR="00D77A98" w:rsidRPr="0046165A">
        <w:t>нажать кнопку «</w:t>
      </w:r>
      <w:r w:rsidRPr="0046165A">
        <w:t xml:space="preserve">Возврат на доработку» на панели инструментов. Автоматически сформируется </w:t>
      </w:r>
      <w:r w:rsidRPr="0046165A">
        <w:lastRenderedPageBreak/>
        <w:t xml:space="preserve">новая версия экземпляра формуляра, на статусе «Новый». Либо отправить документа на доработку (см. п. </w:t>
      </w:r>
      <w:r w:rsidR="006C5031" w:rsidRPr="0046165A">
        <w:fldChar w:fldCharType="begin"/>
      </w:r>
      <w:r w:rsidRPr="0046165A">
        <w:instrText xml:space="preserve"> REF _Ref507774446 \n \h </w:instrText>
      </w:r>
      <w:r w:rsidR="006C5031" w:rsidRPr="0046165A">
        <w:fldChar w:fldCharType="separate"/>
      </w:r>
      <w:r w:rsidR="00EB4E07">
        <w:t>5.5.5.1</w:t>
      </w:r>
      <w:r w:rsidR="006C5031" w:rsidRPr="0046165A">
        <w:fldChar w:fldCharType="end"/>
      </w:r>
      <w:r w:rsidRPr="0046165A">
        <w:t>).</w:t>
      </w:r>
    </w:p>
    <w:p w14:paraId="0915C46E" w14:textId="77777777" w:rsidR="00585564" w:rsidRPr="0046165A" w:rsidRDefault="00585564" w:rsidP="00141F7A">
      <w:pPr>
        <w:pStyle w:val="31"/>
        <w:tabs>
          <w:tab w:val="num" w:pos="1134"/>
        </w:tabs>
        <w:ind w:left="1134" w:hanging="1134"/>
      </w:pPr>
      <w:bookmarkStart w:id="929" w:name="_Toc97826576"/>
      <w:r w:rsidRPr="0046165A">
        <w:t>Отзыв экземпляра формуляра «Сведение о БО»</w:t>
      </w:r>
      <w:bookmarkEnd w:id="929"/>
    </w:p>
    <w:p w14:paraId="26A5628E" w14:textId="6A5BDDFC" w:rsidR="00975D0E" w:rsidRPr="0046165A" w:rsidRDefault="003320E5" w:rsidP="008152D0">
      <w:pPr>
        <w:pStyle w:val="GOSTNormalWithout"/>
      </w:pPr>
      <w:r w:rsidRPr="0046165A">
        <w:t>Необходимым условием для выполнения следующих действий явля</w:t>
      </w:r>
      <w:r w:rsidR="00975D0E" w:rsidRPr="0046165A">
        <w:t>ю</w:t>
      </w:r>
      <w:r w:rsidRPr="0046165A">
        <w:t>тся</w:t>
      </w:r>
      <w:r w:rsidR="00975D0E" w:rsidRPr="0046165A">
        <w:t>:</w:t>
      </w:r>
    </w:p>
    <w:p w14:paraId="656342FA" w14:textId="77777777" w:rsidR="00975D0E" w:rsidRPr="0046165A" w:rsidRDefault="00975D0E" w:rsidP="00523A82">
      <w:pPr>
        <w:pStyle w:val="GOSTListnum"/>
        <w:numPr>
          <w:ilvl w:val="0"/>
          <w:numId w:val="59"/>
        </w:numPr>
      </w:pPr>
      <w:r w:rsidRPr="0046165A">
        <w:t>В ПУР ЭБ заполнен справочник «Книга регистрации казначейских счетов».</w:t>
      </w:r>
    </w:p>
    <w:p w14:paraId="153006B2" w14:textId="62C3CAEB" w:rsidR="00975D0E" w:rsidRPr="0046165A" w:rsidRDefault="007C44A8" w:rsidP="008D62F9">
      <w:pPr>
        <w:pStyle w:val="GOSTListnum"/>
      </w:pPr>
      <w:r w:rsidRPr="0046165A">
        <w:t>Дата обработки документа больше и равна дате начала действия функциональности СКП.</w:t>
      </w:r>
    </w:p>
    <w:p w14:paraId="231D756C" w14:textId="58D3FD59" w:rsidR="003320E5" w:rsidRPr="0046165A" w:rsidRDefault="00975D0E" w:rsidP="00434EF5">
      <w:pPr>
        <w:pStyle w:val="GOSTListnum"/>
      </w:pPr>
      <w:bookmarkStart w:id="930" w:name="OLE_LINK525"/>
      <w:bookmarkStart w:id="931" w:name="OLE_LINK526"/>
      <w:r w:rsidRPr="0046165A">
        <w:t>Утверждение решения на стороне ТОФК по обработке экземпляра формуляра «Решение о регистрации» не начиналось</w:t>
      </w:r>
      <w:bookmarkEnd w:id="930"/>
      <w:bookmarkEnd w:id="931"/>
      <w:r w:rsidR="003320E5" w:rsidRPr="0046165A">
        <w:t>.</w:t>
      </w:r>
    </w:p>
    <w:p w14:paraId="4C415EBE" w14:textId="0C4C915F" w:rsidR="00975D0E" w:rsidRPr="0046165A" w:rsidRDefault="00B85BF9" w:rsidP="008152D0">
      <w:pPr>
        <w:pStyle w:val="GOSTNormalWithout"/>
      </w:pPr>
      <w:r w:rsidRPr="0046165A">
        <w:t>Рол</w:t>
      </w:r>
      <w:r w:rsidR="00975D0E" w:rsidRPr="0046165A">
        <w:t>и</w:t>
      </w:r>
      <w:r w:rsidRPr="0046165A">
        <w:t>:</w:t>
      </w:r>
    </w:p>
    <w:p w14:paraId="75485965" w14:textId="53E7ED54" w:rsidR="00B85BF9" w:rsidRPr="0046165A" w:rsidRDefault="00B85BF9" w:rsidP="00434EF5">
      <w:pPr>
        <w:pStyle w:val="GOSTListmark1"/>
      </w:pPr>
      <w:r w:rsidRPr="0046165A">
        <w:t xml:space="preserve">БО.001 </w:t>
      </w:r>
      <w:proofErr w:type="spellStart"/>
      <w:r w:rsidRPr="0046165A">
        <w:t>Клиент.Ввод</w:t>
      </w:r>
      <w:proofErr w:type="spellEnd"/>
      <w:r w:rsidRPr="0046165A">
        <w:t xml:space="preserve"> данных СБО (ПБС)</w:t>
      </w:r>
      <w:r w:rsidR="00975D0E" w:rsidRPr="0046165A">
        <w:t>;</w:t>
      </w:r>
    </w:p>
    <w:p w14:paraId="26540F9F" w14:textId="77777777" w:rsidR="00975D0E" w:rsidRPr="0046165A" w:rsidRDefault="00975D0E" w:rsidP="00434EF5">
      <w:pPr>
        <w:pStyle w:val="GOSTListmark1"/>
      </w:pPr>
      <w:r w:rsidRPr="0046165A">
        <w:t xml:space="preserve">БО.002 </w:t>
      </w:r>
      <w:proofErr w:type="spellStart"/>
      <w:r w:rsidRPr="0046165A">
        <w:t>Клиент.Согласование</w:t>
      </w:r>
      <w:proofErr w:type="spellEnd"/>
      <w:r w:rsidRPr="0046165A">
        <w:t xml:space="preserve"> данных СБО (ПБС);</w:t>
      </w:r>
    </w:p>
    <w:p w14:paraId="5626B755" w14:textId="57805696" w:rsidR="00975D0E" w:rsidRPr="0046165A" w:rsidRDefault="00975D0E" w:rsidP="00434EF5">
      <w:pPr>
        <w:pStyle w:val="GOSTListmark1"/>
      </w:pPr>
      <w:r w:rsidRPr="0046165A">
        <w:t xml:space="preserve">БО.003 </w:t>
      </w:r>
      <w:proofErr w:type="spellStart"/>
      <w:r w:rsidRPr="0046165A">
        <w:t>Клиент.Утверждение</w:t>
      </w:r>
      <w:proofErr w:type="spellEnd"/>
      <w:r w:rsidRPr="0046165A">
        <w:t xml:space="preserve"> СБО (ПБС).</w:t>
      </w:r>
    </w:p>
    <w:p w14:paraId="091E70B2" w14:textId="77777777" w:rsidR="00B85BF9" w:rsidRPr="0046165A" w:rsidRDefault="00B85BF9" w:rsidP="008152D0">
      <w:pPr>
        <w:pStyle w:val="GOSTNormalWithout"/>
      </w:pPr>
      <w:r w:rsidRPr="0046165A">
        <w:t>Порядок действий:</w:t>
      </w:r>
    </w:p>
    <w:p w14:paraId="5CE49592" w14:textId="6A224AE2" w:rsidR="00585564" w:rsidRPr="0046165A" w:rsidRDefault="00291F03" w:rsidP="00523A82">
      <w:pPr>
        <w:pStyle w:val="GOSTListnum"/>
        <w:numPr>
          <w:ilvl w:val="0"/>
          <w:numId w:val="12"/>
        </w:numPr>
      </w:pPr>
      <w:r w:rsidRPr="0046165A">
        <w:t>Выбрать пункт меню «Все документы» по пути: «Управление расходами: средства ФБ – Все сервисы – Управление расходами – Компонент ведения бюджетных обязательств – Сведения о бюджетном обязательстве».</w:t>
      </w:r>
    </w:p>
    <w:p w14:paraId="5A95FD3D" w14:textId="769378A2" w:rsidR="003320E5" w:rsidRPr="0046165A" w:rsidRDefault="003320E5" w:rsidP="003320E5">
      <w:pPr>
        <w:pStyle w:val="GOSTListnum"/>
      </w:pPr>
      <w:r w:rsidRPr="0046165A">
        <w:t xml:space="preserve">В списке документов отметить с помощью </w:t>
      </w:r>
      <w:proofErr w:type="spellStart"/>
      <w:r w:rsidRPr="0046165A">
        <w:rPr>
          <w:rStyle w:val="GOSTReporterror"/>
        </w:rPr>
        <w:t>чекбокса</w:t>
      </w:r>
      <w:proofErr w:type="spellEnd"/>
      <w:r w:rsidRPr="0046165A">
        <w:t xml:space="preserve"> нужный экземпляр формуляра и </w:t>
      </w:r>
      <w:r w:rsidR="0048459C" w:rsidRPr="0046165A">
        <w:t xml:space="preserve">нажать кнопку </w:t>
      </w:r>
      <w:r w:rsidRPr="0046165A">
        <w:t>«Отзыв».</w:t>
      </w:r>
    </w:p>
    <w:p w14:paraId="4720E367" w14:textId="77777777" w:rsidR="003320E5" w:rsidRPr="0046165A" w:rsidRDefault="003320E5" w:rsidP="003320E5">
      <w:pPr>
        <w:pStyle w:val="GOSTNormal"/>
      </w:pPr>
      <w:r w:rsidRPr="0046165A">
        <w:t>В результате формуляр перейдет на статус «Отозван», индикатор фонарной группы ФК изменит цвет с желтого на серый, а Решение о регистрации перейдет на статус «Архив».</w:t>
      </w:r>
    </w:p>
    <w:p w14:paraId="53C0C2E1" w14:textId="5FC9DECE" w:rsidR="00141F7A" w:rsidRPr="0046165A" w:rsidRDefault="00F70A9F" w:rsidP="00141F7A">
      <w:pPr>
        <w:pStyle w:val="31"/>
        <w:tabs>
          <w:tab w:val="num" w:pos="1134"/>
        </w:tabs>
        <w:ind w:left="1134" w:hanging="1134"/>
      </w:pPr>
      <w:hyperlink w:anchor="_Toc450312782" w:history="1">
        <w:bookmarkStart w:id="932" w:name="_Toc487028704"/>
        <w:bookmarkStart w:id="933" w:name="_Toc487026064"/>
        <w:bookmarkStart w:id="934" w:name="_Ref486521358"/>
        <w:bookmarkStart w:id="935" w:name="_Toc454564417"/>
        <w:bookmarkStart w:id="936" w:name="_Toc97826577"/>
        <w:r w:rsidR="00785191" w:rsidRPr="0046165A">
          <w:t>Создание в Компоненте БО ПУР ЭБ</w:t>
        </w:r>
        <w:r w:rsidR="00141F7A" w:rsidRPr="0046165A">
          <w:t xml:space="preserve"> новой версии экземпляра формуляра «Сведения о БО» с типом «Изменение»</w:t>
        </w:r>
        <w:bookmarkEnd w:id="932"/>
        <w:bookmarkEnd w:id="933"/>
        <w:bookmarkEnd w:id="934"/>
        <w:bookmarkEnd w:id="935"/>
        <w:bookmarkEnd w:id="936"/>
      </w:hyperlink>
    </w:p>
    <w:p w14:paraId="4094AFD8" w14:textId="74A601B1" w:rsidR="00AC54D5" w:rsidRPr="0046165A" w:rsidRDefault="00AC54D5" w:rsidP="00434EF5">
      <w:pPr>
        <w:pStyle w:val="41"/>
      </w:pPr>
      <w:r w:rsidRPr="0046165A">
        <w:t>Условия выполнения</w:t>
      </w:r>
    </w:p>
    <w:p w14:paraId="232AC4A4" w14:textId="5CB38D61" w:rsidR="00AC54D5" w:rsidRPr="0046165A" w:rsidRDefault="00AC54D5" w:rsidP="00434EF5">
      <w:pPr>
        <w:pStyle w:val="GOSTNormalWithout"/>
      </w:pPr>
      <w:r w:rsidRPr="0046165A">
        <w:t>Необходимым условием для выполнения следующих действий являются:</w:t>
      </w:r>
    </w:p>
    <w:p w14:paraId="3AC692E2" w14:textId="6CF0ECF6" w:rsidR="00AC54D5" w:rsidRPr="0046165A" w:rsidRDefault="00AC54D5" w:rsidP="00523A82">
      <w:pPr>
        <w:pStyle w:val="GOSTListnum"/>
        <w:numPr>
          <w:ilvl w:val="0"/>
          <w:numId w:val="60"/>
        </w:numPr>
      </w:pPr>
      <w:r w:rsidRPr="0046165A">
        <w:t>В ПУР ЭБ заполнен справочник «Книга регистрации казначейских счетов».</w:t>
      </w:r>
    </w:p>
    <w:p w14:paraId="6EFDB0A1" w14:textId="4AFCC922" w:rsidR="00AC54D5" w:rsidRPr="0046165A" w:rsidRDefault="007C44A8" w:rsidP="008D62F9">
      <w:pPr>
        <w:pStyle w:val="GOSTListnum"/>
      </w:pPr>
      <w:r w:rsidRPr="0046165A">
        <w:t>Дата обработки документа больше и равна дате начала действия функциональности СКП.</w:t>
      </w:r>
    </w:p>
    <w:p w14:paraId="2ED9AFFC" w14:textId="14548D29" w:rsidR="00AC54D5" w:rsidRPr="0046165A" w:rsidRDefault="00AC54D5" w:rsidP="00434EF5">
      <w:pPr>
        <w:pStyle w:val="GOSTListnum"/>
      </w:pPr>
      <w:r w:rsidRPr="0046165A">
        <w:t>В Подсистеме существует экземпляр формуляра СБО с типом «Первичный», обработанный в ТОФК.</w:t>
      </w:r>
    </w:p>
    <w:p w14:paraId="120E9DC4" w14:textId="77777777" w:rsidR="00F42E8F" w:rsidRPr="0046165A" w:rsidRDefault="00F42E8F" w:rsidP="00F42E8F">
      <w:pPr>
        <w:pStyle w:val="GOSTNormal"/>
      </w:pPr>
      <w:r w:rsidRPr="0046165A">
        <w:t xml:space="preserve">Роль: БО.001 </w:t>
      </w:r>
      <w:proofErr w:type="spellStart"/>
      <w:r w:rsidRPr="0046165A">
        <w:t>Клиент.Ввод</w:t>
      </w:r>
      <w:proofErr w:type="spellEnd"/>
      <w:r w:rsidRPr="0046165A">
        <w:t xml:space="preserve"> данных СБО (ПБС).</w:t>
      </w:r>
    </w:p>
    <w:p w14:paraId="25011120" w14:textId="55C7311B" w:rsidR="00141F7A" w:rsidRPr="0046165A" w:rsidRDefault="00F42E8F" w:rsidP="008152D0">
      <w:pPr>
        <w:pStyle w:val="GOSTNormalWithout"/>
      </w:pPr>
      <w:r w:rsidRPr="0046165A">
        <w:t>Порядок действий</w:t>
      </w:r>
      <w:r w:rsidRPr="0046165A">
        <w:rPr>
          <w:lang w:val="en-US"/>
        </w:rPr>
        <w:t>:</w:t>
      </w:r>
    </w:p>
    <w:p w14:paraId="34FAB4DE" w14:textId="29E93522" w:rsidR="00141F7A" w:rsidRPr="0046165A" w:rsidRDefault="00141F7A" w:rsidP="00CE7358">
      <w:pPr>
        <w:pStyle w:val="GOSTListnum"/>
        <w:numPr>
          <w:ilvl w:val="0"/>
          <w:numId w:val="7"/>
        </w:numPr>
      </w:pPr>
      <w:r w:rsidRPr="0046165A">
        <w:t>Выбрать в пункте меню «Все документы» документ на статусе «Утвержден», в который необходимо внести измен</w:t>
      </w:r>
      <w:r w:rsidR="008811DC" w:rsidRPr="0046165A">
        <w:t>ения</w:t>
      </w:r>
      <w:r w:rsidRPr="0046165A">
        <w:t>.</w:t>
      </w:r>
    </w:p>
    <w:p w14:paraId="48D58FD5" w14:textId="77777777" w:rsidR="00141F7A" w:rsidRPr="0046165A" w:rsidRDefault="00141F7A" w:rsidP="00272E38">
      <w:pPr>
        <w:pStyle w:val="GOSTListnum"/>
      </w:pPr>
      <w:r w:rsidRPr="0046165A">
        <w:t>Создать экземпляр формуляра «Сведение о БО» с типом «Изменение» можно одним из следующих способов (статус «Новый»):</w:t>
      </w:r>
    </w:p>
    <w:p w14:paraId="43FBB419" w14:textId="77777777" w:rsidR="00141F7A" w:rsidRPr="0046165A" w:rsidRDefault="00141F7A" w:rsidP="00416554">
      <w:pPr>
        <w:pStyle w:val="GOSTListmark3"/>
      </w:pPr>
      <w:r w:rsidRPr="0046165A">
        <w:t>Нажатием на кнопку «Создать новый документ»</w:t>
      </w:r>
      <w:r w:rsidR="00967922" w:rsidRPr="0046165A">
        <w:t>;</w:t>
      </w:r>
    </w:p>
    <w:p w14:paraId="2A38F521" w14:textId="77777777" w:rsidR="00141F7A" w:rsidRPr="0046165A" w:rsidRDefault="00141F7A" w:rsidP="00416554">
      <w:pPr>
        <w:pStyle w:val="GOSTListmark3"/>
      </w:pPr>
      <w:r w:rsidRPr="0046165A">
        <w:t>Копированием</w:t>
      </w:r>
      <w:r w:rsidR="00967922" w:rsidRPr="0046165A">
        <w:t>;</w:t>
      </w:r>
    </w:p>
    <w:p w14:paraId="6620C8DB" w14:textId="77777777" w:rsidR="00141F7A" w:rsidRPr="0046165A" w:rsidRDefault="00141F7A" w:rsidP="00416554">
      <w:pPr>
        <w:pStyle w:val="GOSTListmark3"/>
      </w:pPr>
      <w:r w:rsidRPr="0046165A">
        <w:t>Импортом</w:t>
      </w:r>
      <w:r w:rsidR="00967922" w:rsidRPr="0046165A">
        <w:t>;</w:t>
      </w:r>
    </w:p>
    <w:p w14:paraId="12C6598B" w14:textId="77777777" w:rsidR="00141F7A" w:rsidRPr="0046165A" w:rsidRDefault="00141F7A" w:rsidP="00416554">
      <w:pPr>
        <w:pStyle w:val="GOSTListmark3"/>
      </w:pPr>
      <w:r w:rsidRPr="0046165A">
        <w:t>Созданием новой версии документа.</w:t>
      </w:r>
    </w:p>
    <w:p w14:paraId="5E65F71F" w14:textId="77777777" w:rsidR="00141F7A" w:rsidRPr="0046165A" w:rsidRDefault="00141F7A" w:rsidP="00225B30">
      <w:pPr>
        <w:pStyle w:val="41"/>
      </w:pPr>
      <w:bookmarkStart w:id="937" w:name="_Toc487028705"/>
      <w:bookmarkStart w:id="938" w:name="_Ref496965166"/>
      <w:r w:rsidRPr="0046165A">
        <w:lastRenderedPageBreak/>
        <w:t>Создание эк</w:t>
      </w:r>
      <w:r w:rsidR="00AD1E5F" w:rsidRPr="0046165A">
        <w:t>земпляра формуляра «Сведение о</w:t>
      </w:r>
      <w:r w:rsidRPr="0046165A">
        <w:t xml:space="preserve"> БО» с типом «Изменение» </w:t>
      </w:r>
      <w:r w:rsidR="00785191" w:rsidRPr="0046165A">
        <w:t>с использованием интерфейса</w:t>
      </w:r>
      <w:r w:rsidRPr="0046165A">
        <w:t xml:space="preserve"> по кнопке «Создать новый документ»</w:t>
      </w:r>
      <w:bookmarkEnd w:id="937"/>
      <w:bookmarkEnd w:id="938"/>
    </w:p>
    <w:p w14:paraId="08C640FF" w14:textId="082D96BF" w:rsidR="00141F7A" w:rsidRPr="0046165A" w:rsidRDefault="0048459C" w:rsidP="00272E38">
      <w:pPr>
        <w:pStyle w:val="GOSTNormal"/>
      </w:pPr>
      <w:r w:rsidRPr="0046165A">
        <w:t xml:space="preserve">Нажать </w:t>
      </w:r>
      <w:proofErr w:type="gramStart"/>
      <w:r w:rsidRPr="0046165A">
        <w:t>кнопку </w:t>
      </w:r>
      <w:r w:rsidR="00141F7A" w:rsidRPr="0046165A">
        <w:rPr>
          <w:noProof/>
        </w:rPr>
        <w:drawing>
          <wp:inline distT="0" distB="0" distL="0" distR="0" wp14:anchorId="28E65116" wp14:editId="22B430D7">
            <wp:extent cx="274320" cy="259080"/>
            <wp:effectExtent l="0" t="0" r="0" b="0"/>
            <wp:docPr id="183"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172" cstate="print">
                      <a:lum bright="-10000" contrast="20000"/>
                    </a:blip>
                    <a:srcRect/>
                    <a:stretch>
                      <a:fillRect/>
                    </a:stretch>
                  </pic:blipFill>
                  <pic:spPr bwMode="auto">
                    <a:xfrm>
                      <a:off x="0" y="0"/>
                      <a:ext cx="274320" cy="259080"/>
                    </a:xfrm>
                    <a:prstGeom prst="rect">
                      <a:avLst/>
                    </a:prstGeom>
                    <a:noFill/>
                    <a:ln w="9525">
                      <a:noFill/>
                      <a:miter lim="800000"/>
                      <a:headEnd/>
                      <a:tailEnd/>
                    </a:ln>
                  </pic:spPr>
                </pic:pic>
              </a:graphicData>
            </a:graphic>
          </wp:inline>
        </w:drawing>
      </w:r>
      <w:r w:rsidR="00141F7A" w:rsidRPr="0046165A">
        <w:t xml:space="preserve"> (</w:t>
      </w:r>
      <w:proofErr w:type="gramEnd"/>
      <w:r w:rsidR="00141F7A" w:rsidRPr="0046165A">
        <w:t>Создать новый документ).</w:t>
      </w:r>
    </w:p>
    <w:p w14:paraId="38B83D38" w14:textId="3141AA39" w:rsidR="00141F7A" w:rsidRPr="0046165A" w:rsidRDefault="00141F7A" w:rsidP="00272E38">
      <w:pPr>
        <w:pStyle w:val="GOSTNormal"/>
      </w:pPr>
      <w:r w:rsidRPr="0046165A">
        <w:t>Для создания документа с типом «Изменение» необходимо будет на визуальной форме выбрать из выпадающего списка Тип сведений «Изменение» и далее выбрать из справочника «Бюджетное обязательство» запись, на которую необходимо создать изменение (</w:t>
      </w:r>
      <w:r w:rsidR="00225B30" w:rsidRPr="0046165A">
        <w:t xml:space="preserve">рисунок </w:t>
      </w:r>
      <w:r w:rsidR="009B6CC0" w:rsidRPr="0046165A">
        <w:fldChar w:fldCharType="begin"/>
      </w:r>
      <w:r w:rsidR="009B6CC0" w:rsidRPr="0046165A">
        <w:instrText xml:space="preserve"> REF _Ref486516519 \h  \* MERGEFORMAT </w:instrText>
      </w:r>
      <w:r w:rsidR="009B6CC0" w:rsidRPr="0046165A">
        <w:fldChar w:fldCharType="separate"/>
      </w:r>
      <w:r w:rsidR="00EB4E07">
        <w:t>112</w:t>
      </w:r>
      <w:r w:rsidR="009B6CC0" w:rsidRPr="0046165A">
        <w:fldChar w:fldCharType="end"/>
      </w:r>
      <w:r w:rsidRPr="0046165A">
        <w:t>).</w:t>
      </w:r>
    </w:p>
    <w:p w14:paraId="2A4B80C4" w14:textId="77777777" w:rsidR="00141F7A" w:rsidRPr="0046165A" w:rsidRDefault="00141F7A" w:rsidP="00082DA4">
      <w:pPr>
        <w:pStyle w:val="GOSTNormal"/>
        <w:ind w:firstLine="0"/>
        <w:jc w:val="center"/>
      </w:pPr>
      <w:r w:rsidRPr="0046165A">
        <w:rPr>
          <w:noProof/>
        </w:rPr>
        <w:drawing>
          <wp:inline distT="0" distB="0" distL="0" distR="0" wp14:anchorId="6B7583B0" wp14:editId="4FBA5DEC">
            <wp:extent cx="6111240" cy="3726180"/>
            <wp:effectExtent l="0" t="0" r="0" b="0"/>
            <wp:docPr id="184" name="Рисунок 184"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descr="15"/>
                    <pic:cNvPicPr>
                      <a:picLocks noChangeAspect="1" noChangeArrowheads="1"/>
                    </pic:cNvPicPr>
                  </pic:nvPicPr>
                  <pic:blipFill>
                    <a:blip r:embed="rId173" cstate="print">
                      <a:lum bright="-10000" contrast="20000"/>
                    </a:blip>
                    <a:srcRect/>
                    <a:stretch>
                      <a:fillRect/>
                    </a:stretch>
                  </pic:blipFill>
                  <pic:spPr bwMode="auto">
                    <a:xfrm>
                      <a:off x="0" y="0"/>
                      <a:ext cx="6111240" cy="3726180"/>
                    </a:xfrm>
                    <a:prstGeom prst="rect">
                      <a:avLst/>
                    </a:prstGeom>
                    <a:noFill/>
                    <a:ln w="9525">
                      <a:noFill/>
                      <a:miter lim="800000"/>
                      <a:headEnd/>
                      <a:tailEnd/>
                    </a:ln>
                  </pic:spPr>
                </pic:pic>
              </a:graphicData>
            </a:graphic>
          </wp:inline>
        </w:drawing>
      </w:r>
    </w:p>
    <w:bookmarkStart w:id="939" w:name="_Ref486516519"/>
    <w:p w14:paraId="2D9799E0" w14:textId="7B39B732" w:rsidR="00141F7A" w:rsidRPr="0046165A" w:rsidRDefault="006C5031" w:rsidP="00225B30">
      <w:pPr>
        <w:pStyle w:val="GOSTFigName"/>
      </w:pPr>
      <w:r w:rsidRPr="0046165A">
        <w:fldChar w:fldCharType="begin"/>
      </w:r>
      <w:r w:rsidR="00141F7A" w:rsidRPr="0046165A">
        <w:instrText xml:space="preserve"> SEQ Рисунок \* ARABIC </w:instrText>
      </w:r>
      <w:r w:rsidRPr="0046165A">
        <w:fldChar w:fldCharType="separate"/>
      </w:r>
      <w:bookmarkStart w:id="940" w:name="_Ref495508115"/>
      <w:bookmarkStart w:id="941" w:name="_Toc97826728"/>
      <w:r w:rsidR="00EB4E07">
        <w:rPr>
          <w:noProof/>
        </w:rPr>
        <w:t>112</w:t>
      </w:r>
      <w:bookmarkEnd w:id="940"/>
      <w:r w:rsidRPr="0046165A">
        <w:fldChar w:fldCharType="end"/>
      </w:r>
      <w:bookmarkEnd w:id="939"/>
      <w:r w:rsidR="00141F7A" w:rsidRPr="0046165A">
        <w:t xml:space="preserve">. Создание нового документа «Сведения о БО» с типом </w:t>
      </w:r>
      <w:r w:rsidR="00785191" w:rsidRPr="0046165A">
        <w:t>«</w:t>
      </w:r>
      <w:r w:rsidR="00141F7A" w:rsidRPr="0046165A">
        <w:t>Изменение</w:t>
      </w:r>
      <w:r w:rsidR="00785191" w:rsidRPr="0046165A">
        <w:t>»</w:t>
      </w:r>
      <w:r w:rsidR="00141F7A" w:rsidRPr="0046165A">
        <w:t xml:space="preserve"> по кнопке «Создать новый документ»</w:t>
      </w:r>
      <w:bookmarkEnd w:id="941"/>
    </w:p>
    <w:p w14:paraId="2BF6E278" w14:textId="77777777" w:rsidR="00141F7A" w:rsidRPr="0046165A" w:rsidRDefault="00141F7A" w:rsidP="00225B30">
      <w:pPr>
        <w:pStyle w:val="GOSTListnum"/>
        <w:numPr>
          <w:ilvl w:val="0"/>
          <w:numId w:val="0"/>
        </w:numPr>
        <w:ind w:left="1021"/>
      </w:pPr>
      <w:r w:rsidRPr="0046165A">
        <w:t xml:space="preserve">Внести вручную необходимые изменения. </w:t>
      </w:r>
    </w:p>
    <w:p w14:paraId="395AE2FF" w14:textId="77777777" w:rsidR="00141F7A" w:rsidRPr="0046165A" w:rsidRDefault="00141F7A" w:rsidP="00225B30">
      <w:pPr>
        <w:pStyle w:val="41"/>
      </w:pPr>
      <w:bookmarkStart w:id="942" w:name="_Toc487028706"/>
      <w:bookmarkStart w:id="943" w:name="_Ref496965174"/>
      <w:r w:rsidRPr="0046165A">
        <w:t>Создание экземпляра формуляра «Сведение о БО» с типом «Изменение» копированием</w:t>
      </w:r>
      <w:bookmarkEnd w:id="942"/>
      <w:bookmarkEnd w:id="943"/>
    </w:p>
    <w:p w14:paraId="55B3CEE5" w14:textId="385C4FFE" w:rsidR="00F42E8F" w:rsidRPr="0046165A" w:rsidRDefault="00F42E8F" w:rsidP="008152D0">
      <w:pPr>
        <w:pStyle w:val="GOSTNormalWithout"/>
        <w:rPr>
          <w:lang w:val="en-US"/>
        </w:rPr>
      </w:pPr>
      <w:bookmarkStart w:id="944" w:name="OLE_LINK18"/>
      <w:bookmarkStart w:id="945" w:name="OLE_LINK19"/>
      <w:r w:rsidRPr="0046165A">
        <w:t>Порядок действий</w:t>
      </w:r>
      <w:r w:rsidRPr="0046165A">
        <w:rPr>
          <w:lang w:val="en-US"/>
        </w:rPr>
        <w:t>:</w:t>
      </w:r>
    </w:p>
    <w:bookmarkEnd w:id="944"/>
    <w:bookmarkEnd w:id="945"/>
    <w:p w14:paraId="6EC31C76" w14:textId="7ECD4D20" w:rsidR="00141F7A" w:rsidRPr="0046165A" w:rsidRDefault="0048459C" w:rsidP="00523A82">
      <w:pPr>
        <w:pStyle w:val="GOSTListnum"/>
        <w:numPr>
          <w:ilvl w:val="0"/>
          <w:numId w:val="25"/>
        </w:numPr>
      </w:pPr>
      <w:r w:rsidRPr="0046165A">
        <w:t xml:space="preserve">Нажать </w:t>
      </w:r>
      <w:proofErr w:type="gramStart"/>
      <w:r w:rsidRPr="0046165A">
        <w:t xml:space="preserve">кнопку </w:t>
      </w:r>
      <w:r w:rsidR="00141F7A" w:rsidRPr="0046165A">
        <w:rPr>
          <w:noProof/>
        </w:rPr>
        <w:drawing>
          <wp:inline distT="0" distB="0" distL="0" distR="0" wp14:anchorId="29FAA71C" wp14:editId="727756C7">
            <wp:extent cx="426720" cy="266700"/>
            <wp:effectExtent l="0" t="0" r="0" b="0"/>
            <wp:docPr id="185"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8" cstate="print">
                      <a:lum bright="-10000" contrast="20000"/>
                    </a:blip>
                    <a:srcRect/>
                    <a:stretch>
                      <a:fillRect/>
                    </a:stretch>
                  </pic:blipFill>
                  <pic:spPr bwMode="auto">
                    <a:xfrm>
                      <a:off x="0" y="0"/>
                      <a:ext cx="426720" cy="266700"/>
                    </a:xfrm>
                    <a:prstGeom prst="rect">
                      <a:avLst/>
                    </a:prstGeom>
                    <a:noFill/>
                    <a:ln w="9525">
                      <a:noFill/>
                      <a:miter lim="800000"/>
                      <a:headEnd/>
                      <a:tailEnd/>
                    </a:ln>
                  </pic:spPr>
                </pic:pic>
              </a:graphicData>
            </a:graphic>
          </wp:inline>
        </w:drawing>
      </w:r>
      <w:r w:rsidR="00141F7A" w:rsidRPr="0046165A">
        <w:t xml:space="preserve"> (</w:t>
      </w:r>
      <w:proofErr w:type="gramEnd"/>
      <w:r w:rsidR="00141F7A" w:rsidRPr="0046165A">
        <w:t xml:space="preserve">Копировать). </w:t>
      </w:r>
    </w:p>
    <w:p w14:paraId="4E27D42D" w14:textId="77777777" w:rsidR="00141F7A" w:rsidRPr="0046165A" w:rsidRDefault="00141F7A" w:rsidP="00F42E8F">
      <w:pPr>
        <w:pStyle w:val="GOSTListnum"/>
      </w:pPr>
      <w:r w:rsidRPr="0046165A">
        <w:t>Выбрать «Копировать документ с вложениями» или «Копировать документ без вложений».</w:t>
      </w:r>
    </w:p>
    <w:p w14:paraId="69039F2E" w14:textId="77777777" w:rsidR="00141F7A" w:rsidRPr="0046165A" w:rsidRDefault="00141F7A" w:rsidP="00225B30">
      <w:pPr>
        <w:pStyle w:val="41"/>
      </w:pPr>
      <w:bookmarkStart w:id="946" w:name="_Toc487028707"/>
      <w:r w:rsidRPr="0046165A">
        <w:t>Создание экземпляра формуляра «Сведение о БО» с типом «Изменение» импортом по форматам ФК</w:t>
      </w:r>
      <w:bookmarkEnd w:id="946"/>
    </w:p>
    <w:p w14:paraId="6544053A" w14:textId="77777777" w:rsidR="00F42E8F" w:rsidRPr="0046165A" w:rsidRDefault="00F42E8F" w:rsidP="00F42E8F">
      <w:pPr>
        <w:pStyle w:val="GOSTNormal"/>
      </w:pPr>
      <w:r w:rsidRPr="0046165A">
        <w:t>Порядок действий:</w:t>
      </w:r>
    </w:p>
    <w:p w14:paraId="4AFEA9F0" w14:textId="29C41FB2" w:rsidR="00141F7A" w:rsidRPr="0046165A" w:rsidRDefault="0048459C" w:rsidP="00523A82">
      <w:pPr>
        <w:pStyle w:val="GOSTListnum"/>
        <w:numPr>
          <w:ilvl w:val="0"/>
          <w:numId w:val="26"/>
        </w:numPr>
      </w:pPr>
      <w:r w:rsidRPr="0046165A">
        <w:t xml:space="preserve">Нажать </w:t>
      </w:r>
      <w:proofErr w:type="gramStart"/>
      <w:r w:rsidRPr="0046165A">
        <w:t xml:space="preserve">кнопку </w:t>
      </w:r>
      <w:r w:rsidR="00141F7A" w:rsidRPr="0046165A">
        <w:rPr>
          <w:noProof/>
        </w:rPr>
        <w:drawing>
          <wp:inline distT="0" distB="0" distL="0" distR="0" wp14:anchorId="10D485A8" wp14:editId="645AD23A">
            <wp:extent cx="487680" cy="312420"/>
            <wp:effectExtent l="0" t="0" r="0" b="0"/>
            <wp:docPr id="186"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9" cstate="print">
                      <a:lum bright="-10000" contrast="20000"/>
                    </a:blip>
                    <a:srcRect/>
                    <a:stretch>
                      <a:fillRect/>
                    </a:stretch>
                  </pic:blipFill>
                  <pic:spPr bwMode="auto">
                    <a:xfrm>
                      <a:off x="0" y="0"/>
                      <a:ext cx="487680" cy="312420"/>
                    </a:xfrm>
                    <a:prstGeom prst="rect">
                      <a:avLst/>
                    </a:prstGeom>
                    <a:noFill/>
                    <a:ln w="9525">
                      <a:noFill/>
                      <a:miter lim="800000"/>
                      <a:headEnd/>
                      <a:tailEnd/>
                    </a:ln>
                  </pic:spPr>
                </pic:pic>
              </a:graphicData>
            </a:graphic>
          </wp:inline>
        </w:drawing>
      </w:r>
      <w:r w:rsidR="00141F7A" w:rsidRPr="0046165A">
        <w:t xml:space="preserve"> (</w:t>
      </w:r>
      <w:proofErr w:type="gramEnd"/>
      <w:r w:rsidR="00141F7A" w:rsidRPr="0046165A">
        <w:t>Импорт).</w:t>
      </w:r>
    </w:p>
    <w:p w14:paraId="26CA2A31" w14:textId="08B3241F" w:rsidR="00141F7A" w:rsidRPr="0046165A" w:rsidRDefault="00141F7A" w:rsidP="00F42E8F">
      <w:pPr>
        <w:pStyle w:val="GOSTListnum"/>
      </w:pPr>
      <w:r w:rsidRPr="0046165A">
        <w:lastRenderedPageBreak/>
        <w:t xml:space="preserve">В открывшемся окне выбрать файл (или файлы) с расширением </w:t>
      </w:r>
      <w:proofErr w:type="gramStart"/>
      <w:r w:rsidRPr="0046165A">
        <w:t>*.</w:t>
      </w:r>
      <w:r w:rsidRPr="0046165A">
        <w:rPr>
          <w:lang w:val="en-US"/>
        </w:rPr>
        <w:t>BN</w:t>
      </w:r>
      <w:proofErr w:type="gramEnd"/>
      <w:r w:rsidRPr="0046165A">
        <w:t xml:space="preserve">*, который требуется загрузить и </w:t>
      </w:r>
      <w:r w:rsidR="00D77A98" w:rsidRPr="0046165A">
        <w:t>нажать кнопку «</w:t>
      </w:r>
      <w:r w:rsidRPr="0046165A">
        <w:t>Сохранить».</w:t>
      </w:r>
    </w:p>
    <w:p w14:paraId="34C150A6" w14:textId="77777777" w:rsidR="00141F7A" w:rsidRPr="0046165A" w:rsidRDefault="00141F7A" w:rsidP="00225B30">
      <w:pPr>
        <w:pStyle w:val="41"/>
      </w:pPr>
      <w:bookmarkStart w:id="947" w:name="_Toc487028708"/>
      <w:r w:rsidRPr="0046165A">
        <w:t>Создание эк</w:t>
      </w:r>
      <w:r w:rsidR="00AD1E5F" w:rsidRPr="0046165A">
        <w:t>земпляра формуляра «Сведение о</w:t>
      </w:r>
      <w:r w:rsidRPr="0046165A">
        <w:t xml:space="preserve"> БО» с типом «Изменение» с использованием интерф</w:t>
      </w:r>
      <w:r w:rsidR="00785191" w:rsidRPr="0046165A">
        <w:t xml:space="preserve">ейса </w:t>
      </w:r>
      <w:r w:rsidRPr="0046165A">
        <w:t>по кнопке «Создать новую версию документа»</w:t>
      </w:r>
      <w:bookmarkEnd w:id="947"/>
    </w:p>
    <w:p w14:paraId="773FC8A4" w14:textId="15CBA3C6" w:rsidR="00141F7A" w:rsidRPr="0046165A" w:rsidRDefault="00141F7A" w:rsidP="00F42E8F">
      <w:pPr>
        <w:pStyle w:val="GOSTNormal"/>
      </w:pPr>
      <w:r w:rsidRPr="0046165A">
        <w:t xml:space="preserve">Выбрать документ, </w:t>
      </w:r>
      <w:r w:rsidR="008555D5" w:rsidRPr="0046165A">
        <w:t>поставленный на учет</w:t>
      </w:r>
      <w:r w:rsidRPr="0046165A">
        <w:t xml:space="preserve">, </w:t>
      </w:r>
      <w:r w:rsidR="0048459C" w:rsidRPr="0046165A">
        <w:t xml:space="preserve">нажать </w:t>
      </w:r>
      <w:proofErr w:type="gramStart"/>
      <w:r w:rsidR="0048459C" w:rsidRPr="0046165A">
        <w:t>кнопку </w:t>
      </w:r>
      <w:r w:rsidRPr="0046165A">
        <w:rPr>
          <w:noProof/>
        </w:rPr>
        <w:drawing>
          <wp:inline distT="0" distB="0" distL="0" distR="0" wp14:anchorId="71D95B3F" wp14:editId="14248DB0">
            <wp:extent cx="335280" cy="304800"/>
            <wp:effectExtent l="0" t="0" r="0" b="0"/>
            <wp:docPr id="187"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pic:cNvPicPr>
                      <a:picLocks noChangeAspect="1" noChangeArrowheads="1"/>
                    </pic:cNvPicPr>
                  </pic:nvPicPr>
                  <pic:blipFill>
                    <a:blip r:embed="rId38" cstate="print">
                      <a:lum bright="-10000" contrast="20000"/>
                    </a:blip>
                    <a:srcRect/>
                    <a:stretch>
                      <a:fillRect/>
                    </a:stretch>
                  </pic:blipFill>
                  <pic:spPr bwMode="auto">
                    <a:xfrm>
                      <a:off x="0" y="0"/>
                      <a:ext cx="335280" cy="304800"/>
                    </a:xfrm>
                    <a:prstGeom prst="rect">
                      <a:avLst/>
                    </a:prstGeom>
                    <a:noFill/>
                    <a:ln w="9525">
                      <a:noFill/>
                      <a:miter lim="800000"/>
                      <a:headEnd/>
                      <a:tailEnd/>
                    </a:ln>
                  </pic:spPr>
                </pic:pic>
              </a:graphicData>
            </a:graphic>
          </wp:inline>
        </w:drawing>
      </w:r>
      <w:r w:rsidRPr="0046165A">
        <w:t xml:space="preserve"> (</w:t>
      </w:r>
      <w:proofErr w:type="gramEnd"/>
      <w:r w:rsidRPr="0046165A">
        <w:t>Создать новую версию документа)</w:t>
      </w:r>
    </w:p>
    <w:p w14:paraId="650141B3" w14:textId="1C1A572C" w:rsidR="008555D5" w:rsidRPr="0046165A" w:rsidRDefault="008555D5" w:rsidP="006F3643">
      <w:pPr>
        <w:pStyle w:val="GOSTNormal"/>
      </w:pPr>
      <w:r w:rsidRPr="0046165A">
        <w:rPr>
          <w:b/>
        </w:rPr>
        <w:t>Примечание:</w:t>
      </w:r>
      <w:r w:rsidRPr="0046165A">
        <w:t xml:space="preserve"> Описание процесса создания новой версии документа описано в</w:t>
      </w:r>
      <w:r w:rsidR="00BD5335" w:rsidRPr="0046165A">
        <w:t xml:space="preserve"> </w:t>
      </w:r>
      <w:r w:rsidR="009B6CC0" w:rsidRPr="0046165A">
        <w:fldChar w:fldCharType="begin"/>
      </w:r>
      <w:r w:rsidR="009B6CC0" w:rsidRPr="0046165A">
        <w:instrText xml:space="preserve"> REF _Ref496965684 \r \h  \* MERGEFORMAT </w:instrText>
      </w:r>
      <w:r w:rsidR="009B6CC0" w:rsidRPr="0046165A">
        <w:fldChar w:fldCharType="separate"/>
      </w:r>
      <w:r w:rsidR="00EB4E07">
        <w:t>5.5.10</w:t>
      </w:r>
      <w:r w:rsidR="009B6CC0" w:rsidRPr="0046165A">
        <w:fldChar w:fldCharType="end"/>
      </w:r>
      <w:r w:rsidRPr="0046165A">
        <w:t>.</w:t>
      </w:r>
    </w:p>
    <w:p w14:paraId="7C424F42" w14:textId="77777777" w:rsidR="00141F7A" w:rsidRPr="0046165A" w:rsidRDefault="00141F7A" w:rsidP="00141F7A">
      <w:pPr>
        <w:pStyle w:val="31"/>
        <w:tabs>
          <w:tab w:val="num" w:pos="1134"/>
        </w:tabs>
        <w:ind w:left="1134" w:hanging="1134"/>
      </w:pPr>
      <w:bookmarkStart w:id="948" w:name="_Toc487028709"/>
      <w:bookmarkStart w:id="949" w:name="_Ref496965684"/>
      <w:bookmarkStart w:id="950" w:name="_Toc97826578"/>
      <w:r w:rsidRPr="0046165A">
        <w:t xml:space="preserve">Создание экземпляра формуляра «Сведение о БО» по кнопке «Создать </w:t>
      </w:r>
      <w:r w:rsidR="008555D5" w:rsidRPr="0046165A">
        <w:t xml:space="preserve">новую версию </w:t>
      </w:r>
      <w:r w:rsidRPr="0046165A">
        <w:t>документ</w:t>
      </w:r>
      <w:r w:rsidR="008555D5" w:rsidRPr="0046165A">
        <w:t>а</w:t>
      </w:r>
      <w:r w:rsidRPr="0046165A">
        <w:t>»</w:t>
      </w:r>
      <w:bookmarkEnd w:id="948"/>
      <w:bookmarkEnd w:id="949"/>
      <w:bookmarkEnd w:id="950"/>
    </w:p>
    <w:p w14:paraId="16E79203" w14:textId="77777777" w:rsidR="00141F7A" w:rsidRPr="0046165A" w:rsidRDefault="00141F7A" w:rsidP="00272E38">
      <w:pPr>
        <w:pStyle w:val="GOSTNormal"/>
      </w:pPr>
      <w:r w:rsidRPr="0046165A">
        <w:t>Создание новой версии документа может потребоваться для документа, не прошедшего согласование в ФК, либо при необходимости внести изменения в информацию, включенную в Перечень БО.</w:t>
      </w:r>
    </w:p>
    <w:p w14:paraId="4CD93A75" w14:textId="77777777" w:rsidR="00141F7A" w:rsidRPr="0046165A" w:rsidRDefault="00141F7A" w:rsidP="008152D0">
      <w:pPr>
        <w:pStyle w:val="GOSTNormalWithout"/>
      </w:pPr>
      <w:r w:rsidRPr="0046165A">
        <w:t>Для создания новой версии документа необходимо выполнить следующие действия:</w:t>
      </w:r>
    </w:p>
    <w:p w14:paraId="44A46B47" w14:textId="3CBF657D" w:rsidR="00141F7A" w:rsidRPr="0046165A" w:rsidRDefault="00141F7A" w:rsidP="00CE7358">
      <w:pPr>
        <w:pStyle w:val="GOSTListnum"/>
        <w:numPr>
          <w:ilvl w:val="0"/>
          <w:numId w:val="8"/>
        </w:numPr>
      </w:pPr>
      <w:r w:rsidRPr="0046165A">
        <w:t xml:space="preserve">Выбрать в пункте меню «Все документы» («Навигатор – Управление расходами – </w:t>
      </w:r>
      <w:r w:rsidR="00795644" w:rsidRPr="0046165A">
        <w:t>Все сервисы – Управление расходами – Компонент ведения б</w:t>
      </w:r>
      <w:r w:rsidRPr="0046165A">
        <w:t>юджетны</w:t>
      </w:r>
      <w:r w:rsidR="00795644" w:rsidRPr="0046165A">
        <w:t>х</w:t>
      </w:r>
      <w:r w:rsidRPr="0046165A">
        <w:t xml:space="preserve"> обязательств – Сведения о БО») документ на статусе «Утвержден», в который необходимо внести изменения </w:t>
      </w:r>
      <w:r w:rsidR="0048459C" w:rsidRPr="0046165A">
        <w:t>(рис. </w:t>
      </w:r>
      <w:r w:rsidR="006C5031" w:rsidRPr="0046165A">
        <w:fldChar w:fldCharType="begin"/>
      </w:r>
      <w:r w:rsidR="00AD1E5F" w:rsidRPr="0046165A">
        <w:instrText xml:space="preserve"> REF _Ref495508115 \h </w:instrText>
      </w:r>
      <w:r w:rsidR="006C5031" w:rsidRPr="0046165A">
        <w:fldChar w:fldCharType="separate"/>
      </w:r>
      <w:r w:rsidR="00EB4E07">
        <w:rPr>
          <w:noProof/>
        </w:rPr>
        <w:t>112</w:t>
      </w:r>
      <w:r w:rsidR="006C5031" w:rsidRPr="0046165A">
        <w:fldChar w:fldCharType="end"/>
      </w:r>
      <w:r w:rsidRPr="0046165A">
        <w:t>).</w:t>
      </w:r>
    </w:p>
    <w:p w14:paraId="72B45549" w14:textId="57125BA7" w:rsidR="00141F7A" w:rsidRPr="0046165A" w:rsidRDefault="0048459C" w:rsidP="00225B30">
      <w:pPr>
        <w:pStyle w:val="GOSTListnum"/>
      </w:pPr>
      <w:r w:rsidRPr="0046165A">
        <w:t xml:space="preserve">Нажать </w:t>
      </w:r>
      <w:proofErr w:type="gramStart"/>
      <w:r w:rsidRPr="0046165A">
        <w:t>кнопку </w:t>
      </w:r>
      <w:r w:rsidR="00141F7A" w:rsidRPr="0046165A">
        <w:rPr>
          <w:noProof/>
        </w:rPr>
        <w:drawing>
          <wp:inline distT="0" distB="0" distL="0" distR="0" wp14:anchorId="05200359" wp14:editId="22FAF275">
            <wp:extent cx="274320" cy="259080"/>
            <wp:effectExtent l="0" t="0" r="0" b="0"/>
            <wp:docPr id="188"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6"/>
                    <pic:cNvPicPr>
                      <a:picLocks noChangeAspect="1" noChangeArrowheads="1"/>
                    </pic:cNvPicPr>
                  </pic:nvPicPr>
                  <pic:blipFill>
                    <a:blip r:embed="rId172" cstate="print">
                      <a:lum bright="-10000" contrast="20000"/>
                    </a:blip>
                    <a:srcRect/>
                    <a:stretch>
                      <a:fillRect/>
                    </a:stretch>
                  </pic:blipFill>
                  <pic:spPr bwMode="auto">
                    <a:xfrm>
                      <a:off x="0" y="0"/>
                      <a:ext cx="274320" cy="259080"/>
                    </a:xfrm>
                    <a:prstGeom prst="rect">
                      <a:avLst/>
                    </a:prstGeom>
                    <a:noFill/>
                    <a:ln w="9525">
                      <a:noFill/>
                      <a:miter lim="800000"/>
                      <a:headEnd/>
                      <a:tailEnd/>
                    </a:ln>
                  </pic:spPr>
                </pic:pic>
              </a:graphicData>
            </a:graphic>
          </wp:inline>
        </w:drawing>
      </w:r>
      <w:r w:rsidR="00141F7A" w:rsidRPr="0046165A">
        <w:t xml:space="preserve"> (</w:t>
      </w:r>
      <w:proofErr w:type="gramEnd"/>
      <w:r w:rsidR="00141F7A" w:rsidRPr="0046165A">
        <w:t>Создать новую версию документа).</w:t>
      </w:r>
    </w:p>
    <w:p w14:paraId="0B38D133" w14:textId="77777777" w:rsidR="00141F7A" w:rsidRPr="0046165A" w:rsidRDefault="00141F7A" w:rsidP="00225B30">
      <w:pPr>
        <w:pStyle w:val="GOSTListnormal18"/>
      </w:pPr>
      <w:r w:rsidRPr="0046165A">
        <w:t>Будет создан новый формуляр на статусе «Новый». В документе будет проставлена связь с предыдущей версией формуляра. Для документа, созданного на основании формуляра, включённого в реестр, значение реквизита «Тип документа» будет установлено на «Изменение».</w:t>
      </w:r>
    </w:p>
    <w:p w14:paraId="1DBE58C9" w14:textId="77777777" w:rsidR="00141F7A" w:rsidRPr="0046165A" w:rsidRDefault="00141F7A" w:rsidP="00225B30">
      <w:pPr>
        <w:pStyle w:val="GOSTListnormal18"/>
      </w:pPr>
      <w:r w:rsidRPr="0046165A">
        <w:t>С формуляра предыдущей версии будет снят атрибут актуальности, неактуальная версия документа будет перенесена в архив. Актуальным документом будет новая версия формуляра.</w:t>
      </w:r>
    </w:p>
    <w:p w14:paraId="2A60E6E5" w14:textId="750F2859" w:rsidR="00141F7A" w:rsidRPr="0046165A" w:rsidRDefault="00141F7A" w:rsidP="008152D0">
      <w:pPr>
        <w:pStyle w:val="GOSTNormalWithout"/>
        <w:rPr>
          <w:rFonts w:eastAsia="Calibri"/>
        </w:rPr>
      </w:pPr>
      <w:r w:rsidRPr="0046165A">
        <w:t xml:space="preserve">Внести вручную необходимые изменения, либо </w:t>
      </w:r>
      <w:r w:rsidR="0048459C" w:rsidRPr="0046165A">
        <w:t xml:space="preserve">нажать </w:t>
      </w:r>
      <w:proofErr w:type="gramStart"/>
      <w:r w:rsidR="0048459C" w:rsidRPr="0046165A">
        <w:t>кнопку </w:t>
      </w:r>
      <w:r w:rsidRPr="0046165A">
        <w:rPr>
          <w:noProof/>
        </w:rPr>
        <w:drawing>
          <wp:inline distT="0" distB="0" distL="0" distR="0" wp14:anchorId="37B206F7" wp14:editId="4923B0EA">
            <wp:extent cx="426720" cy="274320"/>
            <wp:effectExtent l="0" t="0" r="0" b="0"/>
            <wp:docPr id="189"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9" cstate="print">
                      <a:lum bright="-10000" contrast="20000"/>
                    </a:blip>
                    <a:srcRect/>
                    <a:stretch>
                      <a:fillRect/>
                    </a:stretch>
                  </pic:blipFill>
                  <pic:spPr bwMode="auto">
                    <a:xfrm>
                      <a:off x="0" y="0"/>
                      <a:ext cx="426720" cy="274320"/>
                    </a:xfrm>
                    <a:prstGeom prst="rect">
                      <a:avLst/>
                    </a:prstGeom>
                    <a:noFill/>
                    <a:ln w="9525">
                      <a:noFill/>
                      <a:miter lim="800000"/>
                      <a:headEnd/>
                      <a:tailEnd/>
                    </a:ln>
                  </pic:spPr>
                </pic:pic>
              </a:graphicData>
            </a:graphic>
          </wp:inline>
        </w:drawing>
      </w:r>
      <w:r w:rsidRPr="0046165A">
        <w:t> (</w:t>
      </w:r>
      <w:proofErr w:type="gramEnd"/>
      <w:r w:rsidRPr="0046165A">
        <w:t xml:space="preserve">Импорт). В открывшемся окне выбрать файл с расширением </w:t>
      </w:r>
      <w:proofErr w:type="gramStart"/>
      <w:r w:rsidRPr="0046165A">
        <w:t>*.BN</w:t>
      </w:r>
      <w:proofErr w:type="gramEnd"/>
      <w:r w:rsidRPr="0046165A">
        <w:t xml:space="preserve">*, который требуется загрузить, и </w:t>
      </w:r>
      <w:r w:rsidR="00D77A98" w:rsidRPr="0046165A">
        <w:t>нажать кнопку «</w:t>
      </w:r>
      <w:r w:rsidRPr="0046165A">
        <w:t>Сохранить».</w:t>
      </w:r>
      <w:r w:rsidR="00225B30" w:rsidRPr="0046165A">
        <w:t xml:space="preserve"> </w:t>
      </w:r>
      <w:r w:rsidRPr="0046165A">
        <w:rPr>
          <w:rFonts w:eastAsia="Calibri"/>
        </w:rPr>
        <w:t xml:space="preserve">Для создания новой версии на основании формуляра «Бюджетного обязательство», по которому в Подсистеме отсутствует формуляр «Сведение о бюджетном обязательстве», необходимо выполнить следующие действия: </w:t>
      </w:r>
    </w:p>
    <w:p w14:paraId="6286AACB" w14:textId="185EFF8D" w:rsidR="00141F7A" w:rsidRPr="0046165A" w:rsidRDefault="0048459C" w:rsidP="00CE7358">
      <w:pPr>
        <w:pStyle w:val="GOSTListnum"/>
        <w:numPr>
          <w:ilvl w:val="0"/>
          <w:numId w:val="9"/>
        </w:numPr>
      </w:pPr>
      <w:r w:rsidRPr="0046165A">
        <w:t xml:space="preserve">Нажать </w:t>
      </w:r>
      <w:proofErr w:type="gramStart"/>
      <w:r w:rsidRPr="0046165A">
        <w:t>кнопку </w:t>
      </w:r>
      <w:r w:rsidR="00141F7A" w:rsidRPr="0046165A">
        <w:rPr>
          <w:noProof/>
        </w:rPr>
        <w:drawing>
          <wp:inline distT="0" distB="0" distL="0" distR="0" wp14:anchorId="04F82096" wp14:editId="35CFBB6C">
            <wp:extent cx="312420" cy="335280"/>
            <wp:effectExtent l="0" t="0" r="0" b="0"/>
            <wp:docPr id="1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cstate="print">
                      <a:lum bright="-10000" contrast="20000"/>
                    </a:blip>
                    <a:srcRect/>
                    <a:stretch>
                      <a:fillRect/>
                    </a:stretch>
                  </pic:blipFill>
                  <pic:spPr bwMode="auto">
                    <a:xfrm>
                      <a:off x="0" y="0"/>
                      <a:ext cx="312420" cy="335280"/>
                    </a:xfrm>
                    <a:prstGeom prst="rect">
                      <a:avLst/>
                    </a:prstGeom>
                    <a:noFill/>
                    <a:ln w="9525">
                      <a:noFill/>
                      <a:miter lim="800000"/>
                      <a:headEnd/>
                      <a:tailEnd/>
                    </a:ln>
                  </pic:spPr>
                </pic:pic>
              </a:graphicData>
            </a:graphic>
          </wp:inline>
        </w:drawing>
      </w:r>
      <w:r w:rsidR="00141F7A" w:rsidRPr="0046165A">
        <w:t xml:space="preserve"> (</w:t>
      </w:r>
      <w:proofErr w:type="gramEnd"/>
      <w:r w:rsidR="00141F7A" w:rsidRPr="0046165A">
        <w:t>Создать новый документ) в пункте меню «Все документы» («Навигатор – Управление расходами – Бюджетное обязательство – Сведения о бюджетном обязательстве»).</w:t>
      </w:r>
    </w:p>
    <w:p w14:paraId="63531226" w14:textId="057D34C4" w:rsidR="00141F7A" w:rsidRPr="0046165A" w:rsidRDefault="00141F7A" w:rsidP="00272E38">
      <w:pPr>
        <w:pStyle w:val="GOSTListnum"/>
      </w:pPr>
      <w:r w:rsidRPr="0046165A">
        <w:t xml:space="preserve">Будет создан новый формуляр на статусе «Черновик». Выбрать в реквизите «Тип документа» значение «Изменение», </w:t>
      </w:r>
      <w:r w:rsidR="0048459C" w:rsidRPr="0046165A">
        <w:t xml:space="preserve">нажать </w:t>
      </w:r>
      <w:proofErr w:type="gramStart"/>
      <w:r w:rsidR="0048459C" w:rsidRPr="0046165A">
        <w:t>кнопку </w:t>
      </w:r>
      <w:r w:rsidRPr="0046165A">
        <w:rPr>
          <w:noProof/>
        </w:rPr>
        <w:drawing>
          <wp:inline distT="0" distB="0" distL="0" distR="0" wp14:anchorId="280F7E23" wp14:editId="3048ECD7">
            <wp:extent cx="198120" cy="198120"/>
            <wp:effectExtent l="0" t="0" r="0" b="0"/>
            <wp:docPr id="191" name="Рисунок 260" descr="013 Выбор из справочника согласующе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0" descr="013 Выбор из справочника согласующего"/>
                    <pic:cNvPicPr>
                      <a:picLocks noChangeAspect="1" noChangeArrowheads="1"/>
                    </pic:cNvPicPr>
                  </pic:nvPicPr>
                  <pic:blipFill>
                    <a:blip r:embed="rId152" cstate="print">
                      <a:lum bright="-10000" contrast="20000"/>
                    </a:blip>
                    <a:srcRect/>
                    <a:stretch>
                      <a:fillRect/>
                    </a:stretch>
                  </pic:blipFill>
                  <pic:spPr bwMode="auto">
                    <a:xfrm>
                      <a:off x="0" y="0"/>
                      <a:ext cx="198120" cy="198120"/>
                    </a:xfrm>
                    <a:prstGeom prst="rect">
                      <a:avLst/>
                    </a:prstGeom>
                    <a:noFill/>
                    <a:ln w="9525">
                      <a:noFill/>
                      <a:miter lim="800000"/>
                      <a:headEnd/>
                      <a:tailEnd/>
                    </a:ln>
                  </pic:spPr>
                </pic:pic>
              </a:graphicData>
            </a:graphic>
          </wp:inline>
        </w:drawing>
      </w:r>
      <w:r w:rsidRPr="0046165A">
        <w:t xml:space="preserve"> справа</w:t>
      </w:r>
      <w:proofErr w:type="gramEnd"/>
      <w:r w:rsidRPr="0046165A">
        <w:t xml:space="preserve"> от реквизита «Тип документа», выбрать документ, в который необходимо внести изменение. В документе будет проставлена связь с предыдущей версией формуляра. </w:t>
      </w:r>
    </w:p>
    <w:p w14:paraId="04EC24EF" w14:textId="77777777" w:rsidR="00141F7A" w:rsidRPr="0046165A" w:rsidRDefault="00141F7A" w:rsidP="00272E38">
      <w:pPr>
        <w:pStyle w:val="GOSTListnum"/>
      </w:pPr>
      <w:r w:rsidRPr="0046165A">
        <w:t>Актуальным документом будет новая версия формуляра.</w:t>
      </w:r>
    </w:p>
    <w:p w14:paraId="7251923A" w14:textId="4BDF96CB" w:rsidR="00141F7A" w:rsidRPr="0046165A" w:rsidRDefault="00141F7A" w:rsidP="00272E38">
      <w:pPr>
        <w:pStyle w:val="GOSTListnum"/>
      </w:pPr>
      <w:r w:rsidRPr="0046165A">
        <w:lastRenderedPageBreak/>
        <w:t xml:space="preserve">Внести вручную необходимые изменения либо </w:t>
      </w:r>
      <w:r w:rsidR="0048459C" w:rsidRPr="0046165A">
        <w:t xml:space="preserve">нажать </w:t>
      </w:r>
      <w:proofErr w:type="gramStart"/>
      <w:r w:rsidR="0048459C" w:rsidRPr="0046165A">
        <w:t>кнопку </w:t>
      </w:r>
      <w:r w:rsidRPr="0046165A">
        <w:rPr>
          <w:noProof/>
        </w:rPr>
        <w:drawing>
          <wp:inline distT="0" distB="0" distL="0" distR="0" wp14:anchorId="01CBD4EF" wp14:editId="76E3EEE7">
            <wp:extent cx="487680" cy="312420"/>
            <wp:effectExtent l="0" t="0" r="0" b="0"/>
            <wp:docPr id="192"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49" cstate="print">
                      <a:lum bright="-10000" contrast="20000"/>
                    </a:blip>
                    <a:srcRect/>
                    <a:stretch>
                      <a:fillRect/>
                    </a:stretch>
                  </pic:blipFill>
                  <pic:spPr bwMode="auto">
                    <a:xfrm>
                      <a:off x="0" y="0"/>
                      <a:ext cx="487680" cy="312420"/>
                    </a:xfrm>
                    <a:prstGeom prst="rect">
                      <a:avLst/>
                    </a:prstGeom>
                    <a:noFill/>
                    <a:ln w="9525">
                      <a:noFill/>
                      <a:miter lim="800000"/>
                      <a:headEnd/>
                      <a:tailEnd/>
                    </a:ln>
                  </pic:spPr>
                </pic:pic>
              </a:graphicData>
            </a:graphic>
          </wp:inline>
        </w:drawing>
      </w:r>
      <w:r w:rsidRPr="0046165A">
        <w:t xml:space="preserve"> (</w:t>
      </w:r>
      <w:proofErr w:type="gramEnd"/>
      <w:r w:rsidRPr="0046165A">
        <w:t xml:space="preserve">Импорт). В открывшемся окне выбрать файл с расширением </w:t>
      </w:r>
      <w:proofErr w:type="gramStart"/>
      <w:r w:rsidRPr="0046165A">
        <w:t>*.BN</w:t>
      </w:r>
      <w:proofErr w:type="gramEnd"/>
      <w:r w:rsidRPr="0046165A">
        <w:t xml:space="preserve">*, который требуется загрузить и </w:t>
      </w:r>
      <w:r w:rsidR="00D77A98" w:rsidRPr="0046165A">
        <w:t>нажать кнопку «</w:t>
      </w:r>
      <w:r w:rsidRPr="0046165A">
        <w:t>Сохранить».</w:t>
      </w:r>
    </w:p>
    <w:p w14:paraId="3E63BE1F" w14:textId="77777777" w:rsidR="00141F7A" w:rsidRPr="0046165A" w:rsidRDefault="00141F7A" w:rsidP="00141F7A">
      <w:pPr>
        <w:pStyle w:val="31"/>
        <w:tabs>
          <w:tab w:val="num" w:pos="1134"/>
        </w:tabs>
        <w:ind w:left="1134" w:hanging="1134"/>
      </w:pPr>
      <w:bookmarkStart w:id="951" w:name="_Toc486869515"/>
      <w:bookmarkStart w:id="952" w:name="_Toc486869516"/>
      <w:bookmarkStart w:id="953" w:name="_Toc486869518"/>
      <w:bookmarkStart w:id="954" w:name="_Toc486869519"/>
      <w:bookmarkStart w:id="955" w:name="_Toc486869520"/>
      <w:bookmarkStart w:id="956" w:name="_Toc486869521"/>
      <w:bookmarkStart w:id="957" w:name="_Toc486869525"/>
      <w:bookmarkStart w:id="958" w:name="_Toc486869526"/>
      <w:bookmarkStart w:id="959" w:name="_Toc486869527"/>
      <w:bookmarkStart w:id="960" w:name="_Toc486869529"/>
      <w:bookmarkStart w:id="961" w:name="_Toc486869533"/>
      <w:bookmarkStart w:id="962" w:name="_Toc486869534"/>
      <w:bookmarkStart w:id="963" w:name="_Toc486869540"/>
      <w:bookmarkStart w:id="964" w:name="_Toc486869541"/>
      <w:bookmarkStart w:id="965" w:name="_Toc486869547"/>
      <w:bookmarkStart w:id="966" w:name="_Toc486869548"/>
      <w:bookmarkStart w:id="967" w:name="_Toc486869549"/>
      <w:bookmarkStart w:id="968" w:name="_Toc486869551"/>
      <w:bookmarkStart w:id="969" w:name="_Toc487026066"/>
      <w:bookmarkStart w:id="970" w:name="_Toc487028710"/>
      <w:bookmarkStart w:id="971" w:name="_Toc97826579"/>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r w:rsidRPr="0046165A">
        <w:t xml:space="preserve">Работа с документами «Сведения о БО» после их согласования в </w:t>
      </w:r>
      <w:bookmarkEnd w:id="969"/>
      <w:bookmarkEnd w:id="970"/>
      <w:proofErr w:type="spellStart"/>
      <w:r w:rsidR="00785191" w:rsidRPr="0046165A">
        <w:rPr>
          <w:rStyle w:val="GOSTReporterror"/>
        </w:rPr>
        <w:t>ОрФК</w:t>
      </w:r>
      <w:bookmarkEnd w:id="971"/>
      <w:proofErr w:type="spellEnd"/>
    </w:p>
    <w:p w14:paraId="13817944" w14:textId="2895A093" w:rsidR="00141F7A" w:rsidRPr="0046165A" w:rsidRDefault="00141F7A" w:rsidP="00272E38">
      <w:pPr>
        <w:pStyle w:val="GOSTNormal"/>
      </w:pPr>
      <w:r w:rsidRPr="0046165A">
        <w:t>Документы, прошедшие этап согласования в</w:t>
      </w:r>
      <w:r w:rsidR="00785191" w:rsidRPr="0046165A">
        <w:t xml:space="preserve"> </w:t>
      </w:r>
      <w:proofErr w:type="spellStart"/>
      <w:r w:rsidR="00785191" w:rsidRPr="0046165A">
        <w:rPr>
          <w:rStyle w:val="GOSTReporterror"/>
        </w:rPr>
        <w:t>ОрФК</w:t>
      </w:r>
      <w:proofErr w:type="spellEnd"/>
      <w:r w:rsidRPr="0046165A">
        <w:t>, отражаются у пользователя. Экземпляр формуляра «Сведения о БО» может быть согласован или не согласо</w:t>
      </w:r>
      <w:r w:rsidR="00785191" w:rsidRPr="0046165A">
        <w:t xml:space="preserve">ван в </w:t>
      </w:r>
      <w:proofErr w:type="spellStart"/>
      <w:r w:rsidR="00785191" w:rsidRPr="0046165A">
        <w:rPr>
          <w:rStyle w:val="GOSTReporterror"/>
        </w:rPr>
        <w:t>ОрФК</w:t>
      </w:r>
      <w:proofErr w:type="spellEnd"/>
      <w:r w:rsidRPr="0046165A">
        <w:t>. В случае несогла</w:t>
      </w:r>
      <w:r w:rsidR="00785191" w:rsidRPr="0046165A">
        <w:t xml:space="preserve">сования в </w:t>
      </w:r>
      <w:proofErr w:type="spellStart"/>
      <w:r w:rsidR="00785191" w:rsidRPr="0046165A">
        <w:rPr>
          <w:rStyle w:val="GOSTReporterror"/>
        </w:rPr>
        <w:t>ОрФК</w:t>
      </w:r>
      <w:proofErr w:type="spellEnd"/>
      <w:r w:rsidRPr="0046165A">
        <w:t xml:space="preserve">, в колонке «ФК» будет отражаться красный фонарь </w:t>
      </w:r>
      <w:r w:rsidR="0048459C" w:rsidRPr="0046165A">
        <w:t>(рис. </w:t>
      </w:r>
      <w:r w:rsidR="006C5031" w:rsidRPr="0046165A">
        <w:fldChar w:fldCharType="begin"/>
      </w:r>
      <w:r w:rsidR="00BD5335" w:rsidRPr="0046165A">
        <w:instrText xml:space="preserve"> REF _Ref496965721 \h </w:instrText>
      </w:r>
      <w:r w:rsidR="006C5031" w:rsidRPr="0046165A">
        <w:fldChar w:fldCharType="separate"/>
      </w:r>
      <w:r w:rsidR="00EB4E07">
        <w:rPr>
          <w:noProof/>
        </w:rPr>
        <w:t>113</w:t>
      </w:r>
      <w:r w:rsidR="006C5031" w:rsidRPr="0046165A">
        <w:fldChar w:fldCharType="end"/>
      </w:r>
      <w:r w:rsidR="00391CC7" w:rsidRPr="0046165A">
        <w:t>).</w:t>
      </w:r>
    </w:p>
    <w:p w14:paraId="6915DC8C" w14:textId="77777777" w:rsidR="00141F7A" w:rsidRPr="0046165A" w:rsidRDefault="00141F7A" w:rsidP="00272E38">
      <w:pPr>
        <w:pStyle w:val="GOSTNormal"/>
      </w:pPr>
      <w:r w:rsidRPr="0046165A">
        <w:t>Если документ согласо</w:t>
      </w:r>
      <w:r w:rsidR="00785191" w:rsidRPr="0046165A">
        <w:t xml:space="preserve">ван в </w:t>
      </w:r>
      <w:proofErr w:type="spellStart"/>
      <w:r w:rsidR="00785191" w:rsidRPr="0046165A">
        <w:rPr>
          <w:rStyle w:val="GOSTReporterror"/>
        </w:rPr>
        <w:t>ОрФК</w:t>
      </w:r>
      <w:proofErr w:type="spellEnd"/>
      <w:r w:rsidRPr="0046165A">
        <w:t>, то в колонке «ФК» будет отражаться зеленый фонарь.</w:t>
      </w:r>
    </w:p>
    <w:p w14:paraId="06BAE591" w14:textId="77777777" w:rsidR="00141F7A" w:rsidRPr="0046165A" w:rsidRDefault="00141F7A" w:rsidP="00272E38">
      <w:pPr>
        <w:pStyle w:val="GOSTFigure"/>
      </w:pPr>
      <w:r w:rsidRPr="0046165A">
        <w:rPr>
          <w:noProof/>
        </w:rPr>
        <w:drawing>
          <wp:inline distT="0" distB="0" distL="0" distR="0" wp14:anchorId="3D656019" wp14:editId="66263306">
            <wp:extent cx="6035040" cy="3268980"/>
            <wp:effectExtent l="0" t="0" r="0" b="0"/>
            <wp:docPr id="193"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
                    <pic:cNvPicPr>
                      <a:picLocks noChangeAspect="1" noChangeArrowheads="1"/>
                    </pic:cNvPicPr>
                  </pic:nvPicPr>
                  <pic:blipFill>
                    <a:blip r:embed="rId174" cstate="print">
                      <a:lum bright="-10000" contrast="20000"/>
                    </a:blip>
                    <a:srcRect l="20700" t="14117" r="1173" b="10593"/>
                    <a:stretch>
                      <a:fillRect/>
                    </a:stretch>
                  </pic:blipFill>
                  <pic:spPr bwMode="auto">
                    <a:xfrm>
                      <a:off x="0" y="0"/>
                      <a:ext cx="6035040" cy="3268980"/>
                    </a:xfrm>
                    <a:prstGeom prst="rect">
                      <a:avLst/>
                    </a:prstGeom>
                    <a:noFill/>
                    <a:ln w="9525">
                      <a:noFill/>
                      <a:miter lim="800000"/>
                      <a:headEnd/>
                      <a:tailEnd/>
                    </a:ln>
                  </pic:spPr>
                </pic:pic>
              </a:graphicData>
            </a:graphic>
          </wp:inline>
        </w:drawing>
      </w:r>
    </w:p>
    <w:p w14:paraId="4B05A512" w14:textId="0D0F1F81" w:rsidR="00141F7A" w:rsidRPr="0046165A" w:rsidRDefault="006C5031" w:rsidP="00272E38">
      <w:pPr>
        <w:pStyle w:val="GOSTFigName"/>
      </w:pPr>
      <w:r w:rsidRPr="0046165A">
        <w:fldChar w:fldCharType="begin"/>
      </w:r>
      <w:r w:rsidR="00990C9B" w:rsidRPr="0046165A">
        <w:instrText xml:space="preserve"> SEQ Рисунок \* ARABIC </w:instrText>
      </w:r>
      <w:r w:rsidRPr="0046165A">
        <w:fldChar w:fldCharType="separate"/>
      </w:r>
      <w:bookmarkStart w:id="972" w:name="_Ref496965721"/>
      <w:bookmarkStart w:id="973" w:name="_Toc97826729"/>
      <w:r w:rsidR="00EB4E07">
        <w:rPr>
          <w:noProof/>
        </w:rPr>
        <w:t>113</w:t>
      </w:r>
      <w:bookmarkEnd w:id="972"/>
      <w:r w:rsidRPr="0046165A">
        <w:fldChar w:fldCharType="end"/>
      </w:r>
      <w:r w:rsidR="00785191" w:rsidRPr="0046165A">
        <w:t xml:space="preserve">. Документ не согласован в </w:t>
      </w:r>
      <w:proofErr w:type="spellStart"/>
      <w:r w:rsidR="00785191" w:rsidRPr="0046165A">
        <w:rPr>
          <w:rStyle w:val="GOSTReporterror"/>
        </w:rPr>
        <w:t>ОрФК</w:t>
      </w:r>
      <w:bookmarkEnd w:id="973"/>
      <w:proofErr w:type="spellEnd"/>
    </w:p>
    <w:p w14:paraId="329A82A0" w14:textId="54D74654" w:rsidR="00141F7A" w:rsidRPr="0046165A" w:rsidRDefault="00141F7A" w:rsidP="00272E38">
      <w:pPr>
        <w:pStyle w:val="GOSTNormal"/>
      </w:pPr>
      <w:r w:rsidRPr="0046165A">
        <w:t xml:space="preserve">После отражения БО на лицевом счете в колонке «Отражение БО на ЛС» отразится зеленый фонарь. Информация о БО заполняется автоматически в экземпляре формуляра «Сведения о БО» на вкладке «Отметка органа Федерального казначейства о приеме на учет бюджетного обязательства» </w:t>
      </w:r>
      <w:r w:rsidR="0048459C" w:rsidRPr="0046165A">
        <w:t>(рис. </w:t>
      </w:r>
      <w:r w:rsidR="006C5031" w:rsidRPr="0046165A">
        <w:fldChar w:fldCharType="begin"/>
      </w:r>
      <w:r w:rsidR="00BD5335" w:rsidRPr="0046165A">
        <w:instrText xml:space="preserve"> REF _Ref496965738 \h </w:instrText>
      </w:r>
      <w:r w:rsidR="006C5031" w:rsidRPr="0046165A">
        <w:fldChar w:fldCharType="separate"/>
      </w:r>
      <w:r w:rsidR="00EB4E07">
        <w:rPr>
          <w:noProof/>
        </w:rPr>
        <w:t>114</w:t>
      </w:r>
      <w:r w:rsidR="006C5031" w:rsidRPr="0046165A">
        <w:fldChar w:fldCharType="end"/>
      </w:r>
      <w:r w:rsidR="00391CC7" w:rsidRPr="0046165A">
        <w:t>).</w:t>
      </w:r>
    </w:p>
    <w:p w14:paraId="6C91FADB" w14:textId="77777777" w:rsidR="00141F7A" w:rsidRPr="0046165A" w:rsidRDefault="00141F7A" w:rsidP="00272E38">
      <w:pPr>
        <w:pStyle w:val="GOSTFigure"/>
      </w:pPr>
      <w:r w:rsidRPr="0046165A">
        <w:rPr>
          <w:noProof/>
        </w:rPr>
        <w:lastRenderedPageBreak/>
        <w:drawing>
          <wp:inline distT="0" distB="0" distL="0" distR="0" wp14:anchorId="14843CC9" wp14:editId="06CC9267">
            <wp:extent cx="5861185" cy="3806456"/>
            <wp:effectExtent l="0" t="0" r="0" b="0"/>
            <wp:docPr id="194" name="Рисунок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175" cstate="print">
                      <a:lum bright="-10000" contrast="20000"/>
                    </a:blip>
                    <a:srcRect/>
                    <a:stretch>
                      <a:fillRect/>
                    </a:stretch>
                  </pic:blipFill>
                  <pic:spPr bwMode="auto">
                    <a:xfrm>
                      <a:off x="0" y="0"/>
                      <a:ext cx="5868353" cy="3811111"/>
                    </a:xfrm>
                    <a:prstGeom prst="rect">
                      <a:avLst/>
                    </a:prstGeom>
                    <a:noFill/>
                    <a:ln w="9525">
                      <a:noFill/>
                      <a:miter lim="800000"/>
                      <a:headEnd/>
                      <a:tailEnd/>
                    </a:ln>
                  </pic:spPr>
                </pic:pic>
              </a:graphicData>
            </a:graphic>
          </wp:inline>
        </w:drawing>
      </w:r>
    </w:p>
    <w:p w14:paraId="37518F62" w14:textId="4A7DFB90" w:rsidR="00141F7A" w:rsidRPr="0046165A" w:rsidRDefault="006C5031" w:rsidP="00272E38">
      <w:pPr>
        <w:pStyle w:val="GOSTFigName"/>
      </w:pPr>
      <w:r w:rsidRPr="0046165A">
        <w:fldChar w:fldCharType="begin"/>
      </w:r>
      <w:r w:rsidR="00990C9B" w:rsidRPr="0046165A">
        <w:instrText xml:space="preserve"> SEQ Рисунок \* ARABIC </w:instrText>
      </w:r>
      <w:r w:rsidRPr="0046165A">
        <w:fldChar w:fldCharType="separate"/>
      </w:r>
      <w:bookmarkStart w:id="974" w:name="_Ref496965738"/>
      <w:bookmarkStart w:id="975" w:name="_Toc97826730"/>
      <w:r w:rsidR="00EB4E07">
        <w:rPr>
          <w:noProof/>
        </w:rPr>
        <w:t>114</w:t>
      </w:r>
      <w:bookmarkEnd w:id="974"/>
      <w:r w:rsidRPr="0046165A">
        <w:fldChar w:fldCharType="end"/>
      </w:r>
      <w:r w:rsidR="00141F7A" w:rsidRPr="0046165A">
        <w:t xml:space="preserve">. </w:t>
      </w:r>
      <w:proofErr w:type="spellStart"/>
      <w:r w:rsidR="00141F7A" w:rsidRPr="0046165A">
        <w:rPr>
          <w:rStyle w:val="GOSTReporterror"/>
        </w:rPr>
        <w:t>Автозаполнение</w:t>
      </w:r>
      <w:proofErr w:type="spellEnd"/>
      <w:r w:rsidR="00141F7A" w:rsidRPr="0046165A">
        <w:t xml:space="preserve"> вкладки «Отметка органа ФК»</w:t>
      </w:r>
      <w:bookmarkEnd w:id="975"/>
    </w:p>
    <w:p w14:paraId="42C64F23" w14:textId="6874DB1D" w:rsidR="002C4391" w:rsidRPr="0046165A" w:rsidRDefault="002C4391" w:rsidP="00CB5D01">
      <w:pPr>
        <w:pStyle w:val="31"/>
      </w:pPr>
      <w:bookmarkStart w:id="976" w:name="_Ref19881108"/>
      <w:bookmarkStart w:id="977" w:name="_Toc452115248"/>
      <w:bookmarkStart w:id="978" w:name="_Ref454978848"/>
      <w:bookmarkStart w:id="979" w:name="_Toc454979494"/>
      <w:bookmarkStart w:id="980" w:name="_Toc487026067"/>
      <w:bookmarkStart w:id="981" w:name="_Toc487028711"/>
      <w:bookmarkStart w:id="982" w:name="_Toc97826580"/>
      <w:bookmarkEnd w:id="232"/>
      <w:r w:rsidRPr="0046165A">
        <w:t xml:space="preserve">Формирование СБО </w:t>
      </w:r>
      <w:r w:rsidR="00CB5D01" w:rsidRPr="0046165A">
        <w:t>организациями, принявшими полномочия получателей бюджетных средств по 14 ЛС</w:t>
      </w:r>
      <w:bookmarkEnd w:id="976"/>
      <w:bookmarkEnd w:id="982"/>
    </w:p>
    <w:p w14:paraId="0D431F01" w14:textId="6DB5CC05" w:rsidR="002C4391" w:rsidRPr="0046165A" w:rsidRDefault="002C4391" w:rsidP="002C4391">
      <w:pPr>
        <w:pStyle w:val="41"/>
      </w:pPr>
      <w:r w:rsidRPr="0046165A">
        <w:t>Условия выполнения операции</w:t>
      </w:r>
    </w:p>
    <w:p w14:paraId="5FB187B4" w14:textId="212F7394" w:rsidR="002C4391" w:rsidRPr="0046165A" w:rsidRDefault="002C4391" w:rsidP="008152D0">
      <w:pPr>
        <w:pStyle w:val="GOSTNormalWithout"/>
      </w:pPr>
      <w:r w:rsidRPr="0046165A">
        <w:t>Для выполнения операции необходимо соблюдение следующих условий:</w:t>
      </w:r>
    </w:p>
    <w:p w14:paraId="0DEF736E" w14:textId="1E3DF811" w:rsidR="002C4391" w:rsidRPr="0046165A" w:rsidRDefault="002C4391" w:rsidP="002C4391">
      <w:pPr>
        <w:pStyle w:val="GOSTListmark1"/>
      </w:pPr>
      <w:r w:rsidRPr="0046165A">
        <w:t>в справочнике «Типы документов» существует актуальная запись по проверяемому документу;</w:t>
      </w:r>
    </w:p>
    <w:p w14:paraId="4C501187" w14:textId="77777777" w:rsidR="002C4391" w:rsidRPr="0046165A" w:rsidRDefault="002C4391" w:rsidP="002C4391">
      <w:pPr>
        <w:pStyle w:val="GOSTListmark1"/>
      </w:pPr>
      <w:r w:rsidRPr="0046165A">
        <w:t>в справочнике «Лицевые счета» заведены записи по 14 ЛС;</w:t>
      </w:r>
    </w:p>
    <w:p w14:paraId="1E4574E0" w14:textId="77777777" w:rsidR="002C4391" w:rsidRPr="0046165A" w:rsidRDefault="002C4391" w:rsidP="002C4391">
      <w:pPr>
        <w:pStyle w:val="GOSTListmark1"/>
      </w:pPr>
      <w:r w:rsidRPr="0046165A">
        <w:t>в справочнике «Сводный реестр» у ГРБС во вкладке «Полномочия» в разделе «Сведения о лицевых счетах, открытых организации в территориальных органах Федерального казначейства» в поле «Код по Сводному реестру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 стоит код по Сводному реестру организации, под которой выполнен вход в систему.</w:t>
      </w:r>
    </w:p>
    <w:p w14:paraId="620CD40A" w14:textId="7E9FEB7C" w:rsidR="002C4391" w:rsidRPr="0046165A" w:rsidRDefault="002C4391" w:rsidP="00AD2131">
      <w:pPr>
        <w:pStyle w:val="GOSTNote"/>
      </w:pPr>
      <w:r w:rsidRPr="0046165A">
        <w:rPr>
          <w:b/>
        </w:rPr>
        <w:t>Примечание</w:t>
      </w:r>
      <w:r w:rsidRPr="0046165A">
        <w:t>.</w:t>
      </w:r>
      <w:r w:rsidRPr="0046165A">
        <w:tab/>
        <w:t xml:space="preserve">Таблицу заполняет уполномоченная организация на включение сведений </w:t>
      </w:r>
      <w:proofErr w:type="gramStart"/>
      <w:r w:rsidRPr="0046165A">
        <w:t>по этому</w:t>
      </w:r>
      <w:proofErr w:type="gramEnd"/>
      <w:r w:rsidRPr="0046165A">
        <w:t xml:space="preserve"> ГРБС в справочник «Сводный реестр» в Модуле СВР НСИ ЭБ.</w:t>
      </w:r>
    </w:p>
    <w:p w14:paraId="5819FB5E" w14:textId="68D1D800" w:rsidR="002C4391" w:rsidRPr="0046165A" w:rsidRDefault="00CB5D01" w:rsidP="00CB5D01">
      <w:pPr>
        <w:pStyle w:val="41"/>
      </w:pPr>
      <w:r w:rsidRPr="0046165A">
        <w:t>Последовательность действий</w:t>
      </w:r>
    </w:p>
    <w:p w14:paraId="55586EE9" w14:textId="2F826B87" w:rsidR="00CB5D01" w:rsidRPr="0046165A" w:rsidRDefault="00CB5D01" w:rsidP="008152D0">
      <w:pPr>
        <w:pStyle w:val="GOSTNormalWithout"/>
      </w:pPr>
      <w:r w:rsidRPr="0046165A">
        <w:t>Для формирования СБО организациями, принявшими полномочия получателя бюджетных средств, требуется выполнить следующие действия:</w:t>
      </w:r>
    </w:p>
    <w:p w14:paraId="6606D767" w14:textId="5EBD049A" w:rsidR="00CB5D01" w:rsidRPr="0046165A" w:rsidRDefault="00CB5D01" w:rsidP="00523A82">
      <w:pPr>
        <w:pStyle w:val="GOSTListnum"/>
        <w:numPr>
          <w:ilvl w:val="0"/>
          <w:numId w:val="22"/>
        </w:numPr>
        <w:rPr>
          <w:rFonts w:eastAsia="Cambria"/>
        </w:rPr>
      </w:pPr>
      <w:r w:rsidRPr="0046165A">
        <w:t>Перейти в главное меню, выбрать подсистему «Управлени</w:t>
      </w:r>
      <w:r w:rsidR="00613E1D" w:rsidRPr="0046165A">
        <w:t>е</w:t>
      </w:r>
      <w:r w:rsidRPr="0046165A">
        <w:t xml:space="preserve"> расходами», развернуть ветку «</w:t>
      </w:r>
      <w:r w:rsidR="00795644" w:rsidRPr="0046165A">
        <w:t xml:space="preserve">Все сервисы – Управление расходов – Компонент ведения </w:t>
      </w:r>
      <w:r w:rsidR="00795644" w:rsidRPr="0046165A">
        <w:lastRenderedPageBreak/>
        <w:t>б</w:t>
      </w:r>
      <w:r w:rsidRPr="0046165A">
        <w:t>юджетны</w:t>
      </w:r>
      <w:r w:rsidR="00795644" w:rsidRPr="0046165A">
        <w:t>х</w:t>
      </w:r>
      <w:r w:rsidRPr="0046165A">
        <w:t xml:space="preserve"> обязательств</w:t>
      </w:r>
      <w:r w:rsidR="009E446A" w:rsidRPr="0046165A">
        <w:t xml:space="preserve"> – Сведения о бюджетных обязательствах – Все документы</w:t>
      </w:r>
      <w:r w:rsidRPr="0046165A">
        <w:t>»</w:t>
      </w:r>
      <w:r w:rsidR="009E446A" w:rsidRPr="0046165A">
        <w:t>.</w:t>
      </w:r>
    </w:p>
    <w:p w14:paraId="007E9D89" w14:textId="14666D54" w:rsidR="00CB5D01" w:rsidRPr="0046165A" w:rsidRDefault="009E446A" w:rsidP="00523A82">
      <w:pPr>
        <w:pStyle w:val="GOSTListnum"/>
        <w:numPr>
          <w:ilvl w:val="0"/>
          <w:numId w:val="22"/>
        </w:numPr>
        <w:rPr>
          <w:rFonts w:eastAsia="Cambria"/>
        </w:rPr>
      </w:pPr>
      <w:r w:rsidRPr="0046165A">
        <w:rPr>
          <w:rFonts w:eastAsia="Cambria"/>
        </w:rPr>
        <w:t xml:space="preserve">В открывшейся списковой форме на панели инструментов </w:t>
      </w:r>
      <w:r w:rsidR="0048459C" w:rsidRPr="0046165A">
        <w:rPr>
          <w:rFonts w:eastAsia="Cambria"/>
        </w:rPr>
        <w:t xml:space="preserve">нажать кнопку </w:t>
      </w:r>
      <w:r w:rsidRPr="0046165A">
        <w:rPr>
          <w:noProof/>
        </w:rPr>
        <w:drawing>
          <wp:inline distT="0" distB="0" distL="0" distR="0" wp14:anchorId="74E2719D" wp14:editId="7605B880">
            <wp:extent cx="485775" cy="228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lum bright="-10000" contrast="20000"/>
                    </a:blip>
                    <a:stretch>
                      <a:fillRect/>
                    </a:stretch>
                  </pic:blipFill>
                  <pic:spPr>
                    <a:xfrm>
                      <a:off x="0" y="0"/>
                      <a:ext cx="485775" cy="228600"/>
                    </a:xfrm>
                    <a:prstGeom prst="rect">
                      <a:avLst/>
                    </a:prstGeom>
                  </pic:spPr>
                </pic:pic>
              </a:graphicData>
            </a:graphic>
          </wp:inline>
        </w:drawing>
      </w:r>
      <w:r w:rsidRPr="0046165A">
        <w:rPr>
          <w:rFonts w:eastAsia="Cambria"/>
        </w:rPr>
        <w:t xml:space="preserve">и в выпадающем списке выбрать пункт «Переданные полномочия». Выбранный режим отобразится на экране в области настроек </w:t>
      </w:r>
      <w:r w:rsidR="0048459C" w:rsidRPr="0046165A">
        <w:rPr>
          <w:rFonts w:eastAsia="Cambria"/>
        </w:rPr>
        <w:t>(рис. </w:t>
      </w:r>
      <w:r w:rsidRPr="0046165A">
        <w:rPr>
          <w:rFonts w:eastAsia="Cambria"/>
        </w:rPr>
        <w:fldChar w:fldCharType="begin"/>
      </w:r>
      <w:r w:rsidRPr="0046165A">
        <w:rPr>
          <w:rFonts w:eastAsia="Cambria"/>
        </w:rPr>
        <w:instrText xml:space="preserve"> REF _Ref19874798 \h </w:instrText>
      </w:r>
      <w:r w:rsidRPr="0046165A">
        <w:rPr>
          <w:rFonts w:eastAsia="Cambria"/>
        </w:rPr>
      </w:r>
      <w:r w:rsidRPr="0046165A">
        <w:rPr>
          <w:rFonts w:eastAsia="Cambria"/>
        </w:rPr>
        <w:fldChar w:fldCharType="separate"/>
      </w:r>
      <w:r w:rsidR="00EB4E07">
        <w:rPr>
          <w:noProof/>
        </w:rPr>
        <w:t>115</w:t>
      </w:r>
      <w:r w:rsidRPr="0046165A">
        <w:rPr>
          <w:rFonts w:eastAsia="Cambria"/>
        </w:rPr>
        <w:fldChar w:fldCharType="end"/>
      </w:r>
      <w:r w:rsidRPr="0046165A">
        <w:rPr>
          <w:rFonts w:eastAsia="Cambria"/>
        </w:rPr>
        <w:t>).</w:t>
      </w:r>
    </w:p>
    <w:p w14:paraId="3BFB941C" w14:textId="6577A7C3" w:rsidR="009E446A" w:rsidRPr="0046165A" w:rsidRDefault="009E446A" w:rsidP="009E446A">
      <w:pPr>
        <w:pStyle w:val="GOSTFigure"/>
        <w:rPr>
          <w:rFonts w:eastAsia="Cambria"/>
        </w:rPr>
      </w:pPr>
      <w:r w:rsidRPr="0046165A">
        <w:rPr>
          <w:rFonts w:eastAsia="Cambria"/>
          <w:noProof/>
        </w:rPr>
        <w:drawing>
          <wp:inline distT="0" distB="0" distL="0" distR="0" wp14:anchorId="3A6BD1C3" wp14:editId="096E7206">
            <wp:extent cx="6153150" cy="100076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nap1.png"/>
                    <pic:cNvPicPr/>
                  </pic:nvPicPr>
                  <pic:blipFill>
                    <a:blip r:embed="rId177">
                      <a:lum bright="-10000" contrast="20000"/>
                      <a:extLst>
                        <a:ext uri="{28A0092B-C50C-407E-A947-70E740481C1C}">
                          <a14:useLocalDpi xmlns:a14="http://schemas.microsoft.com/office/drawing/2010/main" val="0"/>
                        </a:ext>
                      </a:extLst>
                    </a:blip>
                    <a:stretch>
                      <a:fillRect/>
                    </a:stretch>
                  </pic:blipFill>
                  <pic:spPr>
                    <a:xfrm>
                      <a:off x="0" y="0"/>
                      <a:ext cx="6153150" cy="1000760"/>
                    </a:xfrm>
                    <a:prstGeom prst="rect">
                      <a:avLst/>
                    </a:prstGeom>
                  </pic:spPr>
                </pic:pic>
              </a:graphicData>
            </a:graphic>
          </wp:inline>
        </w:drawing>
      </w:r>
    </w:p>
    <w:p w14:paraId="78BCA2A4" w14:textId="0E694CB4" w:rsidR="009E446A" w:rsidRPr="0046165A" w:rsidRDefault="006D63BD" w:rsidP="009E446A">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983" w:name="_Ref19874798"/>
      <w:bookmarkStart w:id="984" w:name="_Toc97826731"/>
      <w:r w:rsidR="00EB4E07">
        <w:rPr>
          <w:noProof/>
        </w:rPr>
        <w:t>115</w:t>
      </w:r>
      <w:bookmarkEnd w:id="983"/>
      <w:r w:rsidRPr="0046165A">
        <w:rPr>
          <w:noProof/>
        </w:rPr>
        <w:fldChar w:fldCharType="end"/>
      </w:r>
      <w:r w:rsidR="009E446A" w:rsidRPr="0046165A">
        <w:t xml:space="preserve">. Режим </w:t>
      </w:r>
      <w:proofErr w:type="spellStart"/>
      <w:r w:rsidR="009E446A" w:rsidRPr="0046165A">
        <w:t>скроллера</w:t>
      </w:r>
      <w:proofErr w:type="spellEnd"/>
      <w:r w:rsidR="009E446A" w:rsidRPr="0046165A">
        <w:t xml:space="preserve"> «Переданные полномочия»</w:t>
      </w:r>
      <w:bookmarkEnd w:id="984"/>
    </w:p>
    <w:p w14:paraId="5320BD1B" w14:textId="4E37349A" w:rsidR="009E446A" w:rsidRPr="0046165A" w:rsidRDefault="0048459C" w:rsidP="009E446A">
      <w:pPr>
        <w:pStyle w:val="GOSTListnum"/>
        <w:rPr>
          <w:rFonts w:eastAsia="Cambria"/>
        </w:rPr>
      </w:pPr>
      <w:r w:rsidRPr="0046165A">
        <w:rPr>
          <w:rFonts w:eastAsia="Cambria"/>
        </w:rPr>
        <w:t xml:space="preserve">Нажать </w:t>
      </w:r>
      <w:proofErr w:type="gramStart"/>
      <w:r w:rsidRPr="0046165A">
        <w:rPr>
          <w:rFonts w:eastAsia="Cambria"/>
        </w:rPr>
        <w:t xml:space="preserve">кнопку </w:t>
      </w:r>
      <w:r w:rsidR="009E446A" w:rsidRPr="0046165A">
        <w:rPr>
          <w:noProof/>
        </w:rPr>
        <w:drawing>
          <wp:inline distT="0" distB="0" distL="0" distR="0" wp14:anchorId="2F7AC8E7" wp14:editId="5E27F653">
            <wp:extent cx="232410" cy="214532"/>
            <wp:effectExtent l="0" t="0" r="0" b="0"/>
            <wp:docPr id="1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3" cstate="print">
                      <a:lum bright="-10000" contrast="20000"/>
                    </a:blip>
                    <a:srcRect/>
                    <a:stretch>
                      <a:fillRect/>
                    </a:stretch>
                  </pic:blipFill>
                  <pic:spPr bwMode="auto">
                    <a:xfrm>
                      <a:off x="0" y="0"/>
                      <a:ext cx="232410" cy="214532"/>
                    </a:xfrm>
                    <a:prstGeom prst="rect">
                      <a:avLst/>
                    </a:prstGeom>
                    <a:noFill/>
                    <a:ln w="9525">
                      <a:noFill/>
                      <a:miter lim="800000"/>
                      <a:headEnd/>
                      <a:tailEnd/>
                    </a:ln>
                  </pic:spPr>
                </pic:pic>
              </a:graphicData>
            </a:graphic>
          </wp:inline>
        </w:drawing>
      </w:r>
      <w:r w:rsidR="009E446A" w:rsidRPr="0046165A">
        <w:t xml:space="preserve"> (</w:t>
      </w:r>
      <w:proofErr w:type="gramEnd"/>
      <w:r w:rsidR="009E446A" w:rsidRPr="0046165A">
        <w:t>Создать новый документ). Откроется визуальная форма экземпляра формуляра с возможностью ее редактирования.</w:t>
      </w:r>
    </w:p>
    <w:p w14:paraId="3ED02319" w14:textId="77777777" w:rsidR="00BB5C1C" w:rsidRPr="0046165A" w:rsidRDefault="00BB5C1C" w:rsidP="00BB5C1C">
      <w:pPr>
        <w:pStyle w:val="GOSTListnum"/>
      </w:pPr>
      <w:r w:rsidRPr="0046165A">
        <w:t>В разделе «Получатель бюджетных средств» в поле «Код по сводному реестру» по кнопке «Выбор организации, передавшей полномочия по „</w:t>
      </w:r>
      <w:proofErr w:type="gramStart"/>
      <w:r w:rsidRPr="0046165A">
        <w:t>14“ л</w:t>
      </w:r>
      <w:proofErr w:type="gramEnd"/>
      <w:r w:rsidRPr="0046165A">
        <w:t>/с» выбрать организацию из справочника «Сводный реестр» и соответствующий 14 ЛС.</w:t>
      </w:r>
    </w:p>
    <w:p w14:paraId="611C0F0D" w14:textId="3F5778FC" w:rsidR="00BB5C1C" w:rsidRPr="0046165A" w:rsidRDefault="00BB5C1C" w:rsidP="00BB5C1C">
      <w:pPr>
        <w:pStyle w:val="GOSTListnum"/>
        <w:numPr>
          <w:ilvl w:val="0"/>
          <w:numId w:val="0"/>
        </w:numPr>
        <w:ind w:left="1021"/>
      </w:pPr>
      <w:r w:rsidRPr="0046165A">
        <w:t>Поля информации о ПБС заполнятся реквизитами орга</w:t>
      </w:r>
      <w:r w:rsidR="005C7119" w:rsidRPr="0046165A">
        <w:t>низации, передавшей полномочия.</w:t>
      </w:r>
    </w:p>
    <w:p w14:paraId="560A448E" w14:textId="4A1BBB04" w:rsidR="00BB5C1C" w:rsidRPr="0046165A" w:rsidRDefault="00BB5C1C" w:rsidP="00AD2131">
      <w:pPr>
        <w:pStyle w:val="GOSTNote"/>
      </w:pPr>
      <w:r w:rsidRPr="0046165A">
        <w:rPr>
          <w:b/>
        </w:rPr>
        <w:t>Внимание!</w:t>
      </w:r>
      <w:r w:rsidRPr="0046165A">
        <w:tab/>
        <w:t xml:space="preserve">Если 14 ЛС нет в справочнике «Сводный реестр», то выводится сообщение: «У организации &lt;код по </w:t>
      </w:r>
      <w:proofErr w:type="spellStart"/>
      <w:r w:rsidRPr="0046165A">
        <w:t>СвР</w:t>
      </w:r>
      <w:proofErr w:type="spellEnd"/>
      <w:r w:rsidRPr="0046165A">
        <w:t>&gt; отсутствуют лицевые счета по переданным полномочиям (14 л/с)». Если 14 ЛС нет в справочнике «Лицевые счета», то сработает блокирующий контроль об отсутствие ЛС.</w:t>
      </w:r>
    </w:p>
    <w:p w14:paraId="59034769" w14:textId="42C5E1D4" w:rsidR="00BB5C1C" w:rsidRPr="0046165A" w:rsidRDefault="00BB5C1C" w:rsidP="00BB5C1C">
      <w:pPr>
        <w:pStyle w:val="GOSTListnum"/>
        <w:rPr>
          <w:rFonts w:eastAsia="Cambria"/>
        </w:rPr>
      </w:pPr>
      <w:r w:rsidRPr="0046165A">
        <w:t xml:space="preserve">Заполнить остальные реквизиты на визуальной форме экземпляра формуляра в соответствии с требованиями к документу, как в стандартном режиме. </w:t>
      </w:r>
      <w:r w:rsidR="0048459C" w:rsidRPr="0046165A">
        <w:t xml:space="preserve">Нажать кнопку </w:t>
      </w:r>
      <w:r w:rsidRPr="0046165A">
        <w:t>«Сохранить».</w:t>
      </w:r>
    </w:p>
    <w:p w14:paraId="676A2047" w14:textId="529C2D97" w:rsidR="00BB5C1C" w:rsidRPr="0046165A" w:rsidRDefault="00BB5C1C" w:rsidP="00BB5C1C">
      <w:pPr>
        <w:pStyle w:val="GOSTListnum"/>
        <w:rPr>
          <w:rFonts w:eastAsia="Cambria"/>
        </w:rPr>
      </w:pPr>
      <w:r w:rsidRPr="0046165A">
        <w:t>Выполнить дальнейшую обработку СБО в режиме «Переданные полномочия».</w:t>
      </w:r>
    </w:p>
    <w:p w14:paraId="4C8DE47B" w14:textId="7FC45609" w:rsidR="00BB5C1C" w:rsidRPr="0046165A" w:rsidRDefault="00BB5C1C" w:rsidP="00523A82">
      <w:pPr>
        <w:pStyle w:val="GOSTListnum"/>
        <w:numPr>
          <w:ilvl w:val="0"/>
          <w:numId w:val="22"/>
        </w:numPr>
        <w:rPr>
          <w:rFonts w:eastAsia="Cambria"/>
        </w:rPr>
      </w:pPr>
      <w:r w:rsidRPr="0046165A">
        <w:t>Для просмотра СБО, созданных организациями</w:t>
      </w:r>
      <w:r w:rsidR="00FC59BA" w:rsidRPr="0046165A">
        <w:t xml:space="preserve">, принявшими полномочия получателей бюджетных средств по 14 ЛС, требуется открыть папку «Бюджетные обязательства – Сведения о бюджетных обязательствах – Все документы», </w:t>
      </w:r>
      <w:r w:rsidR="00FC59BA" w:rsidRPr="0046165A">
        <w:rPr>
          <w:rFonts w:eastAsia="Cambria"/>
        </w:rPr>
        <w:t xml:space="preserve">на панели инструментов </w:t>
      </w:r>
      <w:r w:rsidR="0048459C" w:rsidRPr="0046165A">
        <w:rPr>
          <w:rFonts w:eastAsia="Cambria"/>
        </w:rPr>
        <w:t xml:space="preserve">нажать кнопку </w:t>
      </w:r>
      <w:r w:rsidR="00FC59BA" w:rsidRPr="0046165A">
        <w:rPr>
          <w:noProof/>
        </w:rPr>
        <w:drawing>
          <wp:inline distT="0" distB="0" distL="0" distR="0" wp14:anchorId="4DC78A47" wp14:editId="624C63FD">
            <wp:extent cx="485775" cy="228600"/>
            <wp:effectExtent l="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lum bright="-10000" contrast="20000"/>
                    </a:blip>
                    <a:stretch>
                      <a:fillRect/>
                    </a:stretch>
                  </pic:blipFill>
                  <pic:spPr>
                    <a:xfrm>
                      <a:off x="0" y="0"/>
                      <a:ext cx="485775" cy="228600"/>
                    </a:xfrm>
                    <a:prstGeom prst="rect">
                      <a:avLst/>
                    </a:prstGeom>
                  </pic:spPr>
                </pic:pic>
              </a:graphicData>
            </a:graphic>
          </wp:inline>
        </w:drawing>
      </w:r>
      <w:r w:rsidR="00FC59BA" w:rsidRPr="0046165A">
        <w:rPr>
          <w:rFonts w:eastAsia="Cambria"/>
        </w:rPr>
        <w:t>и в выпадающем списке выбрать пункт «</w:t>
      </w:r>
      <w:r w:rsidR="00FC59BA" w:rsidRPr="0046165A">
        <w:t>Сформированные организациями</w:t>
      </w:r>
      <w:r w:rsidR="004A3489" w:rsidRPr="0046165A">
        <w:t>,</w:t>
      </w:r>
      <w:r w:rsidR="00FC59BA" w:rsidRPr="0046165A">
        <w:t xml:space="preserve"> принявшими полномочия по 14 ЛС».</w:t>
      </w:r>
    </w:p>
    <w:p w14:paraId="04CF66C6" w14:textId="77777777" w:rsidR="00047AB6" w:rsidRPr="0046165A" w:rsidRDefault="00047AB6" w:rsidP="00047AB6">
      <w:pPr>
        <w:pStyle w:val="31"/>
      </w:pPr>
      <w:bookmarkStart w:id="985" w:name="_Toc22228073"/>
      <w:bookmarkStart w:id="986" w:name="_Toc97826581"/>
      <w:r w:rsidRPr="0046165A">
        <w:t>Просмотр документов, созданных подведомственными организациями</w:t>
      </w:r>
      <w:bookmarkEnd w:id="985"/>
      <w:bookmarkEnd w:id="986"/>
    </w:p>
    <w:p w14:paraId="23A67919" w14:textId="77777777" w:rsidR="00047AB6" w:rsidRPr="0046165A" w:rsidRDefault="00047AB6" w:rsidP="008152D0">
      <w:pPr>
        <w:pStyle w:val="GOSTNormalWithout"/>
      </w:pPr>
      <w:r w:rsidRPr="0046165A">
        <w:t>Для просмотра документов, созданных подведомственными организациями необходимо выполнить следующие действия:</w:t>
      </w:r>
    </w:p>
    <w:p w14:paraId="44806C47" w14:textId="017ABA91" w:rsidR="00047AB6" w:rsidRPr="0046165A" w:rsidRDefault="00047AB6" w:rsidP="00523A82">
      <w:pPr>
        <w:pStyle w:val="GOSTListnum"/>
        <w:numPr>
          <w:ilvl w:val="0"/>
          <w:numId w:val="23"/>
        </w:numPr>
      </w:pPr>
      <w:r w:rsidRPr="0046165A">
        <w:t>Перейти в главное меню, выбрать подсистему «Управление расходами», развернуть ветку «</w:t>
      </w:r>
      <w:r w:rsidR="00795644" w:rsidRPr="0046165A">
        <w:t>Все сервисы – Управление расходами – Компонент ведения б</w:t>
      </w:r>
      <w:r w:rsidRPr="0046165A">
        <w:t>юджетны</w:t>
      </w:r>
      <w:r w:rsidR="00795644" w:rsidRPr="0046165A">
        <w:t>х</w:t>
      </w:r>
      <w:r w:rsidRPr="0046165A">
        <w:t xml:space="preserve"> обязательств»</w:t>
      </w:r>
      <w:r w:rsidR="007B6F63" w:rsidRPr="0046165A">
        <w:t>,</w:t>
      </w:r>
      <w:r w:rsidRPr="0046165A">
        <w:t xml:space="preserve"> выбрать фильтр-папку «Все документы».</w:t>
      </w:r>
    </w:p>
    <w:p w14:paraId="0DC6C27A" w14:textId="77777777" w:rsidR="00047AB6" w:rsidRPr="0046165A" w:rsidRDefault="00047AB6" w:rsidP="00047AB6">
      <w:pPr>
        <w:pStyle w:val="GOSTListnum"/>
      </w:pPr>
      <w:r w:rsidRPr="0046165A">
        <w:t xml:space="preserve">По кнопке </w:t>
      </w:r>
      <w:r w:rsidRPr="0046165A">
        <w:rPr>
          <w:noProof/>
        </w:rPr>
        <w:drawing>
          <wp:inline distT="0" distB="0" distL="0" distR="0" wp14:anchorId="059B7DEB" wp14:editId="2C692DBA">
            <wp:extent cx="485775" cy="228600"/>
            <wp:effectExtent l="0" t="0" r="0"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lum bright="-10000" contrast="20000"/>
                    </a:blip>
                    <a:stretch>
                      <a:fillRect/>
                    </a:stretch>
                  </pic:blipFill>
                  <pic:spPr>
                    <a:xfrm>
                      <a:off x="0" y="0"/>
                      <a:ext cx="485775" cy="228600"/>
                    </a:xfrm>
                    <a:prstGeom prst="rect">
                      <a:avLst/>
                    </a:prstGeom>
                  </pic:spPr>
                </pic:pic>
              </a:graphicData>
            </a:graphic>
          </wp:inline>
        </w:drawing>
      </w:r>
      <w:r w:rsidRPr="0046165A">
        <w:t>выбрать режим «Просмотр подведомственных».</w:t>
      </w:r>
    </w:p>
    <w:p w14:paraId="1D1F7E44" w14:textId="77777777" w:rsidR="00047AB6" w:rsidRPr="0046165A" w:rsidRDefault="00047AB6" w:rsidP="00047AB6">
      <w:pPr>
        <w:pStyle w:val="GOSTListnum"/>
      </w:pPr>
      <w:r w:rsidRPr="0046165A">
        <w:t>Проверить отфильтрованные документы на списковой форме в выбранном режиме.</w:t>
      </w:r>
    </w:p>
    <w:p w14:paraId="5C3BB62A" w14:textId="77777777" w:rsidR="00047AB6" w:rsidRPr="0046165A" w:rsidRDefault="00047AB6" w:rsidP="00047AB6">
      <w:pPr>
        <w:pStyle w:val="GOSTNormal"/>
      </w:pPr>
      <w:r w:rsidRPr="0046165A">
        <w:t>Пользователю доступны все документы организации, включая документы, созданные его подведомственными организациями, в режиме для чтения.</w:t>
      </w:r>
    </w:p>
    <w:p w14:paraId="79C863B0" w14:textId="77777777" w:rsidR="00047AB6" w:rsidRPr="0046165A" w:rsidRDefault="00047AB6" w:rsidP="008152D0">
      <w:pPr>
        <w:pStyle w:val="GOSTNormalWithout"/>
      </w:pPr>
      <w:r w:rsidRPr="0046165A">
        <w:lastRenderedPageBreak/>
        <w:t>В данном режиме на списковой форме документов применяется набор действий (кнопок), который в максимальном варианте выглядит так:</w:t>
      </w:r>
    </w:p>
    <w:p w14:paraId="17A54F80" w14:textId="77777777" w:rsidR="00047AB6" w:rsidRPr="0046165A" w:rsidRDefault="00047AB6" w:rsidP="00047AB6">
      <w:pPr>
        <w:pStyle w:val="GOSTListmark1"/>
      </w:pPr>
      <w:r w:rsidRPr="0046165A">
        <w:t>Открыть на просмотр</w:t>
      </w:r>
      <w:r w:rsidRPr="0046165A">
        <w:rPr>
          <w:lang w:val="en-US"/>
        </w:rPr>
        <w:t>;</w:t>
      </w:r>
    </w:p>
    <w:p w14:paraId="3BE79F04" w14:textId="77777777" w:rsidR="00047AB6" w:rsidRPr="0046165A" w:rsidRDefault="00047AB6" w:rsidP="00047AB6">
      <w:pPr>
        <w:pStyle w:val="GOSTListmark1"/>
      </w:pPr>
      <w:r w:rsidRPr="0046165A">
        <w:t>Проверка подписи</w:t>
      </w:r>
      <w:r w:rsidRPr="0046165A">
        <w:rPr>
          <w:lang w:val="en-US"/>
        </w:rPr>
        <w:t>;</w:t>
      </w:r>
    </w:p>
    <w:p w14:paraId="3FCC3B2A" w14:textId="77777777" w:rsidR="00047AB6" w:rsidRPr="0046165A" w:rsidRDefault="00047AB6" w:rsidP="00047AB6">
      <w:pPr>
        <w:pStyle w:val="GOSTListmark1"/>
      </w:pPr>
      <w:r w:rsidRPr="0046165A">
        <w:t>Экспорт</w:t>
      </w:r>
      <w:r w:rsidRPr="0046165A">
        <w:rPr>
          <w:lang w:val="en-US"/>
        </w:rPr>
        <w:t>;</w:t>
      </w:r>
    </w:p>
    <w:p w14:paraId="19068484" w14:textId="77777777" w:rsidR="00047AB6" w:rsidRPr="0046165A" w:rsidRDefault="00047AB6" w:rsidP="00047AB6">
      <w:pPr>
        <w:pStyle w:val="GOSTListmark1"/>
      </w:pPr>
      <w:r w:rsidRPr="0046165A">
        <w:t>Печать</w:t>
      </w:r>
      <w:r w:rsidRPr="0046165A">
        <w:rPr>
          <w:lang w:val="en-US"/>
        </w:rPr>
        <w:t>;</w:t>
      </w:r>
    </w:p>
    <w:p w14:paraId="2A166FA8" w14:textId="77777777" w:rsidR="00047AB6" w:rsidRPr="0046165A" w:rsidRDefault="00047AB6" w:rsidP="00047AB6">
      <w:pPr>
        <w:pStyle w:val="GOSTListmark1"/>
      </w:pPr>
      <w:r w:rsidRPr="0046165A">
        <w:t>Печать списка</w:t>
      </w:r>
      <w:r w:rsidRPr="0046165A">
        <w:rPr>
          <w:lang w:val="en-US"/>
        </w:rPr>
        <w:t>;</w:t>
      </w:r>
    </w:p>
    <w:p w14:paraId="39C6403F" w14:textId="77777777" w:rsidR="00047AB6" w:rsidRPr="0046165A" w:rsidRDefault="00047AB6" w:rsidP="00047AB6">
      <w:pPr>
        <w:pStyle w:val="GOSTListmark1"/>
      </w:pPr>
      <w:r w:rsidRPr="0046165A">
        <w:t xml:space="preserve">Обновить </w:t>
      </w:r>
      <w:proofErr w:type="spellStart"/>
      <w:r w:rsidRPr="0046165A">
        <w:t>скроллер</w:t>
      </w:r>
      <w:proofErr w:type="spellEnd"/>
      <w:r w:rsidRPr="0046165A">
        <w:t>.</w:t>
      </w:r>
    </w:p>
    <w:p w14:paraId="3E02BB4B" w14:textId="77777777" w:rsidR="00DC7824" w:rsidRPr="0046165A" w:rsidRDefault="00DC7824" w:rsidP="00DC7824">
      <w:pPr>
        <w:pStyle w:val="31"/>
        <w:tabs>
          <w:tab w:val="num" w:pos="1134"/>
        </w:tabs>
        <w:ind w:left="1134" w:hanging="1134"/>
      </w:pPr>
      <w:bookmarkStart w:id="987" w:name="_Toc42618890"/>
      <w:bookmarkStart w:id="988" w:name="_Ref46482825"/>
      <w:bookmarkStart w:id="989" w:name="_Toc97826582"/>
      <w:bookmarkEnd w:id="977"/>
      <w:bookmarkEnd w:id="978"/>
      <w:bookmarkEnd w:id="979"/>
      <w:bookmarkEnd w:id="980"/>
      <w:bookmarkEnd w:id="981"/>
      <w:r w:rsidRPr="0046165A">
        <w:t>Просмотр записи в Перечне БО</w:t>
      </w:r>
      <w:bookmarkEnd w:id="987"/>
      <w:bookmarkEnd w:id="988"/>
      <w:bookmarkEnd w:id="989"/>
    </w:p>
    <w:p w14:paraId="09D8142D" w14:textId="77777777" w:rsidR="00DC7824" w:rsidRPr="0046165A" w:rsidRDefault="00DC7824" w:rsidP="00DC7824">
      <w:pPr>
        <w:pStyle w:val="41"/>
        <w:tabs>
          <w:tab w:val="num" w:pos="1304"/>
        </w:tabs>
        <w:ind w:left="1304" w:hanging="1304"/>
      </w:pPr>
      <w:bookmarkStart w:id="990" w:name="_Toc487026068"/>
      <w:bookmarkStart w:id="991" w:name="_Toc487028712"/>
      <w:bookmarkStart w:id="992" w:name="_Ref454558203"/>
      <w:bookmarkStart w:id="993" w:name="_Toc454979496"/>
      <w:r w:rsidRPr="0046165A">
        <w:t>Условия выполнения операции</w:t>
      </w:r>
      <w:bookmarkEnd w:id="990"/>
      <w:bookmarkEnd w:id="991"/>
    </w:p>
    <w:p w14:paraId="418AB35A" w14:textId="77777777" w:rsidR="00DC7824" w:rsidRPr="0046165A" w:rsidRDefault="00DC7824" w:rsidP="008152D0">
      <w:pPr>
        <w:pStyle w:val="GOSTNormalWithout"/>
      </w:pPr>
      <w:r w:rsidRPr="0046165A">
        <w:t>Для выполнения операции необходимо соблюдение следующего условия:</w:t>
      </w:r>
    </w:p>
    <w:p w14:paraId="010F5599" w14:textId="77777777" w:rsidR="00DC7824" w:rsidRPr="0046165A" w:rsidRDefault="00DC7824" w:rsidP="00DC7824">
      <w:pPr>
        <w:pStyle w:val="GOSTListmark1"/>
      </w:pPr>
      <w:r w:rsidRPr="0046165A">
        <w:t>в Подсистеме, при постановке на учет документа «Сведения о БО» формируется запись в перечне БО, автоматически создался формуляр «Бюджетное обязательство». Фонарная группа «ФК» и «Включен в ПБО» горит зеленым цветом.</w:t>
      </w:r>
    </w:p>
    <w:p w14:paraId="44537026" w14:textId="77777777" w:rsidR="00DC7824" w:rsidRPr="0046165A" w:rsidRDefault="00DC7824" w:rsidP="00DC7824">
      <w:pPr>
        <w:pStyle w:val="41"/>
        <w:tabs>
          <w:tab w:val="num" w:pos="1304"/>
        </w:tabs>
        <w:ind w:left="1304" w:hanging="1304"/>
      </w:pPr>
      <w:bookmarkStart w:id="994" w:name="_Toc487026069"/>
      <w:bookmarkStart w:id="995" w:name="_Toc487028713"/>
      <w:r w:rsidRPr="0046165A">
        <w:t>Последовательность действий</w:t>
      </w:r>
      <w:bookmarkEnd w:id="992"/>
      <w:bookmarkEnd w:id="993"/>
      <w:bookmarkEnd w:id="994"/>
      <w:bookmarkEnd w:id="995"/>
    </w:p>
    <w:p w14:paraId="50024A08" w14:textId="3D71D1A6" w:rsidR="00DC7824" w:rsidRPr="0046165A" w:rsidRDefault="00FB21DF" w:rsidP="00523A82">
      <w:pPr>
        <w:pStyle w:val="GOSTListnum"/>
        <w:numPr>
          <w:ilvl w:val="0"/>
          <w:numId w:val="57"/>
        </w:numPr>
      </w:pPr>
      <w:r w:rsidRPr="0046165A">
        <w:t>Перейти в главное меню, выбрать подсистему «Управление расходами: средства ФБ», развернуть ветку «Все сервисы – Компонент ведения бюджетных обязательств – Бюджетные обязательства – Перечень БО»</w:t>
      </w:r>
      <w:r w:rsidR="00DC7824" w:rsidRPr="0046165A">
        <w:t xml:space="preserve"> </w:t>
      </w:r>
      <w:r w:rsidR="0048459C" w:rsidRPr="0046165A">
        <w:t>(рис. </w:t>
      </w:r>
      <w:r w:rsidR="00DC7824" w:rsidRPr="0046165A">
        <w:fldChar w:fldCharType="begin"/>
      </w:r>
      <w:r w:rsidR="00DC7824" w:rsidRPr="0046165A">
        <w:instrText xml:space="preserve"> REF _Ref496965779 \h  \* MERGEFORMAT </w:instrText>
      </w:r>
      <w:r w:rsidR="00DC7824" w:rsidRPr="0046165A">
        <w:fldChar w:fldCharType="separate"/>
      </w:r>
      <w:r w:rsidR="00EB4E07">
        <w:rPr>
          <w:noProof/>
        </w:rPr>
        <w:t>116</w:t>
      </w:r>
      <w:r w:rsidR="00DC7824" w:rsidRPr="0046165A">
        <w:fldChar w:fldCharType="end"/>
      </w:r>
      <w:r w:rsidR="00DC7824" w:rsidRPr="0046165A">
        <w:t>).</w:t>
      </w:r>
    </w:p>
    <w:p w14:paraId="02DEED40" w14:textId="627D9430" w:rsidR="00DC7824" w:rsidRPr="0046165A" w:rsidRDefault="00FB21DF" w:rsidP="00DC7824">
      <w:pPr>
        <w:pStyle w:val="GOSTFigure"/>
      </w:pPr>
      <w:r w:rsidRPr="0046165A">
        <w:rPr>
          <w:noProof/>
        </w:rPr>
        <w:drawing>
          <wp:inline distT="0" distB="0" distL="0" distR="0" wp14:anchorId="06AAE66F" wp14:editId="7FB10DAE">
            <wp:extent cx="6120130" cy="2345690"/>
            <wp:effectExtent l="0" t="0" r="0" b="0"/>
            <wp:docPr id="270" name="Рисунок 2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Snap5.png"/>
                    <pic:cNvPicPr/>
                  </pic:nvPicPr>
                  <pic:blipFill>
                    <a:blip r:embed="rId178">
                      <a:extLst>
                        <a:ext uri="{28A0092B-C50C-407E-A947-70E740481C1C}">
                          <a14:useLocalDpi xmlns:a14="http://schemas.microsoft.com/office/drawing/2010/main" val="0"/>
                        </a:ext>
                      </a:extLst>
                    </a:blip>
                    <a:stretch>
                      <a:fillRect/>
                    </a:stretch>
                  </pic:blipFill>
                  <pic:spPr>
                    <a:xfrm>
                      <a:off x="0" y="0"/>
                      <a:ext cx="6120130" cy="2345690"/>
                    </a:xfrm>
                    <a:prstGeom prst="rect">
                      <a:avLst/>
                    </a:prstGeom>
                  </pic:spPr>
                </pic:pic>
              </a:graphicData>
            </a:graphic>
          </wp:inline>
        </w:drawing>
      </w:r>
    </w:p>
    <w:bookmarkStart w:id="996" w:name="_Ref486517424"/>
    <w:p w14:paraId="3D4069A5" w14:textId="77777777" w:rsidR="00DC7824" w:rsidRPr="0046165A" w:rsidRDefault="00DC7824" w:rsidP="00DC7824">
      <w:pPr>
        <w:pStyle w:val="GOSTFigName"/>
      </w:pPr>
      <w:r w:rsidRPr="0046165A">
        <w:fldChar w:fldCharType="begin"/>
      </w:r>
      <w:r w:rsidRPr="0046165A">
        <w:instrText xml:space="preserve"> SEQ Рисунок \* ARABIC </w:instrText>
      </w:r>
      <w:r w:rsidRPr="0046165A">
        <w:fldChar w:fldCharType="separate"/>
      </w:r>
      <w:bookmarkStart w:id="997" w:name="_Ref496965779"/>
      <w:bookmarkStart w:id="998" w:name="_Toc42619031"/>
      <w:bookmarkStart w:id="999" w:name="_Toc97826732"/>
      <w:r w:rsidR="00EB4E07">
        <w:rPr>
          <w:noProof/>
        </w:rPr>
        <w:t>116</w:t>
      </w:r>
      <w:bookmarkEnd w:id="997"/>
      <w:r w:rsidRPr="0046165A">
        <w:fldChar w:fldCharType="end"/>
      </w:r>
      <w:r w:rsidRPr="0046165A">
        <w:t>. Пункт меню «Перечень БО»</w:t>
      </w:r>
      <w:bookmarkEnd w:id="996"/>
      <w:bookmarkEnd w:id="998"/>
      <w:bookmarkEnd w:id="999"/>
    </w:p>
    <w:p w14:paraId="6B21BE07" w14:textId="256A45C1" w:rsidR="00DC7824" w:rsidRPr="0046165A" w:rsidRDefault="00DC7824" w:rsidP="00DC7824">
      <w:pPr>
        <w:pStyle w:val="GOSTListnum"/>
        <w:numPr>
          <w:ilvl w:val="0"/>
          <w:numId w:val="1"/>
        </w:numPr>
      </w:pPr>
      <w:r w:rsidRPr="0046165A">
        <w:t xml:space="preserve">Откроется списковая форма перечня БО. Документу присвоен учетный номер БО. Информации о БО включена в перечень БО </w:t>
      </w:r>
      <w:r w:rsidR="0048459C" w:rsidRPr="0046165A">
        <w:t>(рис. </w:t>
      </w:r>
      <w:r w:rsidRPr="0046165A">
        <w:fldChar w:fldCharType="begin"/>
      </w:r>
      <w:r w:rsidRPr="0046165A">
        <w:instrText xml:space="preserve"> REF _Ref496965817 \h  \* MERGEFORMAT </w:instrText>
      </w:r>
      <w:r w:rsidRPr="0046165A">
        <w:fldChar w:fldCharType="separate"/>
      </w:r>
      <w:r w:rsidR="00EB4E07">
        <w:rPr>
          <w:noProof/>
        </w:rPr>
        <w:t>117</w:t>
      </w:r>
      <w:r w:rsidRPr="0046165A">
        <w:fldChar w:fldCharType="end"/>
      </w:r>
      <w:r w:rsidRPr="0046165A">
        <w:t>). Данная списковая форма позволяет просмотреть записи на всех статусах: «Актуален», «Архив», «Контроль лимитов» «Новый», «Удален», «Условно включен».</w:t>
      </w:r>
    </w:p>
    <w:p w14:paraId="0883F048" w14:textId="64198FD4" w:rsidR="00DC7824" w:rsidRPr="0046165A" w:rsidRDefault="007B6F63" w:rsidP="00DC7824">
      <w:pPr>
        <w:pStyle w:val="GOSTFigure"/>
      </w:pPr>
      <w:r w:rsidRPr="0046165A">
        <w:rPr>
          <w:noProof/>
        </w:rPr>
        <w:lastRenderedPageBreak/>
        <w:drawing>
          <wp:inline distT="0" distB="0" distL="0" distR="0" wp14:anchorId="43AFA410" wp14:editId="01E5EE29">
            <wp:extent cx="6120130" cy="2728595"/>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9"/>
                    <a:stretch>
                      <a:fillRect/>
                    </a:stretch>
                  </pic:blipFill>
                  <pic:spPr>
                    <a:xfrm>
                      <a:off x="0" y="0"/>
                      <a:ext cx="6120130" cy="2728595"/>
                    </a:xfrm>
                    <a:prstGeom prst="rect">
                      <a:avLst/>
                    </a:prstGeom>
                  </pic:spPr>
                </pic:pic>
              </a:graphicData>
            </a:graphic>
          </wp:inline>
        </w:drawing>
      </w:r>
    </w:p>
    <w:bookmarkStart w:id="1000" w:name="_Ref486517483"/>
    <w:p w14:paraId="48A5B6A0" w14:textId="77777777" w:rsidR="00DC7824" w:rsidRPr="0046165A" w:rsidRDefault="00DC7824" w:rsidP="00DC7824">
      <w:pPr>
        <w:pStyle w:val="GOSTFigName"/>
      </w:pPr>
      <w:r w:rsidRPr="0046165A">
        <w:fldChar w:fldCharType="begin"/>
      </w:r>
      <w:r w:rsidRPr="0046165A">
        <w:instrText xml:space="preserve"> SEQ Рисунок \* ARABIC </w:instrText>
      </w:r>
      <w:r w:rsidRPr="0046165A">
        <w:fldChar w:fldCharType="separate"/>
      </w:r>
      <w:bookmarkStart w:id="1001" w:name="_Ref496965817"/>
      <w:bookmarkStart w:id="1002" w:name="_Toc42619032"/>
      <w:bookmarkStart w:id="1003" w:name="_Toc97826733"/>
      <w:r w:rsidR="00EB4E07">
        <w:rPr>
          <w:noProof/>
        </w:rPr>
        <w:t>117</w:t>
      </w:r>
      <w:bookmarkEnd w:id="1001"/>
      <w:r w:rsidRPr="0046165A">
        <w:fldChar w:fldCharType="end"/>
      </w:r>
      <w:r w:rsidRPr="0046165A">
        <w:t xml:space="preserve">. </w:t>
      </w:r>
      <w:bookmarkEnd w:id="1000"/>
      <w:bookmarkEnd w:id="1002"/>
      <w:r w:rsidRPr="0046165A">
        <w:t>Списковая форма записей перечня БО</w:t>
      </w:r>
      <w:bookmarkEnd w:id="1003"/>
    </w:p>
    <w:p w14:paraId="185BE202" w14:textId="0DF95BEA" w:rsidR="00DC7824" w:rsidRPr="0046165A" w:rsidRDefault="00DC7824" w:rsidP="00DC7824">
      <w:pPr>
        <w:pStyle w:val="GOSTListnum"/>
        <w:numPr>
          <w:ilvl w:val="0"/>
          <w:numId w:val="1"/>
        </w:numPr>
      </w:pPr>
      <w:r w:rsidRPr="0046165A">
        <w:t>Для просмотра записей на статусе «Условно включенные БО» требуется перейти в фильт</w:t>
      </w:r>
      <w:r w:rsidR="007B6F63" w:rsidRPr="0046165A">
        <w:t>р</w:t>
      </w:r>
      <w:r w:rsidRPr="0046165A">
        <w:t>-папку «Условно включенные БО» (см. рис. </w:t>
      </w:r>
      <w:r w:rsidRPr="0046165A">
        <w:fldChar w:fldCharType="begin"/>
      </w:r>
      <w:r w:rsidRPr="0046165A">
        <w:instrText xml:space="preserve"> REF _Ref496965779 \h  \* MERGEFORMAT </w:instrText>
      </w:r>
      <w:r w:rsidRPr="0046165A">
        <w:fldChar w:fldCharType="separate"/>
      </w:r>
      <w:r w:rsidR="00EB4E07">
        <w:rPr>
          <w:noProof/>
        </w:rPr>
        <w:t>116</w:t>
      </w:r>
      <w:r w:rsidRPr="0046165A">
        <w:fldChar w:fldCharType="end"/>
      </w:r>
      <w:r w:rsidRPr="0046165A">
        <w:t>).</w:t>
      </w:r>
    </w:p>
    <w:p w14:paraId="4F07E8A5" w14:textId="17FA1DF4" w:rsidR="00141F7A" w:rsidRPr="0046165A" w:rsidRDefault="00DC7824" w:rsidP="00DC7824">
      <w:pPr>
        <w:pStyle w:val="GOSTListnum"/>
        <w:numPr>
          <w:ilvl w:val="0"/>
          <w:numId w:val="1"/>
        </w:numPr>
      </w:pPr>
      <w:r w:rsidRPr="0046165A">
        <w:t>Для просмотра записей в Перечне БО на статусе «Архив» требуется перейти в фильтр-папку «Архивные БО» (см. рис. </w:t>
      </w:r>
      <w:r w:rsidRPr="0046165A">
        <w:fldChar w:fldCharType="begin"/>
      </w:r>
      <w:r w:rsidRPr="0046165A">
        <w:instrText xml:space="preserve"> REF _Ref496965779 \h  \* MERGEFORMAT </w:instrText>
      </w:r>
      <w:r w:rsidRPr="0046165A">
        <w:fldChar w:fldCharType="separate"/>
      </w:r>
      <w:r w:rsidR="00EB4E07">
        <w:rPr>
          <w:noProof/>
        </w:rPr>
        <w:t>116</w:t>
      </w:r>
      <w:r w:rsidRPr="0046165A">
        <w:fldChar w:fldCharType="end"/>
      </w:r>
      <w:r w:rsidRPr="0046165A">
        <w:t>).</w:t>
      </w:r>
    </w:p>
    <w:p w14:paraId="7D74D9AE" w14:textId="387CD9C7" w:rsidR="003058B5" w:rsidRPr="0046165A" w:rsidRDefault="003E7611" w:rsidP="00620691">
      <w:pPr>
        <w:pStyle w:val="31"/>
      </w:pPr>
      <w:bookmarkStart w:id="1004" w:name="_Toc486517901"/>
      <w:bookmarkStart w:id="1005" w:name="_Toc486520969"/>
      <w:bookmarkStart w:id="1006" w:name="_Toc486517903"/>
      <w:bookmarkStart w:id="1007" w:name="_Toc486520971"/>
      <w:bookmarkStart w:id="1008" w:name="_Ref20223939"/>
      <w:bookmarkStart w:id="1009" w:name="_Toc487026070"/>
      <w:bookmarkStart w:id="1010" w:name="_Toc487028714"/>
      <w:bookmarkStart w:id="1011" w:name="_Toc452115251"/>
      <w:bookmarkStart w:id="1012" w:name="_Toc454979500"/>
      <w:bookmarkStart w:id="1013" w:name="_Toc97826583"/>
      <w:bookmarkEnd w:id="1004"/>
      <w:bookmarkEnd w:id="1005"/>
      <w:bookmarkEnd w:id="1006"/>
      <w:bookmarkEnd w:id="1007"/>
      <w:r w:rsidRPr="0046165A">
        <w:t xml:space="preserve">Печать </w:t>
      </w:r>
      <w:r w:rsidR="00620691" w:rsidRPr="0046165A">
        <w:t>документа (нескольких документов)</w:t>
      </w:r>
      <w:r w:rsidR="003058B5" w:rsidRPr="0046165A">
        <w:t xml:space="preserve"> «Сведения о </w:t>
      </w:r>
      <w:r w:rsidRPr="0046165A">
        <w:t>БО</w:t>
      </w:r>
      <w:r w:rsidR="003058B5" w:rsidRPr="0046165A">
        <w:t>»</w:t>
      </w:r>
      <w:r w:rsidR="00620691" w:rsidRPr="0046165A">
        <w:t>, печать списка документов</w:t>
      </w:r>
      <w:bookmarkEnd w:id="1008"/>
      <w:bookmarkEnd w:id="1013"/>
    </w:p>
    <w:p w14:paraId="71978D8A" w14:textId="492CE4A1" w:rsidR="004D6B55" w:rsidRPr="0046165A" w:rsidRDefault="004D6B55" w:rsidP="00434EF5">
      <w:pPr>
        <w:pStyle w:val="GOSTNormalWithout"/>
      </w:pPr>
      <w:r w:rsidRPr="0046165A">
        <w:t>Необходимым условием для выполнения следующих действий являются:</w:t>
      </w:r>
    </w:p>
    <w:p w14:paraId="5E1DEC6E" w14:textId="74AC88AF" w:rsidR="004D6B55" w:rsidRPr="0046165A" w:rsidRDefault="004D6B55" w:rsidP="00523A82">
      <w:pPr>
        <w:pStyle w:val="GOSTListnum"/>
        <w:numPr>
          <w:ilvl w:val="0"/>
          <w:numId w:val="63"/>
        </w:numPr>
      </w:pPr>
      <w:r w:rsidRPr="0046165A">
        <w:t>В ПУР ЭБ заполнен справочник «Книга регистрации казначейских счетов».</w:t>
      </w:r>
    </w:p>
    <w:p w14:paraId="244982F7" w14:textId="1D1892A2" w:rsidR="004D6B55" w:rsidRPr="0046165A" w:rsidRDefault="007C44A8" w:rsidP="008D62F9">
      <w:pPr>
        <w:pStyle w:val="GOSTListnum"/>
      </w:pPr>
      <w:r w:rsidRPr="0046165A">
        <w:t>Дата обработки документа больше и равна дате начала действия функциональности СКП.</w:t>
      </w:r>
    </w:p>
    <w:p w14:paraId="10CBE271" w14:textId="3DA604DD" w:rsidR="00F42E8F" w:rsidRPr="0046165A" w:rsidRDefault="00F42E8F" w:rsidP="008152D0">
      <w:pPr>
        <w:pStyle w:val="GOSTNormalWithout"/>
        <w:rPr>
          <w:lang w:val="en-US"/>
        </w:rPr>
      </w:pPr>
      <w:r w:rsidRPr="0046165A">
        <w:t>Рол</w:t>
      </w:r>
      <w:r w:rsidRPr="0046165A">
        <w:rPr>
          <w:lang w:val="en-US"/>
        </w:rPr>
        <w:t>и:</w:t>
      </w:r>
    </w:p>
    <w:p w14:paraId="38E099B9" w14:textId="77777777" w:rsidR="00F42E8F" w:rsidRPr="0046165A" w:rsidRDefault="00F42E8F" w:rsidP="00F42E8F">
      <w:pPr>
        <w:pStyle w:val="GOSTListmark1"/>
      </w:pPr>
      <w:r w:rsidRPr="0046165A">
        <w:t xml:space="preserve">БО.001 </w:t>
      </w:r>
      <w:proofErr w:type="spellStart"/>
      <w:r w:rsidRPr="0046165A">
        <w:t>Клиент.Ввод</w:t>
      </w:r>
      <w:proofErr w:type="spellEnd"/>
      <w:r w:rsidRPr="0046165A">
        <w:t xml:space="preserve"> данных СБО (ПБС);</w:t>
      </w:r>
    </w:p>
    <w:p w14:paraId="1B762953" w14:textId="77777777" w:rsidR="00F42E8F" w:rsidRPr="0046165A" w:rsidRDefault="00F42E8F" w:rsidP="00F42E8F">
      <w:pPr>
        <w:pStyle w:val="GOSTListmark1"/>
      </w:pPr>
      <w:r w:rsidRPr="0046165A">
        <w:t xml:space="preserve">БО.002 </w:t>
      </w:r>
      <w:proofErr w:type="spellStart"/>
      <w:r w:rsidRPr="0046165A">
        <w:t>Клиент.Согласование</w:t>
      </w:r>
      <w:proofErr w:type="spellEnd"/>
      <w:r w:rsidRPr="0046165A">
        <w:t xml:space="preserve"> данных СБО (ПБС);</w:t>
      </w:r>
    </w:p>
    <w:p w14:paraId="16FBD4E1" w14:textId="1F1C03D6" w:rsidR="00F42E8F" w:rsidRPr="0046165A" w:rsidRDefault="00F42E8F" w:rsidP="00F42E8F">
      <w:pPr>
        <w:pStyle w:val="GOSTListmark1"/>
      </w:pPr>
      <w:r w:rsidRPr="0046165A">
        <w:t xml:space="preserve">БО.003 </w:t>
      </w:r>
      <w:proofErr w:type="spellStart"/>
      <w:r w:rsidRPr="0046165A">
        <w:t>Клиент.Утверждение</w:t>
      </w:r>
      <w:proofErr w:type="spellEnd"/>
      <w:r w:rsidRPr="0046165A">
        <w:t xml:space="preserve"> СБО (ПБС).</w:t>
      </w:r>
    </w:p>
    <w:p w14:paraId="06CFDCF4" w14:textId="19FDBFC8" w:rsidR="003058B5" w:rsidRPr="0046165A" w:rsidRDefault="00F42E8F" w:rsidP="008152D0">
      <w:pPr>
        <w:pStyle w:val="GOSTNormalWithout"/>
      </w:pPr>
      <w:r w:rsidRPr="0046165A">
        <w:t>Порядок действ</w:t>
      </w:r>
      <w:r w:rsidR="0054091D" w:rsidRPr="0046165A">
        <w:t>и</w:t>
      </w:r>
      <w:r w:rsidRPr="0046165A">
        <w:t>й</w:t>
      </w:r>
      <w:r w:rsidR="003058B5" w:rsidRPr="0046165A">
        <w:t>:</w:t>
      </w:r>
    </w:p>
    <w:p w14:paraId="760E7D9A" w14:textId="77777777" w:rsidR="00FB21DF" w:rsidRPr="0046165A" w:rsidRDefault="00FB21DF" w:rsidP="00523A82">
      <w:pPr>
        <w:pStyle w:val="GOSTListnum"/>
        <w:numPr>
          <w:ilvl w:val="0"/>
          <w:numId w:val="67"/>
        </w:numPr>
      </w:pPr>
      <w:r w:rsidRPr="0046165A">
        <w:t>Перейти в главное меню, выбрать Подсистему управления расходами: средства ФБ, войти в фильтр-папку «Все документы» по пути «Все сервисы – Управление расходами – Компонент ведения бюджетных обязательств – Сведения о бюджетных обязательствах».</w:t>
      </w:r>
    </w:p>
    <w:p w14:paraId="511E7A94" w14:textId="24F563F9" w:rsidR="003E7611" w:rsidRPr="0046165A" w:rsidRDefault="00FB21DF" w:rsidP="00523A82">
      <w:pPr>
        <w:pStyle w:val="GOSTListnum"/>
        <w:numPr>
          <w:ilvl w:val="0"/>
          <w:numId w:val="16"/>
        </w:numPr>
      </w:pPr>
      <w:r w:rsidRPr="0046165A">
        <w:t>На визуальной форме выбрать экземпляр формуляра «Сведения о бюджетном обязательстве» и нажать кнопку «Печать документа</w:t>
      </w:r>
      <w:proofErr w:type="gramStart"/>
      <w:r w:rsidRPr="0046165A">
        <w:t xml:space="preserve">» </w:t>
      </w:r>
      <w:r w:rsidRPr="0046165A">
        <w:rPr>
          <w:noProof/>
        </w:rPr>
        <w:drawing>
          <wp:inline distT="0" distB="0" distL="0" distR="0" wp14:anchorId="75091801" wp14:editId="78EAC251">
            <wp:extent cx="276225" cy="228600"/>
            <wp:effectExtent l="0" t="0" r="0" b="0"/>
            <wp:docPr id="2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0" cstate="print">
                      <a:lum bright="-10000" contrast="20000"/>
                    </a:blip>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Pr="0046165A">
        <w:t>.</w:t>
      </w:r>
      <w:proofErr w:type="gramEnd"/>
    </w:p>
    <w:p w14:paraId="19515BEE" w14:textId="7B8A50FE" w:rsidR="003058B5" w:rsidRPr="0046165A" w:rsidRDefault="003058B5" w:rsidP="00523A82">
      <w:pPr>
        <w:pStyle w:val="GOSTListnum"/>
        <w:numPr>
          <w:ilvl w:val="0"/>
          <w:numId w:val="16"/>
        </w:numPr>
      </w:pPr>
      <w:r w:rsidRPr="0046165A">
        <w:t xml:space="preserve">В </w:t>
      </w:r>
      <w:r w:rsidR="007D45AE" w:rsidRPr="0046165A">
        <w:t>открывшемся</w:t>
      </w:r>
      <w:r w:rsidRPr="0046165A">
        <w:t xml:space="preserve"> окне выбрать один из видов шаблона («XLS», «PDF» или «RTF»)</w:t>
      </w:r>
      <w:r w:rsidR="007D45AE" w:rsidRPr="0046165A">
        <w:t xml:space="preserve"> </w:t>
      </w:r>
      <w:r w:rsidR="0048459C" w:rsidRPr="0046165A">
        <w:t>(рис. </w:t>
      </w:r>
      <w:r w:rsidR="007D45AE" w:rsidRPr="0046165A">
        <w:fldChar w:fldCharType="begin"/>
      </w:r>
      <w:r w:rsidR="007D45AE" w:rsidRPr="0046165A">
        <w:instrText xml:space="preserve"> REF _Ref20220770 \h </w:instrText>
      </w:r>
      <w:r w:rsidR="007D45AE" w:rsidRPr="0046165A">
        <w:fldChar w:fldCharType="separate"/>
      </w:r>
      <w:r w:rsidR="00EB4E07">
        <w:rPr>
          <w:noProof/>
        </w:rPr>
        <w:t>118</w:t>
      </w:r>
      <w:r w:rsidR="007D45AE" w:rsidRPr="0046165A">
        <w:fldChar w:fldCharType="end"/>
      </w:r>
      <w:r w:rsidR="007D45AE" w:rsidRPr="0046165A">
        <w:t>) и нажать «</w:t>
      </w:r>
      <w:r w:rsidR="007D45AE" w:rsidRPr="0046165A">
        <w:rPr>
          <w:lang w:val="en-US"/>
        </w:rPr>
        <w:t>OK</w:t>
      </w:r>
      <w:r w:rsidR="007D45AE" w:rsidRPr="0046165A">
        <w:t>»</w:t>
      </w:r>
      <w:r w:rsidR="003E7611" w:rsidRPr="0046165A">
        <w:t>.</w:t>
      </w:r>
    </w:p>
    <w:p w14:paraId="492E6740" w14:textId="56DED6E1" w:rsidR="007D45AE" w:rsidRPr="0046165A" w:rsidRDefault="007D45AE" w:rsidP="007D45AE">
      <w:pPr>
        <w:pStyle w:val="GOSTFigure"/>
      </w:pPr>
      <w:r w:rsidRPr="0046165A">
        <w:rPr>
          <w:noProof/>
        </w:rPr>
        <w:lastRenderedPageBreak/>
        <w:drawing>
          <wp:inline distT="0" distB="0" distL="0" distR="0" wp14:anchorId="3DE669BA" wp14:editId="11D3A7EC">
            <wp:extent cx="5752381" cy="3819048"/>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Snap1.png"/>
                    <pic:cNvPicPr/>
                  </pic:nvPicPr>
                  <pic:blipFill>
                    <a:blip r:embed="rId181">
                      <a:lum bright="-10000" contrast="20000"/>
                      <a:extLst>
                        <a:ext uri="{28A0092B-C50C-407E-A947-70E740481C1C}">
                          <a14:useLocalDpi xmlns:a14="http://schemas.microsoft.com/office/drawing/2010/main" val="0"/>
                        </a:ext>
                      </a:extLst>
                    </a:blip>
                    <a:stretch>
                      <a:fillRect/>
                    </a:stretch>
                  </pic:blipFill>
                  <pic:spPr>
                    <a:xfrm>
                      <a:off x="0" y="0"/>
                      <a:ext cx="5752381" cy="3819048"/>
                    </a:xfrm>
                    <a:prstGeom prst="rect">
                      <a:avLst/>
                    </a:prstGeom>
                  </pic:spPr>
                </pic:pic>
              </a:graphicData>
            </a:graphic>
          </wp:inline>
        </w:drawing>
      </w:r>
    </w:p>
    <w:p w14:paraId="7FDDC041" w14:textId="04499D28" w:rsidR="007D45AE" w:rsidRPr="0046165A" w:rsidRDefault="006D63BD" w:rsidP="007D45AE">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1014" w:name="_Ref20220770"/>
      <w:bookmarkStart w:id="1015" w:name="_Toc97826734"/>
      <w:r w:rsidR="00EB4E07">
        <w:rPr>
          <w:noProof/>
        </w:rPr>
        <w:t>118</w:t>
      </w:r>
      <w:bookmarkEnd w:id="1014"/>
      <w:r w:rsidRPr="0046165A">
        <w:rPr>
          <w:noProof/>
        </w:rPr>
        <w:fldChar w:fldCharType="end"/>
      </w:r>
      <w:r w:rsidR="007D45AE" w:rsidRPr="0046165A">
        <w:t>. Выбор шаблона для вывода документа на печать</w:t>
      </w:r>
      <w:bookmarkEnd w:id="1015"/>
    </w:p>
    <w:p w14:paraId="61407CF8" w14:textId="5CD48427" w:rsidR="003E7611" w:rsidRPr="0046165A" w:rsidRDefault="00921E3B" w:rsidP="00523A82">
      <w:pPr>
        <w:pStyle w:val="GOSTListnum"/>
        <w:numPr>
          <w:ilvl w:val="0"/>
          <w:numId w:val="16"/>
        </w:numPr>
      </w:pPr>
      <w:r w:rsidRPr="0046165A">
        <w:t>Печатная форма будет загружена на локальный диск ПК пользователя. Требуется о</w:t>
      </w:r>
      <w:r w:rsidR="00320D80" w:rsidRPr="0046165A">
        <w:t xml:space="preserve">ткрыть </w:t>
      </w:r>
      <w:r w:rsidRPr="0046165A">
        <w:t xml:space="preserve">печатную форму с помощью ПО, доступного для выбранного формата шаблона </w:t>
      </w:r>
      <w:r w:rsidR="0048459C" w:rsidRPr="0046165A">
        <w:t>(рис. </w:t>
      </w:r>
      <w:r w:rsidR="00320D80" w:rsidRPr="0046165A">
        <w:fldChar w:fldCharType="begin"/>
      </w:r>
      <w:r w:rsidR="00320D80" w:rsidRPr="0046165A">
        <w:instrText xml:space="preserve"> REF _Ref19884051 \h </w:instrText>
      </w:r>
      <w:r w:rsidR="00320D80" w:rsidRPr="0046165A">
        <w:fldChar w:fldCharType="separate"/>
      </w:r>
      <w:r w:rsidR="00EB4E07">
        <w:rPr>
          <w:noProof/>
        </w:rPr>
        <w:t>119</w:t>
      </w:r>
      <w:r w:rsidR="00320D80" w:rsidRPr="0046165A">
        <w:fldChar w:fldCharType="end"/>
      </w:r>
      <w:r w:rsidR="00320D80" w:rsidRPr="0046165A">
        <w:t>)</w:t>
      </w:r>
      <w:r w:rsidRPr="0046165A">
        <w:t xml:space="preserve"> и выполнить печать средствами данного ПО</w:t>
      </w:r>
      <w:r w:rsidR="003E7611" w:rsidRPr="0046165A">
        <w:t>.</w:t>
      </w:r>
    </w:p>
    <w:p w14:paraId="15262090" w14:textId="77777777" w:rsidR="00921E3B" w:rsidRPr="0046165A" w:rsidRDefault="00921E3B" w:rsidP="00921E3B">
      <w:pPr>
        <w:pStyle w:val="GOSTFigure"/>
      </w:pPr>
      <w:r w:rsidRPr="0046165A">
        <w:rPr>
          <w:noProof/>
        </w:rPr>
        <w:drawing>
          <wp:inline distT="0" distB="0" distL="0" distR="0" wp14:anchorId="2E253D24" wp14:editId="3D80BFCA">
            <wp:extent cx="6143625" cy="356997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Безымянный 2.png"/>
                    <pic:cNvPicPr/>
                  </pic:nvPicPr>
                  <pic:blipFill>
                    <a:blip r:embed="rId182">
                      <a:lum bright="-10000" contrast="20000"/>
                      <a:extLst>
                        <a:ext uri="{28A0092B-C50C-407E-A947-70E740481C1C}">
                          <a14:useLocalDpi xmlns:a14="http://schemas.microsoft.com/office/drawing/2010/main" val="0"/>
                        </a:ext>
                      </a:extLst>
                    </a:blip>
                    <a:stretch>
                      <a:fillRect/>
                    </a:stretch>
                  </pic:blipFill>
                  <pic:spPr>
                    <a:xfrm>
                      <a:off x="0" y="0"/>
                      <a:ext cx="6143625" cy="3569970"/>
                    </a:xfrm>
                    <a:prstGeom prst="rect">
                      <a:avLst/>
                    </a:prstGeom>
                  </pic:spPr>
                </pic:pic>
              </a:graphicData>
            </a:graphic>
          </wp:inline>
        </w:drawing>
      </w:r>
    </w:p>
    <w:p w14:paraId="72BBEAA2" w14:textId="160198BB" w:rsidR="00921E3B" w:rsidRPr="0046165A" w:rsidRDefault="006D63BD" w:rsidP="00921E3B">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1016" w:name="_Ref19884051"/>
      <w:bookmarkStart w:id="1017" w:name="_Toc97826735"/>
      <w:r w:rsidR="00EB4E07">
        <w:rPr>
          <w:noProof/>
        </w:rPr>
        <w:t>119</w:t>
      </w:r>
      <w:bookmarkEnd w:id="1016"/>
      <w:r w:rsidRPr="0046165A">
        <w:rPr>
          <w:noProof/>
        </w:rPr>
        <w:fldChar w:fldCharType="end"/>
      </w:r>
      <w:r w:rsidR="00921E3B" w:rsidRPr="0046165A">
        <w:t>. Печатная форма документа «Сведения о БО»</w:t>
      </w:r>
      <w:bookmarkEnd w:id="1017"/>
    </w:p>
    <w:p w14:paraId="0556115C" w14:textId="24AC363F" w:rsidR="00921E3B" w:rsidRPr="0046165A" w:rsidRDefault="00921E3B" w:rsidP="00523A82">
      <w:pPr>
        <w:pStyle w:val="GOSTListnum"/>
        <w:numPr>
          <w:ilvl w:val="0"/>
          <w:numId w:val="16"/>
        </w:numPr>
      </w:pPr>
      <w:r w:rsidRPr="0046165A">
        <w:lastRenderedPageBreak/>
        <w:t xml:space="preserve">Для пакетной печати документов «Сведения о БО» необходимо выделить несколько требуемых документов на списковой форме и </w:t>
      </w:r>
      <w:r w:rsidR="0048459C" w:rsidRPr="0046165A">
        <w:t xml:space="preserve">нажать кнопку </w:t>
      </w:r>
      <w:r w:rsidRPr="0046165A">
        <w:t>«Печать документа»</w:t>
      </w:r>
      <w:r w:rsidRPr="0046165A">
        <w:rPr>
          <w:noProof/>
        </w:rPr>
        <w:drawing>
          <wp:inline distT="0" distB="0" distL="0" distR="0" wp14:anchorId="70BCB49E" wp14:editId="7AEDEC4B">
            <wp:extent cx="276225" cy="228600"/>
            <wp:effectExtent l="0" t="0" r="0" b="0"/>
            <wp:docPr id="4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80" cstate="print">
                      <a:lum bright="-10000" contrast="20000"/>
                    </a:blip>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Pr="0046165A">
        <w:t>.</w:t>
      </w:r>
    </w:p>
    <w:p w14:paraId="39EA7C69" w14:textId="608C42CC" w:rsidR="00921E3B" w:rsidRPr="0046165A" w:rsidRDefault="00921E3B" w:rsidP="00523A82">
      <w:pPr>
        <w:pStyle w:val="GOSTListnum"/>
        <w:numPr>
          <w:ilvl w:val="0"/>
          <w:numId w:val="16"/>
        </w:numPr>
      </w:pPr>
      <w:r w:rsidRPr="0046165A">
        <w:t>На локальный диск ПК пользователя будет загружен архив с расширением «.</w:t>
      </w:r>
      <w:r w:rsidRPr="0046165A">
        <w:rPr>
          <w:lang w:val="en-US"/>
        </w:rPr>
        <w:t>zip</w:t>
      </w:r>
      <w:r w:rsidRPr="0046165A">
        <w:t>». Данный архив требуется распаковать на локальном диске и выполнить печать документов вышеописанным образом</w:t>
      </w:r>
    </w:p>
    <w:p w14:paraId="5E3D44DF" w14:textId="774CA1AA" w:rsidR="00320D80" w:rsidRPr="0046165A" w:rsidRDefault="00320D80" w:rsidP="00921E3B">
      <w:pPr>
        <w:pStyle w:val="GOSTListnum"/>
      </w:pPr>
      <w:r w:rsidRPr="0046165A">
        <w:t>Для печати списка всех</w:t>
      </w:r>
      <w:r w:rsidR="00E70742" w:rsidRPr="0046165A">
        <w:t xml:space="preserve"> документов необходимо, не выделяя </w:t>
      </w:r>
      <w:r w:rsidRPr="0046165A">
        <w:t xml:space="preserve">документы в списковой форме, </w:t>
      </w:r>
      <w:r w:rsidR="0048459C" w:rsidRPr="0046165A">
        <w:t xml:space="preserve">нажать кнопку </w:t>
      </w:r>
      <w:r w:rsidRPr="0046165A">
        <w:t>«Печать списка</w:t>
      </w:r>
      <w:proofErr w:type="gramStart"/>
      <w:r w:rsidRPr="0046165A">
        <w:t xml:space="preserve">» </w:t>
      </w:r>
      <w:r w:rsidRPr="0046165A">
        <w:rPr>
          <w:noProof/>
        </w:rPr>
        <w:drawing>
          <wp:inline distT="0" distB="0" distL="0" distR="0" wp14:anchorId="4F0C2D3D" wp14:editId="1A9E82E7">
            <wp:extent cx="276225" cy="257175"/>
            <wp:effectExtent l="0" t="0" r="0" b="0"/>
            <wp:docPr id="2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3" cstate="print">
                      <a:lum bright="-10000" contrast="20000"/>
                    </a:blip>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Pr="0046165A">
        <w:t>.</w:t>
      </w:r>
      <w:proofErr w:type="gramEnd"/>
      <w:r w:rsidR="00E70742" w:rsidRPr="0046165A">
        <w:t xml:space="preserve"> Для печати списка отдельных документов их нужно отметить на списковой форме и </w:t>
      </w:r>
      <w:r w:rsidR="00D77A98" w:rsidRPr="0046165A">
        <w:t>нажать кнопку «</w:t>
      </w:r>
      <w:r w:rsidR="00E70742" w:rsidRPr="0046165A">
        <w:t>Печать списка</w:t>
      </w:r>
      <w:proofErr w:type="gramStart"/>
      <w:r w:rsidR="00E70742" w:rsidRPr="0046165A">
        <w:t xml:space="preserve">» </w:t>
      </w:r>
      <w:r w:rsidR="00E70742" w:rsidRPr="0046165A">
        <w:rPr>
          <w:noProof/>
        </w:rPr>
        <w:drawing>
          <wp:inline distT="0" distB="0" distL="0" distR="0" wp14:anchorId="3A854815" wp14:editId="43A329B1">
            <wp:extent cx="276225" cy="257175"/>
            <wp:effectExtent l="0" t="0" r="0"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3" cstate="print">
                      <a:lum bright="-10000" contrast="20000"/>
                    </a:blip>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00E70742" w:rsidRPr="0046165A">
        <w:t>.</w:t>
      </w:r>
      <w:proofErr w:type="gramEnd"/>
    </w:p>
    <w:p w14:paraId="356E21D8" w14:textId="7C41572D" w:rsidR="00006894" w:rsidRPr="0046165A" w:rsidRDefault="00006894" w:rsidP="00921E3B">
      <w:pPr>
        <w:pStyle w:val="GOSTListnum"/>
      </w:pPr>
      <w:r w:rsidRPr="0046165A">
        <w:t>На локальный диск ПК</w:t>
      </w:r>
      <w:r w:rsidR="00E70742" w:rsidRPr="0046165A">
        <w:t xml:space="preserve"> будет выгружен файл в формате .</w:t>
      </w:r>
      <w:proofErr w:type="spellStart"/>
      <w:r w:rsidR="00E70742" w:rsidRPr="0046165A">
        <w:rPr>
          <w:lang w:val="en-US"/>
        </w:rPr>
        <w:t>xls</w:t>
      </w:r>
      <w:proofErr w:type="spellEnd"/>
      <w:r w:rsidR="00E70742" w:rsidRPr="0046165A">
        <w:t>, содержащий в себе список выбранных документов «Сведения о БО», который необходимо вывести на печать с помощью соответствующего ПО.</w:t>
      </w:r>
    </w:p>
    <w:p w14:paraId="02072930" w14:textId="77777777" w:rsidR="00141F7A" w:rsidRPr="0046165A" w:rsidRDefault="00141F7A" w:rsidP="004910F4">
      <w:pPr>
        <w:pStyle w:val="22"/>
      </w:pPr>
      <w:bookmarkStart w:id="1018" w:name="_Toc97826584"/>
      <w:r w:rsidRPr="0046165A">
        <w:t>Просмотр экземпляра формуляра «Извещение о постановке на учет БО»</w:t>
      </w:r>
      <w:bookmarkEnd w:id="1009"/>
      <w:bookmarkEnd w:id="1010"/>
      <w:bookmarkEnd w:id="1018"/>
    </w:p>
    <w:p w14:paraId="67C3C9E9" w14:textId="77777777" w:rsidR="00141F7A" w:rsidRPr="0046165A" w:rsidRDefault="00141F7A" w:rsidP="00352334">
      <w:pPr>
        <w:pStyle w:val="41"/>
      </w:pPr>
      <w:bookmarkStart w:id="1019" w:name="_Toc454979501"/>
      <w:bookmarkStart w:id="1020" w:name="_Toc487026071"/>
      <w:bookmarkStart w:id="1021" w:name="_Toc487028715"/>
      <w:bookmarkEnd w:id="1011"/>
      <w:bookmarkEnd w:id="1012"/>
      <w:r w:rsidRPr="0046165A">
        <w:t>Условия выполнения операции</w:t>
      </w:r>
      <w:bookmarkEnd w:id="1019"/>
      <w:bookmarkEnd w:id="1020"/>
      <w:bookmarkEnd w:id="1021"/>
    </w:p>
    <w:p w14:paraId="5D25E7AE" w14:textId="77777777" w:rsidR="00141F7A" w:rsidRPr="0046165A" w:rsidRDefault="00141F7A" w:rsidP="008152D0">
      <w:pPr>
        <w:pStyle w:val="GOSTNormalWithout"/>
      </w:pPr>
      <w:r w:rsidRPr="0046165A">
        <w:t>Для выполнения операции необходимо соблюдение следующего условия:</w:t>
      </w:r>
    </w:p>
    <w:p w14:paraId="1235EE9B" w14:textId="77777777" w:rsidR="00141F7A" w:rsidRPr="0046165A" w:rsidRDefault="00141F7A" w:rsidP="00272E38">
      <w:pPr>
        <w:pStyle w:val="GOSTListmark1"/>
      </w:pPr>
      <w:r w:rsidRPr="0046165A">
        <w:t>в Подсистеме, при формировании записи в перечне БО с датой отражения на ЛС, автоматически создался и зарегистрирован пользователем ФК формуляр «Извещение о постановке на учет БО»</w:t>
      </w:r>
      <w:r w:rsidR="008B59F7" w:rsidRPr="0046165A">
        <w:t>.</w:t>
      </w:r>
      <w:r w:rsidRPr="0046165A">
        <w:t xml:space="preserve"> Фонарная группа «ФК», «Включен в ПБО», «Отражение на ЛС» горит зеленым цветом.</w:t>
      </w:r>
    </w:p>
    <w:p w14:paraId="3A0F7578" w14:textId="77777777" w:rsidR="00141F7A" w:rsidRPr="0046165A" w:rsidRDefault="00141F7A" w:rsidP="00352334">
      <w:pPr>
        <w:pStyle w:val="41"/>
      </w:pPr>
      <w:bookmarkStart w:id="1022" w:name="_Ref454559181"/>
      <w:bookmarkStart w:id="1023" w:name="_Toc454979502"/>
      <w:bookmarkStart w:id="1024" w:name="_Toc487026072"/>
      <w:bookmarkStart w:id="1025" w:name="_Toc487028716"/>
      <w:r w:rsidRPr="0046165A">
        <w:t>Последовательность действий</w:t>
      </w:r>
      <w:bookmarkEnd w:id="1022"/>
      <w:bookmarkEnd w:id="1023"/>
      <w:bookmarkEnd w:id="1024"/>
      <w:bookmarkEnd w:id="1025"/>
    </w:p>
    <w:p w14:paraId="7E1A492B" w14:textId="77777777" w:rsidR="00141F7A" w:rsidRPr="0046165A" w:rsidRDefault="00141F7A" w:rsidP="008152D0">
      <w:pPr>
        <w:pStyle w:val="GOSTNormalWithout"/>
      </w:pPr>
      <w:r w:rsidRPr="0046165A">
        <w:t>Для просмотра экземпляра формуляра «Извещение о постановке на учет БО» необходимо выполнить следующие действия:</w:t>
      </w:r>
    </w:p>
    <w:p w14:paraId="5175E8E3" w14:textId="6775D37B" w:rsidR="00141F7A" w:rsidRPr="0046165A" w:rsidRDefault="00141F7A" w:rsidP="00523A82">
      <w:pPr>
        <w:pStyle w:val="GOSTListnum"/>
        <w:numPr>
          <w:ilvl w:val="0"/>
          <w:numId w:val="10"/>
        </w:numPr>
      </w:pPr>
      <w:r w:rsidRPr="0046165A">
        <w:t>Выбрать пункт меню «Извещение</w:t>
      </w:r>
      <w:r w:rsidR="004E0F9F" w:rsidRPr="0046165A">
        <w:t xml:space="preserve"> БО</w:t>
      </w:r>
      <w:r w:rsidRPr="0046165A">
        <w:t>»</w:t>
      </w:r>
      <w:r w:rsidR="00FB21DF" w:rsidRPr="0046165A">
        <w:t>.</w:t>
      </w:r>
      <w:r w:rsidRPr="0046165A">
        <w:t xml:space="preserve"> </w:t>
      </w:r>
    </w:p>
    <w:p w14:paraId="730D09E5" w14:textId="7EBB280E" w:rsidR="00141F7A" w:rsidRPr="0046165A" w:rsidRDefault="00141F7A" w:rsidP="00272E38">
      <w:pPr>
        <w:pStyle w:val="GOSTListnum"/>
      </w:pPr>
      <w:r w:rsidRPr="0046165A">
        <w:t xml:space="preserve">На списковой форме присутствует новый экземпляр формуляра «Извещение о постановке на учет БО». Выбрать строку с нужным экземпляром формуляра «Извещение о постановке на учет БО» </w:t>
      </w:r>
      <w:r w:rsidR="0048459C" w:rsidRPr="0046165A">
        <w:t>(рис. </w:t>
      </w:r>
      <w:r w:rsidR="006C5031" w:rsidRPr="0046165A">
        <w:fldChar w:fldCharType="begin"/>
      </w:r>
      <w:r w:rsidRPr="0046165A">
        <w:instrText xml:space="preserve"> REF _Ref486517614 \h </w:instrText>
      </w:r>
      <w:r w:rsidR="006C5031" w:rsidRPr="0046165A">
        <w:fldChar w:fldCharType="separate"/>
      </w:r>
      <w:r w:rsidR="00EB4E07">
        <w:rPr>
          <w:noProof/>
        </w:rPr>
        <w:t>120</w:t>
      </w:r>
      <w:r w:rsidR="006C5031" w:rsidRPr="0046165A">
        <w:fldChar w:fldCharType="end"/>
      </w:r>
      <w:r w:rsidRPr="0046165A">
        <w:t>).</w:t>
      </w:r>
    </w:p>
    <w:p w14:paraId="56418B87" w14:textId="40645F35" w:rsidR="00141F7A" w:rsidRPr="0046165A" w:rsidRDefault="00743EA4" w:rsidP="00272E38">
      <w:pPr>
        <w:pStyle w:val="GOSTFigure"/>
      </w:pPr>
      <w:r w:rsidRPr="0046165A">
        <w:rPr>
          <w:noProof/>
        </w:rPr>
        <w:lastRenderedPageBreak/>
        <w:drawing>
          <wp:inline distT="0" distB="0" distL="0" distR="0" wp14:anchorId="65A53F1B" wp14:editId="000C767F">
            <wp:extent cx="6120130" cy="299466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4"/>
                    <a:stretch>
                      <a:fillRect/>
                    </a:stretch>
                  </pic:blipFill>
                  <pic:spPr>
                    <a:xfrm>
                      <a:off x="0" y="0"/>
                      <a:ext cx="6120130" cy="2994660"/>
                    </a:xfrm>
                    <a:prstGeom prst="rect">
                      <a:avLst/>
                    </a:prstGeom>
                  </pic:spPr>
                </pic:pic>
              </a:graphicData>
            </a:graphic>
          </wp:inline>
        </w:drawing>
      </w:r>
    </w:p>
    <w:bookmarkStart w:id="1026" w:name="_Ref486517614"/>
    <w:p w14:paraId="2B92A544" w14:textId="29D591AD" w:rsidR="00141F7A" w:rsidRPr="0046165A" w:rsidRDefault="006C5031" w:rsidP="00225B30">
      <w:pPr>
        <w:pStyle w:val="GOSTFigName"/>
      </w:pPr>
      <w:r w:rsidRPr="0046165A">
        <w:fldChar w:fldCharType="begin"/>
      </w:r>
      <w:r w:rsidR="00141F7A" w:rsidRPr="0046165A">
        <w:instrText xml:space="preserve"> SEQ Рисунок \* ARABIC </w:instrText>
      </w:r>
      <w:r w:rsidRPr="0046165A">
        <w:fldChar w:fldCharType="separate"/>
      </w:r>
      <w:bookmarkStart w:id="1027" w:name="_Toc97826736"/>
      <w:r w:rsidR="00EB4E07">
        <w:rPr>
          <w:noProof/>
        </w:rPr>
        <w:t>120</w:t>
      </w:r>
      <w:r w:rsidRPr="0046165A">
        <w:fldChar w:fldCharType="end"/>
      </w:r>
      <w:bookmarkEnd w:id="1026"/>
      <w:r w:rsidR="00141F7A" w:rsidRPr="0046165A">
        <w:t>. Списковая форма «Извещение»</w:t>
      </w:r>
      <w:bookmarkEnd w:id="1027"/>
    </w:p>
    <w:p w14:paraId="33DAF8C5" w14:textId="77777777" w:rsidR="00141F7A" w:rsidRPr="0046165A" w:rsidRDefault="00141F7A" w:rsidP="00272E38">
      <w:pPr>
        <w:pStyle w:val="GOSTNormal"/>
      </w:pPr>
      <w:r w:rsidRPr="0046165A">
        <w:t>Присвоенные номера записи реестра соглашений и БО отражены в формуляре «Извещение о постановке на учет БО».</w:t>
      </w:r>
    </w:p>
    <w:p w14:paraId="7A4F218B" w14:textId="77777777" w:rsidR="0086630F" w:rsidRPr="0046165A" w:rsidRDefault="0086630F" w:rsidP="0086630F">
      <w:pPr>
        <w:pStyle w:val="22"/>
      </w:pPr>
      <w:bookmarkStart w:id="1028" w:name="_Toc62046620"/>
      <w:bookmarkStart w:id="1029" w:name="_Toc487026073"/>
      <w:bookmarkStart w:id="1030" w:name="_Toc487028717"/>
      <w:bookmarkStart w:id="1031" w:name="_Toc452115252"/>
      <w:bookmarkStart w:id="1032" w:name="_Toc454979503"/>
      <w:bookmarkStart w:id="1033" w:name="_Toc97826585"/>
      <w:r w:rsidRPr="0046165A">
        <w:t>Работа с формуляром «Уведомление о превышении принятым бюджетным обязательством неиспользованных лимитов бюджетных обязательств» (ф. 0506111)</w:t>
      </w:r>
      <w:bookmarkEnd w:id="1028"/>
      <w:bookmarkEnd w:id="1033"/>
    </w:p>
    <w:p w14:paraId="48C6D359" w14:textId="7C1FBBB7" w:rsidR="0086630F" w:rsidRPr="0046165A" w:rsidRDefault="0086630F" w:rsidP="0086630F">
      <w:pPr>
        <w:pStyle w:val="GOSTNormal"/>
      </w:pPr>
      <w:r w:rsidRPr="0046165A">
        <w:t>Документ «Уведомление о превышении принятым бюджетным обязательством неиспользованных лимитов бюджетных обязательств» (ф. 0506111) формируется автоматически в ТОФК при выполнении проверки формуляра СБО на доступный остаток ЛБО и после утверждения специалистом ТОФК направляется Клиенту.</w:t>
      </w:r>
    </w:p>
    <w:p w14:paraId="0EA6CEEF" w14:textId="77777777" w:rsidR="0086630F" w:rsidRPr="0046165A" w:rsidRDefault="0086630F" w:rsidP="0086630F">
      <w:pPr>
        <w:pStyle w:val="31"/>
      </w:pPr>
      <w:bookmarkStart w:id="1034" w:name="_Toc62046621"/>
      <w:bookmarkStart w:id="1035" w:name="_Toc97826586"/>
      <w:r w:rsidRPr="0046165A">
        <w:t>Импорт экземпляра формуляра «Уведомление о превышении принятым бюджетным обязательством неиспользованных лимитов бюджетных обязательств» (ф. 0506111)</w:t>
      </w:r>
      <w:bookmarkEnd w:id="1034"/>
      <w:bookmarkEnd w:id="1035"/>
    </w:p>
    <w:p w14:paraId="305D52E2" w14:textId="77777777" w:rsidR="0086630F" w:rsidRPr="0046165A" w:rsidRDefault="0086630F" w:rsidP="0086630F">
      <w:pPr>
        <w:pStyle w:val="GOSTNormal"/>
      </w:pPr>
      <w:r w:rsidRPr="0046165A">
        <w:t>Для импорта документа в ПУР ЭБ необходимо выполнить следующие действия:</w:t>
      </w:r>
    </w:p>
    <w:p w14:paraId="07417A74" w14:textId="55EFF585" w:rsidR="0086630F" w:rsidRPr="0046165A" w:rsidRDefault="00FB21DF" w:rsidP="00523A82">
      <w:pPr>
        <w:pStyle w:val="GOSTListnum"/>
        <w:numPr>
          <w:ilvl w:val="0"/>
          <w:numId w:val="66"/>
        </w:numPr>
      </w:pPr>
      <w:r w:rsidRPr="0046165A">
        <w:t>В главном меню выбрать подсистему «Управление расходами: средства ФБ» и открыть списковую форму по пути в навигаторе «Все сервисы – Управление расходами – Компонент ведения бюджетных обязательств – Уведомление о превышении принятым бюджетным обязательством неиспользованных лимитов бюджетных обязательств».</w:t>
      </w:r>
    </w:p>
    <w:p w14:paraId="76035927" w14:textId="77777777" w:rsidR="0086630F" w:rsidRPr="0046165A" w:rsidRDefault="0086630F" w:rsidP="0086630F">
      <w:pPr>
        <w:pStyle w:val="GOSTListnum"/>
        <w:numPr>
          <w:ilvl w:val="0"/>
          <w:numId w:val="2"/>
        </w:numPr>
      </w:pPr>
      <w:r w:rsidRPr="0046165A">
        <w:t xml:space="preserve">В открывшейся списковой форме нажать на кнопку «Импорт». </w:t>
      </w:r>
    </w:p>
    <w:p w14:paraId="79802307" w14:textId="77777777" w:rsidR="0086630F" w:rsidRPr="0046165A" w:rsidRDefault="0086630F" w:rsidP="0086630F">
      <w:pPr>
        <w:pStyle w:val="GOSTListnum"/>
        <w:numPr>
          <w:ilvl w:val="0"/>
          <w:numId w:val="1"/>
        </w:numPr>
      </w:pPr>
      <w:r w:rsidRPr="0046165A">
        <w:t xml:space="preserve">Выбрать необходимый документ в формате </w:t>
      </w:r>
      <w:r w:rsidRPr="0046165A">
        <w:rPr>
          <w:lang w:val="en-US"/>
        </w:rPr>
        <w:t>XML</w:t>
      </w:r>
      <w:r w:rsidRPr="0046165A">
        <w:t xml:space="preserve"> на локальном диске ПК и нажать ОК.</w:t>
      </w:r>
    </w:p>
    <w:p w14:paraId="43CCB91B" w14:textId="77777777" w:rsidR="0086630F" w:rsidRPr="0046165A" w:rsidRDefault="0086630F" w:rsidP="0086630F">
      <w:pPr>
        <w:pStyle w:val="31"/>
      </w:pPr>
      <w:bookmarkStart w:id="1036" w:name="_Toc62046622"/>
      <w:bookmarkStart w:id="1037" w:name="_Toc97826587"/>
      <w:r w:rsidRPr="0046165A">
        <w:lastRenderedPageBreak/>
        <w:t>Просмотр и утверждение экземпляра формуляра «Уведомление о превышении принятым бюджетным обязательством неиспользованных лимитов бюджетных обязательств» (ф. 0506111)</w:t>
      </w:r>
      <w:bookmarkEnd w:id="1036"/>
      <w:bookmarkEnd w:id="1037"/>
    </w:p>
    <w:p w14:paraId="1FE61A80" w14:textId="77777777" w:rsidR="0086630F" w:rsidRPr="0046165A" w:rsidRDefault="0086630F" w:rsidP="0086630F">
      <w:pPr>
        <w:pStyle w:val="GOSTNormal"/>
      </w:pPr>
      <w:r w:rsidRPr="0046165A">
        <w:t>Для просмотра и утверждения документа необходимо выполнить следующие действия:</w:t>
      </w:r>
    </w:p>
    <w:p w14:paraId="5993643C" w14:textId="4D5863F6" w:rsidR="0086630F" w:rsidRPr="0046165A" w:rsidRDefault="00FB21DF" w:rsidP="00523A82">
      <w:pPr>
        <w:pStyle w:val="GOSTListnum"/>
        <w:numPr>
          <w:ilvl w:val="0"/>
          <w:numId w:val="65"/>
        </w:numPr>
      </w:pPr>
      <w:r w:rsidRPr="0046165A">
        <w:t>В главном меню выбрать подсистему «Управление расходами: средства ФБ» и открыть списковую форму по пути в навигаторе «Все сервисы – Управление расходами – Компонент ведения бюджетных обязательств – Уведомление о превышении принятым бюджетным обязательством неиспользованных лимитов бюджетных обязательств».</w:t>
      </w:r>
    </w:p>
    <w:p w14:paraId="0679336F" w14:textId="77777777" w:rsidR="0086630F" w:rsidRPr="0046165A" w:rsidRDefault="0086630F" w:rsidP="0086630F">
      <w:pPr>
        <w:pStyle w:val="GOSTListnum"/>
        <w:numPr>
          <w:ilvl w:val="0"/>
          <w:numId w:val="2"/>
        </w:numPr>
      </w:pPr>
      <w:r w:rsidRPr="0046165A">
        <w:t xml:space="preserve">В открывшейся списковой форме выбрать нужный экземпляр формуляра и нажать на кнопку «Открыть документ на просмотр». Пример ВФ документа приведен на рисунках </w:t>
      </w:r>
      <w:r w:rsidRPr="0046165A">
        <w:fldChar w:fldCharType="begin"/>
      </w:r>
      <w:r w:rsidRPr="0046165A">
        <w:instrText xml:space="preserve"> REF _Ref62038043 \h </w:instrText>
      </w:r>
      <w:r w:rsidRPr="0046165A">
        <w:fldChar w:fldCharType="separate"/>
      </w:r>
      <w:r w:rsidR="00EB4E07">
        <w:rPr>
          <w:noProof/>
        </w:rPr>
        <w:t>121</w:t>
      </w:r>
      <w:r w:rsidRPr="0046165A">
        <w:fldChar w:fldCharType="end"/>
      </w:r>
      <w:r w:rsidRPr="0046165A">
        <w:t xml:space="preserve"> – </w:t>
      </w:r>
      <w:r w:rsidRPr="0046165A">
        <w:fldChar w:fldCharType="begin"/>
      </w:r>
      <w:r w:rsidRPr="0046165A">
        <w:instrText xml:space="preserve"> REF _Ref62038056 \h </w:instrText>
      </w:r>
      <w:r w:rsidRPr="0046165A">
        <w:fldChar w:fldCharType="separate"/>
      </w:r>
      <w:r w:rsidR="00EB4E07">
        <w:rPr>
          <w:noProof/>
        </w:rPr>
        <w:t>124</w:t>
      </w:r>
      <w:r w:rsidRPr="0046165A">
        <w:fldChar w:fldCharType="end"/>
      </w:r>
      <w:r w:rsidRPr="0046165A">
        <w:t>.</w:t>
      </w:r>
    </w:p>
    <w:p w14:paraId="72B6D06F" w14:textId="77777777" w:rsidR="0086630F" w:rsidRPr="0046165A" w:rsidRDefault="0086630F" w:rsidP="0086630F">
      <w:pPr>
        <w:pStyle w:val="GOSTFigure"/>
      </w:pPr>
      <w:r w:rsidRPr="0046165A">
        <w:rPr>
          <w:noProof/>
        </w:rPr>
        <w:drawing>
          <wp:inline distT="0" distB="0" distL="0" distR="0" wp14:anchorId="558B9DD6" wp14:editId="683309B5">
            <wp:extent cx="6120130" cy="3978275"/>
            <wp:effectExtent l="0" t="0" r="0"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Snap10.png"/>
                    <pic:cNvPicPr/>
                  </pic:nvPicPr>
                  <pic:blipFill>
                    <a:blip r:embed="rId185">
                      <a:extLst>
                        <a:ext uri="{28A0092B-C50C-407E-A947-70E740481C1C}">
                          <a14:useLocalDpi xmlns:a14="http://schemas.microsoft.com/office/drawing/2010/main" val="0"/>
                        </a:ext>
                      </a:extLst>
                    </a:blip>
                    <a:stretch>
                      <a:fillRect/>
                    </a:stretch>
                  </pic:blipFill>
                  <pic:spPr>
                    <a:xfrm>
                      <a:off x="0" y="0"/>
                      <a:ext cx="6120130" cy="3978275"/>
                    </a:xfrm>
                    <a:prstGeom prst="rect">
                      <a:avLst/>
                    </a:prstGeom>
                  </pic:spPr>
                </pic:pic>
              </a:graphicData>
            </a:graphic>
          </wp:inline>
        </w:drawing>
      </w:r>
    </w:p>
    <w:p w14:paraId="6A672B7B" w14:textId="77777777" w:rsidR="0086630F" w:rsidRPr="0046165A" w:rsidRDefault="0086630F" w:rsidP="0086630F">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1038" w:name="_Ref62038043"/>
      <w:bookmarkStart w:id="1039" w:name="_Toc62046740"/>
      <w:bookmarkStart w:id="1040" w:name="_Toc97826737"/>
      <w:r w:rsidR="00EB4E07">
        <w:rPr>
          <w:noProof/>
        </w:rPr>
        <w:t>121</w:t>
      </w:r>
      <w:bookmarkEnd w:id="1038"/>
      <w:r w:rsidRPr="0046165A">
        <w:rPr>
          <w:noProof/>
        </w:rPr>
        <w:fldChar w:fldCharType="end"/>
      </w:r>
      <w:r w:rsidRPr="0046165A">
        <w:t>. ЭФ документа «Уведомление о превышении принятым бюджетным обязательством неиспользованных лимитов бюджетных обязательств» (ф. 0506111), вкладка «Заголовок»</w:t>
      </w:r>
      <w:bookmarkEnd w:id="1039"/>
      <w:bookmarkEnd w:id="1040"/>
    </w:p>
    <w:p w14:paraId="12FC02F3" w14:textId="77777777" w:rsidR="0086630F" w:rsidRPr="0046165A" w:rsidRDefault="0086630F" w:rsidP="0086630F">
      <w:pPr>
        <w:pStyle w:val="GOSTFigure"/>
      </w:pPr>
      <w:r w:rsidRPr="0046165A">
        <w:rPr>
          <w:noProof/>
        </w:rPr>
        <w:lastRenderedPageBreak/>
        <w:drawing>
          <wp:inline distT="0" distB="0" distL="0" distR="0" wp14:anchorId="09086556" wp14:editId="22243C08">
            <wp:extent cx="6120130" cy="3241675"/>
            <wp:effectExtent l="0" t="0" r="0"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Snap11.png"/>
                    <pic:cNvPicPr/>
                  </pic:nvPicPr>
                  <pic:blipFill>
                    <a:blip r:embed="rId186">
                      <a:extLst>
                        <a:ext uri="{28A0092B-C50C-407E-A947-70E740481C1C}">
                          <a14:useLocalDpi xmlns:a14="http://schemas.microsoft.com/office/drawing/2010/main" val="0"/>
                        </a:ext>
                      </a:extLst>
                    </a:blip>
                    <a:stretch>
                      <a:fillRect/>
                    </a:stretch>
                  </pic:blipFill>
                  <pic:spPr>
                    <a:xfrm>
                      <a:off x="0" y="0"/>
                      <a:ext cx="6120130" cy="3241675"/>
                    </a:xfrm>
                    <a:prstGeom prst="rect">
                      <a:avLst/>
                    </a:prstGeom>
                  </pic:spPr>
                </pic:pic>
              </a:graphicData>
            </a:graphic>
          </wp:inline>
        </w:drawing>
      </w:r>
    </w:p>
    <w:p w14:paraId="6909E204" w14:textId="77777777" w:rsidR="0086630F" w:rsidRPr="0046165A" w:rsidRDefault="0086630F" w:rsidP="0086630F">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1041" w:name="_Toc62046741"/>
      <w:bookmarkStart w:id="1042" w:name="_Toc97826738"/>
      <w:r w:rsidR="00EB4E07">
        <w:rPr>
          <w:noProof/>
        </w:rPr>
        <w:t>122</w:t>
      </w:r>
      <w:r w:rsidRPr="0046165A">
        <w:rPr>
          <w:noProof/>
        </w:rPr>
        <w:fldChar w:fldCharType="end"/>
      </w:r>
      <w:r w:rsidRPr="0046165A">
        <w:t>. ЭФ документа «Уведомление о превышении принятым бюджетным обязательством неиспользованных лимитов бюджетных обязательств» (ф. 0506111), вкладка «Реквизиты документа-основания»</w:t>
      </w:r>
      <w:bookmarkEnd w:id="1041"/>
      <w:bookmarkEnd w:id="1042"/>
    </w:p>
    <w:p w14:paraId="3B30A711" w14:textId="77777777" w:rsidR="0086630F" w:rsidRPr="0046165A" w:rsidRDefault="0086630F" w:rsidP="0086630F">
      <w:pPr>
        <w:pStyle w:val="GOSTFigure"/>
      </w:pPr>
      <w:r w:rsidRPr="0046165A">
        <w:rPr>
          <w:noProof/>
        </w:rPr>
        <w:drawing>
          <wp:inline distT="0" distB="0" distL="0" distR="0" wp14:anchorId="631FC3B0" wp14:editId="54A32D66">
            <wp:extent cx="6120130" cy="332105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Snap12.png"/>
                    <pic:cNvPicPr/>
                  </pic:nvPicPr>
                  <pic:blipFill>
                    <a:blip r:embed="rId187">
                      <a:extLst>
                        <a:ext uri="{28A0092B-C50C-407E-A947-70E740481C1C}">
                          <a14:useLocalDpi xmlns:a14="http://schemas.microsoft.com/office/drawing/2010/main" val="0"/>
                        </a:ext>
                      </a:extLst>
                    </a:blip>
                    <a:stretch>
                      <a:fillRect/>
                    </a:stretch>
                  </pic:blipFill>
                  <pic:spPr>
                    <a:xfrm>
                      <a:off x="0" y="0"/>
                      <a:ext cx="6120130" cy="3321050"/>
                    </a:xfrm>
                    <a:prstGeom prst="rect">
                      <a:avLst/>
                    </a:prstGeom>
                  </pic:spPr>
                </pic:pic>
              </a:graphicData>
            </a:graphic>
          </wp:inline>
        </w:drawing>
      </w:r>
    </w:p>
    <w:p w14:paraId="54861B6E" w14:textId="77777777" w:rsidR="0086630F" w:rsidRPr="0046165A" w:rsidRDefault="0086630F" w:rsidP="0086630F">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1043" w:name="_Toc62046742"/>
      <w:bookmarkStart w:id="1044" w:name="_Toc97826739"/>
      <w:r w:rsidR="00EB4E07">
        <w:rPr>
          <w:noProof/>
        </w:rPr>
        <w:t>123</w:t>
      </w:r>
      <w:r w:rsidRPr="0046165A">
        <w:rPr>
          <w:noProof/>
        </w:rPr>
        <w:fldChar w:fldCharType="end"/>
      </w:r>
      <w:r w:rsidRPr="0046165A">
        <w:t>. ЭФ документа «Уведомление о превышении принятым бюджетным обязательством неиспользованных лимитов бюджетных обязательств» (ф. 0506111), вкладка «Расшифровка обязательства, превышающего допустимый объем»</w:t>
      </w:r>
      <w:bookmarkEnd w:id="1043"/>
      <w:bookmarkEnd w:id="1044"/>
    </w:p>
    <w:p w14:paraId="37D72626" w14:textId="77777777" w:rsidR="0086630F" w:rsidRPr="0046165A" w:rsidRDefault="0086630F" w:rsidP="0086630F">
      <w:pPr>
        <w:pStyle w:val="GOSTFigure"/>
      </w:pPr>
      <w:r w:rsidRPr="0046165A">
        <w:rPr>
          <w:noProof/>
        </w:rPr>
        <w:lastRenderedPageBreak/>
        <w:drawing>
          <wp:inline distT="0" distB="0" distL="0" distR="0" wp14:anchorId="13118291" wp14:editId="21CAA65B">
            <wp:extent cx="6120130" cy="1085215"/>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Snap13.png"/>
                    <pic:cNvPicPr/>
                  </pic:nvPicPr>
                  <pic:blipFill>
                    <a:blip r:embed="rId188">
                      <a:extLst>
                        <a:ext uri="{28A0092B-C50C-407E-A947-70E740481C1C}">
                          <a14:useLocalDpi xmlns:a14="http://schemas.microsoft.com/office/drawing/2010/main" val="0"/>
                        </a:ext>
                      </a:extLst>
                    </a:blip>
                    <a:stretch>
                      <a:fillRect/>
                    </a:stretch>
                  </pic:blipFill>
                  <pic:spPr>
                    <a:xfrm>
                      <a:off x="0" y="0"/>
                      <a:ext cx="6120130" cy="1085215"/>
                    </a:xfrm>
                    <a:prstGeom prst="rect">
                      <a:avLst/>
                    </a:prstGeom>
                  </pic:spPr>
                </pic:pic>
              </a:graphicData>
            </a:graphic>
          </wp:inline>
        </w:drawing>
      </w:r>
    </w:p>
    <w:p w14:paraId="53DF5BD1" w14:textId="77777777" w:rsidR="0086630F" w:rsidRPr="0046165A" w:rsidRDefault="0086630F" w:rsidP="0086630F">
      <w:pPr>
        <w:pStyle w:val="GOSTFigName"/>
      </w:pPr>
      <w:r w:rsidRPr="0046165A">
        <w:rPr>
          <w:noProof/>
        </w:rPr>
        <w:fldChar w:fldCharType="begin"/>
      </w:r>
      <w:r w:rsidRPr="0046165A">
        <w:rPr>
          <w:noProof/>
        </w:rPr>
        <w:instrText xml:space="preserve"> SEQ Рисунок \* ARABIC </w:instrText>
      </w:r>
      <w:r w:rsidRPr="0046165A">
        <w:rPr>
          <w:noProof/>
        </w:rPr>
        <w:fldChar w:fldCharType="separate"/>
      </w:r>
      <w:bookmarkStart w:id="1045" w:name="_Ref62038056"/>
      <w:bookmarkStart w:id="1046" w:name="_Toc62046743"/>
      <w:bookmarkStart w:id="1047" w:name="_Toc97826740"/>
      <w:r w:rsidR="00EB4E07">
        <w:rPr>
          <w:noProof/>
        </w:rPr>
        <w:t>124</w:t>
      </w:r>
      <w:bookmarkEnd w:id="1045"/>
      <w:r w:rsidRPr="0046165A">
        <w:rPr>
          <w:noProof/>
        </w:rPr>
        <w:fldChar w:fldCharType="end"/>
      </w:r>
      <w:r w:rsidRPr="0046165A">
        <w:t xml:space="preserve">. ЭФ документа «Уведомление о превышении принятым бюджетным обязательством неиспользованных лимитов бюджетных обязательств» (ф. 0506111), вкладка «Подпись </w:t>
      </w:r>
      <w:proofErr w:type="spellStart"/>
      <w:r w:rsidRPr="0046165A">
        <w:t>ОрФК</w:t>
      </w:r>
      <w:proofErr w:type="spellEnd"/>
      <w:r w:rsidRPr="0046165A">
        <w:t>»</w:t>
      </w:r>
      <w:bookmarkEnd w:id="1046"/>
      <w:bookmarkEnd w:id="1047"/>
    </w:p>
    <w:p w14:paraId="3AD23CDD" w14:textId="77777777" w:rsidR="0086630F" w:rsidRPr="0046165A" w:rsidRDefault="0086630F" w:rsidP="0086630F">
      <w:pPr>
        <w:pStyle w:val="GOSTListnum"/>
        <w:numPr>
          <w:ilvl w:val="0"/>
          <w:numId w:val="2"/>
        </w:numPr>
      </w:pPr>
      <w:r w:rsidRPr="0046165A">
        <w:t>После визуального контроля документа перейти на СФ и нажать на кнопку «Утвердить». Документ перейдет на статус утвержден.</w:t>
      </w:r>
    </w:p>
    <w:p w14:paraId="2E75BF41" w14:textId="77777777" w:rsidR="0086630F" w:rsidRPr="0046165A" w:rsidRDefault="0086630F" w:rsidP="0086630F">
      <w:pPr>
        <w:pStyle w:val="31"/>
      </w:pPr>
      <w:bookmarkStart w:id="1048" w:name="_Toc62046623"/>
      <w:bookmarkStart w:id="1049" w:name="_Toc97826588"/>
      <w:r w:rsidRPr="0046165A">
        <w:t>Печать экземпляра формуляра «Уведомление о превышении принятым бюджетным обязательством неиспользованных лимитов бюджетных обязательств» (ф. 0506111)</w:t>
      </w:r>
      <w:bookmarkEnd w:id="1048"/>
      <w:bookmarkEnd w:id="1049"/>
    </w:p>
    <w:p w14:paraId="7636F9B3" w14:textId="77777777" w:rsidR="0086630F" w:rsidRPr="0046165A" w:rsidRDefault="0086630F" w:rsidP="0086630F">
      <w:pPr>
        <w:pStyle w:val="GOSTNormal"/>
      </w:pPr>
      <w:r w:rsidRPr="0046165A">
        <w:t>Для печати документа необходимо выполнить следующие действия:</w:t>
      </w:r>
    </w:p>
    <w:p w14:paraId="3616471B" w14:textId="5BFE5BAB" w:rsidR="0086630F" w:rsidRPr="0046165A" w:rsidRDefault="00FB21DF" w:rsidP="00523A82">
      <w:pPr>
        <w:pStyle w:val="GOSTListnum"/>
        <w:numPr>
          <w:ilvl w:val="0"/>
          <w:numId w:val="64"/>
        </w:numPr>
      </w:pPr>
      <w:r w:rsidRPr="0046165A">
        <w:t>В главном меню выбрать подсистему «Управление расходами: средства ФБ» и открыть списковую форму по пути в навигаторе «Все сервисы – Управление расходами – Компонент ведения бюджетных обязательств – Уведомление о превышении принятым бюджетным обязательством неиспользованных лимитов бюджетных обязательств».</w:t>
      </w:r>
    </w:p>
    <w:p w14:paraId="72B73A94" w14:textId="0FB2B30C" w:rsidR="0086630F" w:rsidRPr="0046165A" w:rsidRDefault="0086630F" w:rsidP="0086630F">
      <w:pPr>
        <w:pStyle w:val="GOSTListnum"/>
        <w:numPr>
          <w:ilvl w:val="0"/>
          <w:numId w:val="2"/>
        </w:numPr>
      </w:pPr>
      <w:r w:rsidRPr="0046165A">
        <w:t xml:space="preserve">В открывшейся списковой форме выбрать нужный экземпляр формуляра и нажать на кнопку «Печать». Документ в формате </w:t>
      </w:r>
      <w:r w:rsidRPr="0046165A">
        <w:rPr>
          <w:lang w:val="en-US"/>
        </w:rPr>
        <w:t xml:space="preserve">PDF </w:t>
      </w:r>
      <w:r w:rsidRPr="0046165A">
        <w:t>будет распечатан.</w:t>
      </w:r>
    </w:p>
    <w:p w14:paraId="728679F3" w14:textId="77777777" w:rsidR="00141F7A" w:rsidRPr="0046165A" w:rsidRDefault="00141F7A" w:rsidP="00141F7A">
      <w:pPr>
        <w:pStyle w:val="22"/>
      </w:pPr>
      <w:bookmarkStart w:id="1050" w:name="_Toc97826589"/>
      <w:r w:rsidRPr="0046165A">
        <w:t>Просмотр экземпляра формуляра «Протокол»</w:t>
      </w:r>
      <w:bookmarkEnd w:id="1029"/>
      <w:bookmarkEnd w:id="1030"/>
      <w:bookmarkEnd w:id="1050"/>
    </w:p>
    <w:p w14:paraId="2C015E0F" w14:textId="77777777" w:rsidR="00141F7A" w:rsidRPr="0046165A" w:rsidRDefault="00141F7A" w:rsidP="00141F7A">
      <w:pPr>
        <w:pStyle w:val="31"/>
        <w:tabs>
          <w:tab w:val="num" w:pos="1134"/>
        </w:tabs>
        <w:ind w:left="1134" w:hanging="1134"/>
      </w:pPr>
      <w:bookmarkStart w:id="1051" w:name="_Toc454979504"/>
      <w:bookmarkStart w:id="1052" w:name="_Toc487026074"/>
      <w:bookmarkStart w:id="1053" w:name="_Toc487028718"/>
      <w:bookmarkStart w:id="1054" w:name="_Toc97826590"/>
      <w:bookmarkEnd w:id="1031"/>
      <w:bookmarkEnd w:id="1032"/>
      <w:r w:rsidRPr="0046165A">
        <w:t>Условия выполнения операции</w:t>
      </w:r>
      <w:bookmarkEnd w:id="1051"/>
      <w:bookmarkEnd w:id="1052"/>
      <w:bookmarkEnd w:id="1053"/>
      <w:bookmarkEnd w:id="1054"/>
    </w:p>
    <w:p w14:paraId="4B8225D0" w14:textId="77777777" w:rsidR="00141F7A" w:rsidRPr="0046165A" w:rsidRDefault="00141F7A" w:rsidP="008152D0">
      <w:pPr>
        <w:pStyle w:val="GOSTNormalWithout"/>
      </w:pPr>
      <w:r w:rsidRPr="0046165A">
        <w:t>Для выполнения операции необходимо соблюдение следующих условий:</w:t>
      </w:r>
    </w:p>
    <w:p w14:paraId="5AF17786" w14:textId="7FE2F658" w:rsidR="00141F7A" w:rsidRPr="0046165A" w:rsidRDefault="008B59F7" w:rsidP="00272E38">
      <w:pPr>
        <w:pStyle w:val="GOSTListmark1"/>
      </w:pPr>
      <w:r w:rsidRPr="0046165A">
        <w:t>Ранее направленные</w:t>
      </w:r>
      <w:r w:rsidR="00141F7A" w:rsidRPr="0046165A">
        <w:t xml:space="preserve"> на согласование в ФК экземпляры формуляра</w:t>
      </w:r>
      <w:r w:rsidR="0048459C" w:rsidRPr="0046165A">
        <w:t xml:space="preserve"> </w:t>
      </w:r>
      <w:r w:rsidR="00141F7A" w:rsidRPr="0046165A">
        <w:t>«Сведения о БО» отказаны. Фонарная группа «ФК» горит красным цветом. Создался и зарегистрирован пользователем ФК формуляр «Протокол».</w:t>
      </w:r>
    </w:p>
    <w:p w14:paraId="7C833D26" w14:textId="77777777" w:rsidR="00141F7A" w:rsidRPr="0046165A" w:rsidRDefault="00141F7A" w:rsidP="00141F7A">
      <w:pPr>
        <w:pStyle w:val="31"/>
        <w:tabs>
          <w:tab w:val="num" w:pos="1134"/>
        </w:tabs>
        <w:ind w:left="1134" w:hanging="1134"/>
      </w:pPr>
      <w:bookmarkStart w:id="1055" w:name="_Toc454979505"/>
      <w:bookmarkStart w:id="1056" w:name="_Toc487026075"/>
      <w:bookmarkStart w:id="1057" w:name="_Toc487028719"/>
      <w:bookmarkStart w:id="1058" w:name="_Toc97826591"/>
      <w:r w:rsidRPr="0046165A">
        <w:t>Последовательность действий</w:t>
      </w:r>
      <w:bookmarkEnd w:id="1055"/>
      <w:bookmarkEnd w:id="1056"/>
      <w:bookmarkEnd w:id="1057"/>
      <w:bookmarkEnd w:id="1058"/>
    </w:p>
    <w:p w14:paraId="51CDC31B" w14:textId="31A2129E" w:rsidR="00141F7A" w:rsidRPr="0046165A" w:rsidRDefault="00141F7A" w:rsidP="00523A82">
      <w:pPr>
        <w:pStyle w:val="GOSTListnum"/>
        <w:numPr>
          <w:ilvl w:val="0"/>
          <w:numId w:val="11"/>
        </w:numPr>
      </w:pPr>
      <w:r w:rsidRPr="0046165A">
        <w:t xml:space="preserve">Выбрать пункт меню «Протокол» </w:t>
      </w:r>
      <w:r w:rsidR="0048459C" w:rsidRPr="0046165A">
        <w:t>(рис. </w:t>
      </w:r>
      <w:r w:rsidR="006C5031" w:rsidRPr="0046165A">
        <w:fldChar w:fldCharType="begin"/>
      </w:r>
      <w:r w:rsidR="00BD5335" w:rsidRPr="0046165A">
        <w:instrText xml:space="preserve"> REF _Ref496965861 \h </w:instrText>
      </w:r>
      <w:r w:rsidR="006C5031" w:rsidRPr="0046165A">
        <w:fldChar w:fldCharType="separate"/>
      </w:r>
      <w:r w:rsidR="00EB4E07">
        <w:rPr>
          <w:noProof/>
        </w:rPr>
        <w:t>125</w:t>
      </w:r>
      <w:r w:rsidR="006C5031" w:rsidRPr="0046165A">
        <w:fldChar w:fldCharType="end"/>
      </w:r>
      <w:r w:rsidRPr="0046165A">
        <w:t>).</w:t>
      </w:r>
    </w:p>
    <w:p w14:paraId="5DC2B6A7" w14:textId="0B0B4910" w:rsidR="00141F7A" w:rsidRPr="0046165A" w:rsidRDefault="00FD40CB" w:rsidP="00272E38">
      <w:pPr>
        <w:pStyle w:val="GOSTFigure"/>
      </w:pPr>
      <w:r w:rsidRPr="0046165A">
        <w:rPr>
          <w:noProof/>
        </w:rPr>
        <w:lastRenderedPageBreak/>
        <w:drawing>
          <wp:inline distT="0" distB="0" distL="0" distR="0" wp14:anchorId="4AFE9F0A" wp14:editId="6C6BB8CD">
            <wp:extent cx="6120130" cy="2177415"/>
            <wp:effectExtent l="0" t="0" r="0" b="0"/>
            <wp:docPr id="273" name="Рисунок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nap11.png"/>
                    <pic:cNvPicPr/>
                  </pic:nvPicPr>
                  <pic:blipFill>
                    <a:blip r:embed="rId189" cstate="print">
                      <a:extLst>
                        <a:ext uri="{28A0092B-C50C-407E-A947-70E740481C1C}">
                          <a14:useLocalDpi xmlns:a14="http://schemas.microsoft.com/office/drawing/2010/main" val="0"/>
                        </a:ext>
                      </a:extLst>
                    </a:blip>
                    <a:stretch>
                      <a:fillRect/>
                    </a:stretch>
                  </pic:blipFill>
                  <pic:spPr>
                    <a:xfrm>
                      <a:off x="0" y="0"/>
                      <a:ext cx="6120130" cy="2177415"/>
                    </a:xfrm>
                    <a:prstGeom prst="rect">
                      <a:avLst/>
                    </a:prstGeom>
                  </pic:spPr>
                </pic:pic>
              </a:graphicData>
            </a:graphic>
          </wp:inline>
        </w:drawing>
      </w:r>
    </w:p>
    <w:bookmarkStart w:id="1059" w:name="_Ref486517655"/>
    <w:p w14:paraId="11E60853" w14:textId="2FA1BF83" w:rsidR="00141F7A" w:rsidRPr="0046165A" w:rsidRDefault="006C5031" w:rsidP="00225B30">
      <w:pPr>
        <w:pStyle w:val="GOSTFigName"/>
      </w:pPr>
      <w:r w:rsidRPr="0046165A">
        <w:fldChar w:fldCharType="begin"/>
      </w:r>
      <w:r w:rsidR="00141F7A" w:rsidRPr="0046165A">
        <w:instrText xml:space="preserve"> SEQ Рисунок \* ARABIC </w:instrText>
      </w:r>
      <w:r w:rsidRPr="0046165A">
        <w:fldChar w:fldCharType="separate"/>
      </w:r>
      <w:bookmarkStart w:id="1060" w:name="_Ref496965861"/>
      <w:bookmarkStart w:id="1061" w:name="_Toc97826741"/>
      <w:r w:rsidR="00EB4E07">
        <w:rPr>
          <w:noProof/>
        </w:rPr>
        <w:t>125</w:t>
      </w:r>
      <w:bookmarkEnd w:id="1060"/>
      <w:r w:rsidRPr="0046165A">
        <w:fldChar w:fldCharType="end"/>
      </w:r>
      <w:bookmarkEnd w:id="1059"/>
      <w:r w:rsidR="00141F7A" w:rsidRPr="0046165A">
        <w:t>. Пункт меню «Протокол»</w:t>
      </w:r>
      <w:bookmarkEnd w:id="1061"/>
    </w:p>
    <w:p w14:paraId="40DA21F5" w14:textId="70036D6F" w:rsidR="00141F7A" w:rsidRPr="0046165A" w:rsidRDefault="00141F7A" w:rsidP="00225B30">
      <w:pPr>
        <w:pStyle w:val="GOSTListnum"/>
      </w:pPr>
      <w:r w:rsidRPr="0046165A">
        <w:t xml:space="preserve">На списковой форме присутствует новый экземпляр формуляра «Протокол». Выбрать строку с нужным экземпляром формуляра «Протокол» </w:t>
      </w:r>
      <w:r w:rsidR="0048459C" w:rsidRPr="0046165A">
        <w:t>(рис. </w:t>
      </w:r>
      <w:r w:rsidR="006C5031" w:rsidRPr="0046165A">
        <w:fldChar w:fldCharType="begin"/>
      </w:r>
      <w:r w:rsidR="00BD5335" w:rsidRPr="0046165A">
        <w:instrText xml:space="preserve"> REF _Ref496965873 \h </w:instrText>
      </w:r>
      <w:r w:rsidR="006C5031" w:rsidRPr="0046165A">
        <w:fldChar w:fldCharType="separate"/>
      </w:r>
      <w:r w:rsidR="00EB4E07">
        <w:rPr>
          <w:noProof/>
        </w:rPr>
        <w:t>126</w:t>
      </w:r>
      <w:r w:rsidR="006C5031" w:rsidRPr="0046165A">
        <w:fldChar w:fldCharType="end"/>
      </w:r>
      <w:r w:rsidRPr="0046165A">
        <w:t>), в которой содержится причина отказа документа «Сведение о БО».</w:t>
      </w:r>
    </w:p>
    <w:p w14:paraId="6BB3CEB3" w14:textId="409DFDD8" w:rsidR="00141F7A" w:rsidRPr="0046165A" w:rsidRDefault="00FD40CB" w:rsidP="00225B30">
      <w:pPr>
        <w:pStyle w:val="GOSTFigure"/>
      </w:pPr>
      <w:r w:rsidRPr="0046165A">
        <w:rPr>
          <w:noProof/>
        </w:rPr>
        <w:drawing>
          <wp:inline distT="0" distB="0" distL="0" distR="0" wp14:anchorId="08201EEA" wp14:editId="217A7223">
            <wp:extent cx="6120130" cy="2911475"/>
            <wp:effectExtent l="0" t="0" r="0" b="0"/>
            <wp:docPr id="684" name="Рисунок 6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0"/>
                    <a:stretch>
                      <a:fillRect/>
                    </a:stretch>
                  </pic:blipFill>
                  <pic:spPr>
                    <a:xfrm>
                      <a:off x="0" y="0"/>
                      <a:ext cx="6120130" cy="2911475"/>
                    </a:xfrm>
                    <a:prstGeom prst="rect">
                      <a:avLst/>
                    </a:prstGeom>
                  </pic:spPr>
                </pic:pic>
              </a:graphicData>
            </a:graphic>
          </wp:inline>
        </w:drawing>
      </w:r>
    </w:p>
    <w:bookmarkStart w:id="1062" w:name="_Ref486517729"/>
    <w:p w14:paraId="6C0D9A2B" w14:textId="15867DD5" w:rsidR="00141F7A" w:rsidRPr="0046165A" w:rsidRDefault="006C5031" w:rsidP="00225B30">
      <w:pPr>
        <w:pStyle w:val="GOSTFigName"/>
      </w:pPr>
      <w:r w:rsidRPr="0046165A">
        <w:fldChar w:fldCharType="begin"/>
      </w:r>
      <w:r w:rsidR="00141F7A" w:rsidRPr="0046165A">
        <w:instrText xml:space="preserve"> SEQ Рисунок \* ARABIC </w:instrText>
      </w:r>
      <w:r w:rsidRPr="0046165A">
        <w:fldChar w:fldCharType="separate"/>
      </w:r>
      <w:bookmarkStart w:id="1063" w:name="_Ref496965873"/>
      <w:bookmarkStart w:id="1064" w:name="_Toc97826742"/>
      <w:r w:rsidR="00EB4E07">
        <w:rPr>
          <w:noProof/>
        </w:rPr>
        <w:t>126</w:t>
      </w:r>
      <w:bookmarkEnd w:id="1063"/>
      <w:r w:rsidRPr="0046165A">
        <w:fldChar w:fldCharType="end"/>
      </w:r>
      <w:bookmarkEnd w:id="1062"/>
      <w:r w:rsidR="00141F7A" w:rsidRPr="0046165A">
        <w:t>. Списковая форма «Протокол»</w:t>
      </w:r>
      <w:bookmarkEnd w:id="1064"/>
    </w:p>
    <w:p w14:paraId="60E04840" w14:textId="1D311AE7" w:rsidR="00A72D7E" w:rsidRPr="0046165A" w:rsidRDefault="00A72D7E" w:rsidP="003D2A0A">
      <w:pPr>
        <w:pStyle w:val="22"/>
      </w:pPr>
      <w:bookmarkStart w:id="1065" w:name="_Toc97826592"/>
      <w:r w:rsidRPr="0046165A">
        <w:t xml:space="preserve">Предоставление формуляра «Информация об объеме неиспользованных ЛБО» </w:t>
      </w:r>
      <w:r w:rsidR="00E70377" w:rsidRPr="0046165A">
        <w:t>(ф. </w:t>
      </w:r>
      <w:r w:rsidRPr="0046165A">
        <w:t>0506104)</w:t>
      </w:r>
      <w:bookmarkEnd w:id="1065"/>
    </w:p>
    <w:p w14:paraId="174096FE" w14:textId="12E6AD4E" w:rsidR="00CB37C9" w:rsidRPr="0046165A" w:rsidRDefault="00333500" w:rsidP="00A72D7E">
      <w:pPr>
        <w:pStyle w:val="31"/>
      </w:pPr>
      <w:bookmarkStart w:id="1066" w:name="_Toc97826593"/>
      <w:r w:rsidRPr="0046165A">
        <w:t>Формирование экземпляра формуляра</w:t>
      </w:r>
      <w:r w:rsidR="003D2A0A" w:rsidRPr="0046165A">
        <w:t xml:space="preserve"> «Информация об объеме неи</w:t>
      </w:r>
      <w:r w:rsidR="00033E01" w:rsidRPr="0046165A">
        <w:t xml:space="preserve">спользованных ЛБО» </w:t>
      </w:r>
      <w:r w:rsidR="00E70377" w:rsidRPr="0046165A">
        <w:t>(ф. </w:t>
      </w:r>
      <w:r w:rsidR="00033E01" w:rsidRPr="0046165A">
        <w:t>0506104)</w:t>
      </w:r>
      <w:bookmarkEnd w:id="1066"/>
    </w:p>
    <w:p w14:paraId="23ED5CA7" w14:textId="77777777" w:rsidR="00B06DB8" w:rsidRPr="0046165A" w:rsidRDefault="00B06DB8" w:rsidP="00A72D7E">
      <w:pPr>
        <w:pStyle w:val="41"/>
      </w:pPr>
      <w:r w:rsidRPr="0046165A">
        <w:t>Условия выполнения</w:t>
      </w:r>
    </w:p>
    <w:p w14:paraId="640825FE" w14:textId="4D062167" w:rsidR="003D2A0A" w:rsidRPr="0046165A" w:rsidRDefault="003D2A0A" w:rsidP="003D2A0A">
      <w:pPr>
        <w:pStyle w:val="GOSTNormal"/>
      </w:pPr>
      <w:r w:rsidRPr="0046165A">
        <w:t xml:space="preserve">Отчет «Информация об объеме неиспользованных ЛБО» </w:t>
      </w:r>
      <w:r w:rsidR="00E70377" w:rsidRPr="0046165A">
        <w:t>(ф. </w:t>
      </w:r>
      <w:r w:rsidRPr="0046165A">
        <w:t xml:space="preserve">0506104) формируется </w:t>
      </w:r>
      <w:r w:rsidR="002045A6" w:rsidRPr="0046165A">
        <w:t>ГРБС</w:t>
      </w:r>
      <w:r w:rsidR="00650A5F" w:rsidRPr="0046165A">
        <w:t xml:space="preserve"> в Компоненте БО ПУР ЭБ либо в ПБП с последующей автоматической передачей в ПУР</w:t>
      </w:r>
      <w:r w:rsidRPr="0046165A">
        <w:t xml:space="preserve"> не позднее пятого рабочего дня февраля текущего финансового года, для предоставления в </w:t>
      </w:r>
      <w:r w:rsidR="002045A6" w:rsidRPr="0046165A">
        <w:t>МОУ ФК</w:t>
      </w:r>
      <w:r w:rsidRPr="0046165A">
        <w:t>.</w:t>
      </w:r>
    </w:p>
    <w:p w14:paraId="27A66B60" w14:textId="77777777" w:rsidR="00B06DB8" w:rsidRPr="0046165A" w:rsidRDefault="00B06DB8" w:rsidP="00A72D7E">
      <w:pPr>
        <w:pStyle w:val="41"/>
      </w:pPr>
      <w:r w:rsidRPr="0046165A">
        <w:lastRenderedPageBreak/>
        <w:t>Последовательность действий</w:t>
      </w:r>
    </w:p>
    <w:p w14:paraId="3671FD25" w14:textId="45D06A1D" w:rsidR="003D2A0A" w:rsidRPr="0046165A" w:rsidRDefault="003D2A0A" w:rsidP="008152D0">
      <w:pPr>
        <w:pStyle w:val="GOSTNormalWithout"/>
      </w:pPr>
      <w:r w:rsidRPr="0046165A">
        <w:t xml:space="preserve">Для формирования отчета «Информация об объеме неиспользованных ЛБО» </w:t>
      </w:r>
      <w:r w:rsidR="00E70377" w:rsidRPr="0046165A">
        <w:t>(ф. </w:t>
      </w:r>
      <w:r w:rsidRPr="0046165A">
        <w:t>0506104) необходимо выполнить следующие действия:</w:t>
      </w:r>
    </w:p>
    <w:p w14:paraId="4E0941EB" w14:textId="4850904B" w:rsidR="003D2A0A" w:rsidRPr="0046165A" w:rsidRDefault="00FB21DF" w:rsidP="00523A82">
      <w:pPr>
        <w:pStyle w:val="GOSTListnum"/>
        <w:numPr>
          <w:ilvl w:val="0"/>
          <w:numId w:val="13"/>
        </w:numPr>
      </w:pPr>
      <w:r w:rsidRPr="0046165A">
        <w:t>Выбрать пункт меню «Информация об объеме неиспользованных ЛБО», расположенный по пути: «Навигатор – Управление расходами: средства ФБ – Все сервисы – Управление расходами – Компонент ведения бюджетных обязательств – Отчеты БО/ДО».</w:t>
      </w:r>
    </w:p>
    <w:p w14:paraId="5432A72A" w14:textId="5B6AEA01" w:rsidR="003D2A0A" w:rsidRPr="0046165A" w:rsidRDefault="0048459C" w:rsidP="00523A82">
      <w:pPr>
        <w:pStyle w:val="GOSTListnum"/>
        <w:numPr>
          <w:ilvl w:val="0"/>
          <w:numId w:val="13"/>
        </w:numPr>
      </w:pPr>
      <w:r w:rsidRPr="0046165A">
        <w:t xml:space="preserve">Нажать кнопку </w:t>
      </w:r>
      <w:r w:rsidR="003D2A0A" w:rsidRPr="0046165A">
        <w:t>«Созда</w:t>
      </w:r>
      <w:r w:rsidR="00650A5F" w:rsidRPr="0046165A">
        <w:t xml:space="preserve">ть новый отчет», </w:t>
      </w:r>
      <w:r w:rsidR="003D2A0A" w:rsidRPr="0046165A">
        <w:t>ввести необходимые параметры. Отчет будет создан в статусе «Новый».</w:t>
      </w:r>
    </w:p>
    <w:p w14:paraId="3643EB72" w14:textId="77777777" w:rsidR="003D2A0A" w:rsidRPr="0046165A" w:rsidRDefault="003D2A0A" w:rsidP="00523A82">
      <w:pPr>
        <w:pStyle w:val="GOSTListnum"/>
        <w:numPr>
          <w:ilvl w:val="0"/>
          <w:numId w:val="13"/>
        </w:numPr>
      </w:pPr>
      <w:r w:rsidRPr="0046165A">
        <w:t>Выделить созданный отчет, нажать последовательно кнопки «Согласовать» и «Утвердить»</w:t>
      </w:r>
      <w:r w:rsidR="000038EA" w:rsidRPr="0046165A">
        <w:t>, после этого отчет</w:t>
      </w:r>
      <w:r w:rsidR="002059FA" w:rsidRPr="0046165A">
        <w:t xml:space="preserve"> направляется на согласование МОУ ФК. Далее отчет согласовывается и утверждается МОУ ФК, либо отклоняется с автоматическим формированием документа «Протокол».</w:t>
      </w:r>
    </w:p>
    <w:p w14:paraId="66AC518C" w14:textId="77777777" w:rsidR="003D2A0A" w:rsidRPr="0046165A" w:rsidRDefault="003D2A0A" w:rsidP="00523A82">
      <w:pPr>
        <w:pStyle w:val="GOSTListnum"/>
        <w:numPr>
          <w:ilvl w:val="0"/>
          <w:numId w:val="13"/>
        </w:numPr>
      </w:pPr>
      <w:r w:rsidRPr="0046165A">
        <w:t>При необходимости</w:t>
      </w:r>
      <w:r w:rsidR="002059FA" w:rsidRPr="0046165A">
        <w:t xml:space="preserve"> отчет можно</w:t>
      </w:r>
      <w:r w:rsidRPr="0046165A">
        <w:t xml:space="preserve"> открыть на просмотр с помощью кнопки «Открыть документ на просмотр», либо распечатать</w:t>
      </w:r>
      <w:r w:rsidR="002059FA" w:rsidRPr="0046165A">
        <w:t>,</w:t>
      </w:r>
      <w:r w:rsidRPr="0046165A">
        <w:t xml:space="preserve"> нажав на кнопку «Печать документа».</w:t>
      </w:r>
    </w:p>
    <w:p w14:paraId="7BC15F97" w14:textId="44BC80C0" w:rsidR="00333500" w:rsidRPr="0046165A" w:rsidRDefault="00333500" w:rsidP="00333500">
      <w:pPr>
        <w:pStyle w:val="31"/>
      </w:pPr>
      <w:bookmarkStart w:id="1067" w:name="_Toc97826594"/>
      <w:r w:rsidRPr="0046165A">
        <w:t>Согласование экземпляра формуляра «</w:t>
      </w:r>
      <w:bookmarkStart w:id="1068" w:name="OLE_LINK441"/>
      <w:bookmarkStart w:id="1069" w:name="OLE_LINK442"/>
      <w:bookmarkStart w:id="1070" w:name="OLE_LINK443"/>
      <w:bookmarkStart w:id="1071" w:name="OLE_LINK444"/>
      <w:r w:rsidRPr="0046165A">
        <w:t>Информация об объеме неиспользованных ЛБО</w:t>
      </w:r>
      <w:bookmarkEnd w:id="1068"/>
      <w:bookmarkEnd w:id="1069"/>
      <w:bookmarkEnd w:id="1070"/>
      <w:bookmarkEnd w:id="1071"/>
      <w:r w:rsidRPr="0046165A">
        <w:t xml:space="preserve">» </w:t>
      </w:r>
      <w:r w:rsidR="00E70377" w:rsidRPr="0046165A">
        <w:t>(ф. </w:t>
      </w:r>
      <w:r w:rsidRPr="0046165A">
        <w:t>0506104)</w:t>
      </w:r>
      <w:bookmarkEnd w:id="1067"/>
    </w:p>
    <w:p w14:paraId="447D2E19" w14:textId="77777777" w:rsidR="00333500" w:rsidRPr="0046165A" w:rsidRDefault="00C4144A" w:rsidP="00523A82">
      <w:pPr>
        <w:pStyle w:val="GOSTListnum"/>
        <w:numPr>
          <w:ilvl w:val="0"/>
          <w:numId w:val="14"/>
        </w:numPr>
      </w:pPr>
      <w:r w:rsidRPr="0046165A">
        <w:t>В главном меню выбрать подсистему «Управление расходами», «Информация об объеме неиспользованных ЛБО», развернуть ветку «Информация об объеме неиспользованных ЛБО».</w:t>
      </w:r>
    </w:p>
    <w:p w14:paraId="115E53DF" w14:textId="77777777" w:rsidR="00C4144A" w:rsidRPr="0046165A" w:rsidRDefault="008B59F7" w:rsidP="00523A82">
      <w:pPr>
        <w:pStyle w:val="GOSTListnum"/>
        <w:numPr>
          <w:ilvl w:val="0"/>
          <w:numId w:val="14"/>
        </w:numPr>
      </w:pPr>
      <w:r w:rsidRPr="0046165A">
        <w:t xml:space="preserve">Установить </w:t>
      </w:r>
      <w:proofErr w:type="spellStart"/>
      <w:r w:rsidRPr="0046165A">
        <w:rPr>
          <w:rStyle w:val="GOSTReporterror"/>
        </w:rPr>
        <w:t>чек</w:t>
      </w:r>
      <w:r w:rsidR="00C4144A" w:rsidRPr="0046165A">
        <w:rPr>
          <w:rStyle w:val="GOSTReporterror"/>
        </w:rPr>
        <w:t>бокс</w:t>
      </w:r>
      <w:proofErr w:type="spellEnd"/>
      <w:r w:rsidR="00C4144A" w:rsidRPr="0046165A">
        <w:t xml:space="preserve"> напротив документа для Согласования. На панели инструментов нажать «Согласовать». В диалоговом окне Согласования нажать «Согласовать». Статус экземпляра формуляра изменится на «На утверждении».</w:t>
      </w:r>
    </w:p>
    <w:p w14:paraId="6AC43CDE" w14:textId="4AA466C9" w:rsidR="00C4144A" w:rsidRPr="0046165A" w:rsidRDefault="00C4144A" w:rsidP="00C4144A">
      <w:pPr>
        <w:pStyle w:val="31"/>
      </w:pPr>
      <w:bookmarkStart w:id="1072" w:name="_Toc97826595"/>
      <w:r w:rsidRPr="0046165A">
        <w:t>Ут</w:t>
      </w:r>
      <w:r w:rsidR="008B59F7" w:rsidRPr="0046165A">
        <w:t xml:space="preserve">верждение экземпляра формуляра </w:t>
      </w:r>
      <w:r w:rsidRPr="0046165A">
        <w:t>«</w:t>
      </w:r>
      <w:bookmarkStart w:id="1073" w:name="OLE_LINK448"/>
      <w:bookmarkStart w:id="1074" w:name="OLE_LINK449"/>
      <w:bookmarkStart w:id="1075" w:name="OLE_LINK450"/>
      <w:r w:rsidRPr="0046165A">
        <w:t>Информация об объеме неиспользованных ЛБО</w:t>
      </w:r>
      <w:bookmarkEnd w:id="1073"/>
      <w:bookmarkEnd w:id="1074"/>
      <w:bookmarkEnd w:id="1075"/>
      <w:r w:rsidRPr="0046165A">
        <w:t xml:space="preserve">» </w:t>
      </w:r>
      <w:r w:rsidR="00E70377" w:rsidRPr="0046165A">
        <w:t>(ф. </w:t>
      </w:r>
      <w:r w:rsidRPr="0046165A">
        <w:t>0506104)</w:t>
      </w:r>
      <w:bookmarkEnd w:id="1072"/>
    </w:p>
    <w:p w14:paraId="05600CF5" w14:textId="77777777" w:rsidR="00C4144A" w:rsidRPr="0046165A" w:rsidRDefault="00C4144A" w:rsidP="00523A82">
      <w:pPr>
        <w:pStyle w:val="GOSTListnum"/>
        <w:numPr>
          <w:ilvl w:val="0"/>
          <w:numId w:val="15"/>
        </w:numPr>
      </w:pPr>
      <w:r w:rsidRPr="0046165A">
        <w:t>В главном меню выбрать подсистему «Управление расходами», развернуть ветку «Информация об объеме неиспользованных ЛБО».</w:t>
      </w:r>
    </w:p>
    <w:p w14:paraId="50DDD3AB" w14:textId="77777777" w:rsidR="00C4144A" w:rsidRPr="0046165A" w:rsidRDefault="00C4144A" w:rsidP="00523A82">
      <w:pPr>
        <w:pStyle w:val="GOSTListnum"/>
        <w:numPr>
          <w:ilvl w:val="0"/>
          <w:numId w:val="15"/>
        </w:numPr>
      </w:pPr>
      <w:r w:rsidRPr="0046165A">
        <w:t>Развернуть ветку «Информация об объеме неиспользованных ЛБО».</w:t>
      </w:r>
    </w:p>
    <w:p w14:paraId="690E1798" w14:textId="0C1D620D" w:rsidR="00C4144A" w:rsidRPr="0046165A" w:rsidRDefault="008B59F7" w:rsidP="00C4144A">
      <w:pPr>
        <w:pStyle w:val="GOSTListnum"/>
      </w:pPr>
      <w:r w:rsidRPr="0046165A">
        <w:t xml:space="preserve">Установить </w:t>
      </w:r>
      <w:proofErr w:type="spellStart"/>
      <w:r w:rsidRPr="0046165A">
        <w:rPr>
          <w:rStyle w:val="GOSTReporterror"/>
        </w:rPr>
        <w:t>чек</w:t>
      </w:r>
      <w:r w:rsidR="00C4144A" w:rsidRPr="0046165A">
        <w:rPr>
          <w:rStyle w:val="GOSTReporterror"/>
        </w:rPr>
        <w:t>бокс</w:t>
      </w:r>
      <w:proofErr w:type="spellEnd"/>
      <w:r w:rsidR="00C4144A" w:rsidRPr="0046165A">
        <w:t xml:space="preserve"> напротив документа для Утверждения. На панели инструментов </w:t>
      </w:r>
      <w:r w:rsidR="00D77A98" w:rsidRPr="0046165A">
        <w:t>нажать кнопку «</w:t>
      </w:r>
      <w:r w:rsidR="00C4144A" w:rsidRPr="0046165A">
        <w:t>Утвердить». Статус экземпляра формуляра изменится на «Утвержден».</w:t>
      </w:r>
    </w:p>
    <w:p w14:paraId="5CABFF34" w14:textId="77777777" w:rsidR="00C0101D" w:rsidRPr="0046165A" w:rsidRDefault="00C0101D" w:rsidP="002C4F96">
      <w:pPr>
        <w:pStyle w:val="22"/>
      </w:pPr>
      <w:bookmarkStart w:id="1076" w:name="_Toc97826596"/>
      <w:r w:rsidRPr="0046165A">
        <w:t>Формуляр «Уведомление о превышении принятым бюджетным обязательством неиспользованных лимитов бюджетных обязательств»</w:t>
      </w:r>
      <w:bookmarkEnd w:id="1076"/>
    </w:p>
    <w:p w14:paraId="4D6A57B0" w14:textId="77777777" w:rsidR="00650A5F" w:rsidRPr="0046165A" w:rsidRDefault="00650A5F" w:rsidP="00650A5F">
      <w:pPr>
        <w:pStyle w:val="GOSTNormal"/>
      </w:pPr>
      <w:r w:rsidRPr="0046165A">
        <w:t>Документ «Уведомление о превышении принятым бюджетным обязательством неиспользованных лимитов бюджетных обязательств» поступает в Компонент БО ПУР ЭБ автоматически из ИС АСФК, отображается на списковой форме.</w:t>
      </w:r>
    </w:p>
    <w:p w14:paraId="03B2E710" w14:textId="77777777" w:rsidR="007036D2" w:rsidRPr="0046165A" w:rsidRDefault="004910F4" w:rsidP="007036D2">
      <w:pPr>
        <w:pStyle w:val="31"/>
      </w:pPr>
      <w:bookmarkStart w:id="1077" w:name="_Toc97826597"/>
      <w:r w:rsidRPr="0046165A">
        <w:lastRenderedPageBreak/>
        <w:t>Просмотр</w:t>
      </w:r>
      <w:r w:rsidR="007036D2" w:rsidRPr="0046165A">
        <w:t xml:space="preserve"> экземпляра формуляра «Уведомление о превышении принятым бюджетным обязательством неиспользованных лимитов бюджетных обязательств»</w:t>
      </w:r>
      <w:bookmarkEnd w:id="1077"/>
    </w:p>
    <w:p w14:paraId="0157086A" w14:textId="35074EAA" w:rsidR="007036D2" w:rsidRPr="0046165A" w:rsidRDefault="00FB21DF" w:rsidP="00523A82">
      <w:pPr>
        <w:pStyle w:val="GOSTListnum"/>
        <w:numPr>
          <w:ilvl w:val="0"/>
          <w:numId w:val="18"/>
        </w:numPr>
      </w:pPr>
      <w:r w:rsidRPr="0046165A">
        <w:t>В главном меню ЛК ЭБ, выбрать Подсистему управления расходами: средства ФБ развернуть ветку «</w:t>
      </w:r>
      <w:hyperlink r:id="rId191" w:history="1">
        <w:r w:rsidRPr="0046165A">
          <w:t>Сведения об операциях на лицевых счетах», папка</w:t>
        </w:r>
      </w:hyperlink>
      <w:r w:rsidRPr="0046165A">
        <w:t xml:space="preserve"> «</w:t>
      </w:r>
      <w:hyperlink r:id="rId192" w:history="1">
        <w:r w:rsidRPr="0046165A">
          <w:t xml:space="preserve">Документы», фильтр папка </w:t>
        </w:r>
      </w:hyperlink>
      <w:r w:rsidRPr="0046165A">
        <w:t>«</w:t>
      </w:r>
      <w:hyperlink r:id="rId193" w:history="1">
        <w:r w:rsidRPr="0046165A">
          <w:t>Уведомление о превышении бюджетным обязательством неиспользованных доведенных бюджетных данных</w:t>
        </w:r>
      </w:hyperlink>
      <w:r w:rsidRPr="0046165A">
        <w:t>». Откроется списковая форма.</w:t>
      </w:r>
    </w:p>
    <w:p w14:paraId="02EA7572" w14:textId="77777777" w:rsidR="007036D2" w:rsidRPr="0046165A" w:rsidRDefault="007036D2" w:rsidP="00523A82">
      <w:pPr>
        <w:pStyle w:val="GOSTListnum"/>
        <w:numPr>
          <w:ilvl w:val="0"/>
          <w:numId w:val="18"/>
        </w:numPr>
      </w:pPr>
      <w:r w:rsidRPr="0046165A">
        <w:t xml:space="preserve">В списке документов выбрать экземпляр формуляра «Уведомление о превышении принятым бюджетным обязательством неиспользованных лимитов бюджетных обязательств» и нажать «Экспорт», выбрать формат выгрузки </w:t>
      </w:r>
      <w:r w:rsidRPr="0046165A">
        <w:rPr>
          <w:color w:val="000000"/>
        </w:rPr>
        <w:t>«</w:t>
      </w:r>
      <w:r w:rsidRPr="0046165A">
        <w:rPr>
          <w:color w:val="000000"/>
          <w:shd w:val="clear" w:color="auto" w:fill="FFFFFF"/>
        </w:rPr>
        <w:t>Формат TXT версия 25.0</w:t>
      </w:r>
      <w:r w:rsidRPr="0046165A">
        <w:rPr>
          <w:color w:val="000000"/>
        </w:rPr>
        <w:t>»</w:t>
      </w:r>
      <w:r w:rsidRPr="0046165A">
        <w:t xml:space="preserve"> или «</w:t>
      </w:r>
      <w:r w:rsidRPr="0046165A">
        <w:rPr>
          <w:lang w:val="en-US"/>
        </w:rPr>
        <w:t>xml</w:t>
      </w:r>
      <w:r w:rsidRPr="0046165A">
        <w:t>».</w:t>
      </w:r>
    </w:p>
    <w:p w14:paraId="14DE8E74" w14:textId="77777777" w:rsidR="00DF6E76" w:rsidRPr="0046165A" w:rsidRDefault="00DF6E76" w:rsidP="00DF6E76">
      <w:pPr>
        <w:pStyle w:val="22"/>
      </w:pPr>
      <w:bookmarkStart w:id="1078" w:name="_Toc97826598"/>
      <w:r w:rsidRPr="0046165A">
        <w:t>Контроль сроков обработки документов</w:t>
      </w:r>
      <w:bookmarkEnd w:id="1078"/>
    </w:p>
    <w:p w14:paraId="58D0DA26" w14:textId="6C171B32" w:rsidR="00DF6E76" w:rsidRPr="0046165A" w:rsidRDefault="00DF6E76" w:rsidP="00DF6E76">
      <w:pPr>
        <w:pStyle w:val="GOSTNormal"/>
      </w:pPr>
      <w:r w:rsidRPr="0046165A">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14:paraId="4D7B3204" w14:textId="44553E89" w:rsidR="00DF6E76" w:rsidRPr="0046165A" w:rsidRDefault="00DF6E76" w:rsidP="00DF6E76">
      <w:pPr>
        <w:pStyle w:val="GOSTNormal"/>
      </w:pPr>
      <w:r w:rsidRPr="0046165A">
        <w:t>Контроль определяет конкретную</w:t>
      </w:r>
      <w:r w:rsidR="004C760C" w:rsidRPr="0046165A">
        <w:t xml:space="preserve"> дату</w:t>
      </w:r>
      <w:r w:rsidRPr="0046165A">
        <w:t xml:space="preserve"> окончания срока обработки документа, установленн</w:t>
      </w:r>
      <w:r w:rsidR="004C760C" w:rsidRPr="0046165A">
        <w:t>ую</w:t>
      </w:r>
      <w:r w:rsidRPr="0046165A">
        <w:t xml:space="preserve"> НПА или количество рабочих дней, требующихся для обработки документа пользователем.</w:t>
      </w:r>
    </w:p>
    <w:p w14:paraId="6ECD3C09" w14:textId="1A5E66CD" w:rsidR="00DF6E76" w:rsidRPr="0046165A" w:rsidRDefault="00DF6E76" w:rsidP="00DF6E76">
      <w:pPr>
        <w:pStyle w:val="GOSTNormal"/>
      </w:pPr>
      <w:r w:rsidRPr="0046165A">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r w:rsidR="003E490F" w:rsidRPr="0046165A">
        <w:t>.</w:t>
      </w:r>
    </w:p>
    <w:p w14:paraId="6D4A99AB" w14:textId="6ABC4F6D" w:rsidR="003E490F" w:rsidRPr="0046165A" w:rsidRDefault="003E490F" w:rsidP="003E490F">
      <w:pPr>
        <w:pStyle w:val="GOSTNormal"/>
      </w:pPr>
      <w:r w:rsidRPr="0046165A">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14:paraId="7E158363" w14:textId="65DE1487" w:rsidR="003E490F" w:rsidRPr="0046165A" w:rsidRDefault="003E490F" w:rsidP="003E490F">
      <w:pPr>
        <w:pStyle w:val="GOSTNormal"/>
      </w:pPr>
      <w:r w:rsidRPr="0046165A">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14:paraId="189A0708" w14:textId="0D237851" w:rsidR="004C760C" w:rsidRPr="0046165A" w:rsidRDefault="004C760C" w:rsidP="003E490F">
      <w:pPr>
        <w:pStyle w:val="GOSTNormal"/>
      </w:pPr>
      <w:r w:rsidRPr="0046165A">
        <w:t>Данные колонки по умолчанию не отображаются на СФ. Чтобы включить их отображение, необходимо выполнить действия, описанные в п. </w:t>
      </w:r>
      <w:r w:rsidRPr="0046165A">
        <w:fldChar w:fldCharType="begin"/>
      </w:r>
      <w:r w:rsidRPr="0046165A">
        <w:instrText xml:space="preserve"> REF _Ref38539696 \r \h </w:instrText>
      </w:r>
      <w:r w:rsidRPr="0046165A">
        <w:fldChar w:fldCharType="separate"/>
      </w:r>
      <w:r w:rsidR="00EB4E07">
        <w:t>5.3.1</w:t>
      </w:r>
      <w:r w:rsidRPr="0046165A">
        <w:fldChar w:fldCharType="end"/>
      </w:r>
      <w:r w:rsidRPr="0046165A">
        <w:t xml:space="preserve">. </w:t>
      </w:r>
    </w:p>
    <w:p w14:paraId="54602495" w14:textId="7C3D63F0" w:rsidR="00A40D62" w:rsidRPr="0046165A" w:rsidRDefault="00A40D62" w:rsidP="00A40D62">
      <w:pPr>
        <w:pStyle w:val="22"/>
      </w:pPr>
      <w:bookmarkStart w:id="1079" w:name="_Toc97826599"/>
      <w:r w:rsidRPr="0046165A">
        <w:t>Просмотр электронной подписи документа</w:t>
      </w:r>
      <w:bookmarkEnd w:id="1079"/>
    </w:p>
    <w:p w14:paraId="4D2414C3" w14:textId="31779FBE" w:rsidR="00A40D62" w:rsidRPr="0046165A" w:rsidRDefault="00A40D62" w:rsidP="00A40D62">
      <w:pPr>
        <w:pStyle w:val="GOSTNormal"/>
      </w:pPr>
      <w:r w:rsidRPr="0046165A">
        <w:t>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Указанный функционал реализован средствами ПОИ для всех функциональных подсистем ГИИС «Электронный бюджет».</w:t>
      </w:r>
    </w:p>
    <w:p w14:paraId="39186608" w14:textId="77777777" w:rsidR="00A44A73" w:rsidRPr="0046165A" w:rsidRDefault="00A44A73" w:rsidP="00A44A73">
      <w:pPr>
        <w:pStyle w:val="22"/>
      </w:pPr>
      <w:bookmarkStart w:id="1080" w:name="_Toc59137013"/>
      <w:bookmarkStart w:id="1081" w:name="_Toc59701426"/>
      <w:bookmarkStart w:id="1082" w:name="_Toc97826600"/>
      <w:r w:rsidRPr="0046165A">
        <w:lastRenderedPageBreak/>
        <w:t>Описание функциональности для обмена пользовательскими информационными сообщениями</w:t>
      </w:r>
      <w:bookmarkEnd w:id="1080"/>
      <w:bookmarkEnd w:id="1081"/>
      <w:bookmarkEnd w:id="1082"/>
    </w:p>
    <w:p w14:paraId="4521B48D" w14:textId="780F0E74" w:rsidR="00A44A73" w:rsidRPr="0046165A" w:rsidRDefault="00A44A73" w:rsidP="00A44A73">
      <w:pPr>
        <w:pStyle w:val="GOSTNormal"/>
      </w:pPr>
      <w:r w:rsidRPr="0046165A">
        <w:t>Описание функциональности для обмена пользовательскими информационными сообщениями представлено в документе «Руководство работников (представителей) участников системы «Электронный бюджет» по работе с модулем учета операций на лицевых счетах подсистемы управления расходами».</w:t>
      </w:r>
    </w:p>
    <w:p w14:paraId="68F1FC00" w14:textId="77777777" w:rsidR="004F4E29" w:rsidRPr="0046165A" w:rsidRDefault="00DC158B" w:rsidP="00DC1BE6">
      <w:pPr>
        <w:pStyle w:val="1"/>
      </w:pPr>
      <w:bookmarkStart w:id="1083" w:name="_Toc15037817"/>
      <w:bookmarkStart w:id="1084" w:name="_Toc15038058"/>
      <w:bookmarkStart w:id="1085" w:name="_Toc15038304"/>
      <w:bookmarkStart w:id="1086" w:name="_Toc15038545"/>
      <w:bookmarkStart w:id="1087" w:name="_Toc15045013"/>
      <w:bookmarkStart w:id="1088" w:name="_Toc15045313"/>
      <w:bookmarkStart w:id="1089" w:name="_Toc15046257"/>
      <w:bookmarkStart w:id="1090" w:name="_Toc15046559"/>
      <w:bookmarkStart w:id="1091" w:name="_Toc15046862"/>
      <w:bookmarkStart w:id="1092" w:name="_Toc15047165"/>
      <w:bookmarkStart w:id="1093" w:name="_Toc15047527"/>
      <w:bookmarkStart w:id="1094" w:name="_Toc15047838"/>
      <w:bookmarkStart w:id="1095" w:name="_Toc15395276"/>
      <w:bookmarkStart w:id="1096" w:name="_Toc15395596"/>
      <w:bookmarkStart w:id="1097" w:name="_Toc15397018"/>
      <w:bookmarkStart w:id="1098" w:name="_Toc15397348"/>
      <w:bookmarkStart w:id="1099" w:name="_Toc15397682"/>
      <w:bookmarkStart w:id="1100" w:name="_Toc15398016"/>
      <w:bookmarkStart w:id="1101" w:name="_Toc15483314"/>
      <w:bookmarkStart w:id="1102" w:name="_Toc15485270"/>
      <w:bookmarkStart w:id="1103" w:name="_Toc15485604"/>
      <w:bookmarkStart w:id="1104" w:name="_Toc15562146"/>
      <w:bookmarkStart w:id="1105" w:name="_Toc15562489"/>
      <w:bookmarkStart w:id="1106" w:name="_Toc15563678"/>
      <w:bookmarkStart w:id="1107" w:name="_Toc15564812"/>
      <w:bookmarkStart w:id="1108" w:name="_Toc15658055"/>
      <w:bookmarkStart w:id="1109" w:name="_Toc15910065"/>
      <w:bookmarkStart w:id="1110" w:name="_Toc15910408"/>
      <w:bookmarkStart w:id="1111" w:name="_Toc15037818"/>
      <w:bookmarkStart w:id="1112" w:name="_Toc15038059"/>
      <w:bookmarkStart w:id="1113" w:name="_Toc15038305"/>
      <w:bookmarkStart w:id="1114" w:name="_Toc15038546"/>
      <w:bookmarkStart w:id="1115" w:name="_Toc15045014"/>
      <w:bookmarkStart w:id="1116" w:name="_Toc15045314"/>
      <w:bookmarkStart w:id="1117" w:name="_Toc15046258"/>
      <w:bookmarkStart w:id="1118" w:name="_Toc15046560"/>
      <w:bookmarkStart w:id="1119" w:name="_Toc15046863"/>
      <w:bookmarkStart w:id="1120" w:name="_Toc15047166"/>
      <w:bookmarkStart w:id="1121" w:name="_Toc15047528"/>
      <w:bookmarkStart w:id="1122" w:name="_Toc15047839"/>
      <w:bookmarkStart w:id="1123" w:name="_Toc15395277"/>
      <w:bookmarkStart w:id="1124" w:name="_Toc15395597"/>
      <w:bookmarkStart w:id="1125" w:name="_Toc15397019"/>
      <w:bookmarkStart w:id="1126" w:name="_Toc15397349"/>
      <w:bookmarkStart w:id="1127" w:name="_Toc15397683"/>
      <w:bookmarkStart w:id="1128" w:name="_Toc15398017"/>
      <w:bookmarkStart w:id="1129" w:name="_Toc15483315"/>
      <w:bookmarkStart w:id="1130" w:name="_Toc15485271"/>
      <w:bookmarkStart w:id="1131" w:name="_Toc15485605"/>
      <w:bookmarkStart w:id="1132" w:name="_Toc15562147"/>
      <w:bookmarkStart w:id="1133" w:name="_Toc15562490"/>
      <w:bookmarkStart w:id="1134" w:name="_Toc15563679"/>
      <w:bookmarkStart w:id="1135" w:name="_Toc15564813"/>
      <w:bookmarkStart w:id="1136" w:name="_Toc15658056"/>
      <w:bookmarkStart w:id="1137" w:name="_Toc15910066"/>
      <w:bookmarkStart w:id="1138" w:name="_Toc15910409"/>
      <w:bookmarkStart w:id="1139" w:name="_Toc15037819"/>
      <w:bookmarkStart w:id="1140" w:name="_Toc15038060"/>
      <w:bookmarkStart w:id="1141" w:name="_Toc15038306"/>
      <w:bookmarkStart w:id="1142" w:name="_Toc15038547"/>
      <w:bookmarkStart w:id="1143" w:name="_Toc15045015"/>
      <w:bookmarkStart w:id="1144" w:name="_Toc15045315"/>
      <w:bookmarkStart w:id="1145" w:name="_Toc15046259"/>
      <w:bookmarkStart w:id="1146" w:name="_Toc15046561"/>
      <w:bookmarkStart w:id="1147" w:name="_Toc15046864"/>
      <w:bookmarkStart w:id="1148" w:name="_Toc15047167"/>
      <w:bookmarkStart w:id="1149" w:name="_Toc15047529"/>
      <w:bookmarkStart w:id="1150" w:name="_Toc15047840"/>
      <w:bookmarkStart w:id="1151" w:name="_Toc15395278"/>
      <w:bookmarkStart w:id="1152" w:name="_Toc15395598"/>
      <w:bookmarkStart w:id="1153" w:name="_Toc15397020"/>
      <w:bookmarkStart w:id="1154" w:name="_Toc15397350"/>
      <w:bookmarkStart w:id="1155" w:name="_Toc15397684"/>
      <w:bookmarkStart w:id="1156" w:name="_Toc15398018"/>
      <w:bookmarkStart w:id="1157" w:name="_Toc15483316"/>
      <w:bookmarkStart w:id="1158" w:name="_Toc15485272"/>
      <w:bookmarkStart w:id="1159" w:name="_Toc15485606"/>
      <w:bookmarkStart w:id="1160" w:name="_Toc15562148"/>
      <w:bookmarkStart w:id="1161" w:name="_Toc15562491"/>
      <w:bookmarkStart w:id="1162" w:name="_Toc15563680"/>
      <w:bookmarkStart w:id="1163" w:name="_Toc15564814"/>
      <w:bookmarkStart w:id="1164" w:name="_Toc15658057"/>
      <w:bookmarkStart w:id="1165" w:name="_Toc15910067"/>
      <w:bookmarkStart w:id="1166" w:name="_Toc15910410"/>
      <w:bookmarkStart w:id="1167" w:name="_Toc15037820"/>
      <w:bookmarkStart w:id="1168" w:name="_Toc15038061"/>
      <w:bookmarkStart w:id="1169" w:name="_Toc15038307"/>
      <w:bookmarkStart w:id="1170" w:name="_Toc15038548"/>
      <w:bookmarkStart w:id="1171" w:name="_Toc15045016"/>
      <w:bookmarkStart w:id="1172" w:name="_Toc15045316"/>
      <w:bookmarkStart w:id="1173" w:name="_Toc15046260"/>
      <w:bookmarkStart w:id="1174" w:name="_Toc15046562"/>
      <w:bookmarkStart w:id="1175" w:name="_Toc15046865"/>
      <w:bookmarkStart w:id="1176" w:name="_Toc15047168"/>
      <w:bookmarkStart w:id="1177" w:name="_Toc15047530"/>
      <w:bookmarkStart w:id="1178" w:name="_Toc15047841"/>
      <w:bookmarkStart w:id="1179" w:name="_Toc15395279"/>
      <w:bookmarkStart w:id="1180" w:name="_Toc15395599"/>
      <w:bookmarkStart w:id="1181" w:name="_Toc15397021"/>
      <w:bookmarkStart w:id="1182" w:name="_Toc15397351"/>
      <w:bookmarkStart w:id="1183" w:name="_Toc15397685"/>
      <w:bookmarkStart w:id="1184" w:name="_Toc15398019"/>
      <w:bookmarkStart w:id="1185" w:name="_Toc15483317"/>
      <w:bookmarkStart w:id="1186" w:name="_Toc15485273"/>
      <w:bookmarkStart w:id="1187" w:name="_Toc15485607"/>
      <w:bookmarkStart w:id="1188" w:name="_Toc15562149"/>
      <w:bookmarkStart w:id="1189" w:name="_Toc15562492"/>
      <w:bookmarkStart w:id="1190" w:name="_Toc15563681"/>
      <w:bookmarkStart w:id="1191" w:name="_Toc15564815"/>
      <w:bookmarkStart w:id="1192" w:name="_Toc15658058"/>
      <w:bookmarkStart w:id="1193" w:name="_Toc15910068"/>
      <w:bookmarkStart w:id="1194" w:name="_Toc15910411"/>
      <w:bookmarkStart w:id="1195" w:name="_Toc15037821"/>
      <w:bookmarkStart w:id="1196" w:name="_Toc15038062"/>
      <w:bookmarkStart w:id="1197" w:name="_Toc15038308"/>
      <w:bookmarkStart w:id="1198" w:name="_Toc15038549"/>
      <w:bookmarkStart w:id="1199" w:name="_Toc15045017"/>
      <w:bookmarkStart w:id="1200" w:name="_Toc15045317"/>
      <w:bookmarkStart w:id="1201" w:name="_Toc15046261"/>
      <w:bookmarkStart w:id="1202" w:name="_Toc15046563"/>
      <w:bookmarkStart w:id="1203" w:name="_Toc15046866"/>
      <w:bookmarkStart w:id="1204" w:name="_Toc15047169"/>
      <w:bookmarkStart w:id="1205" w:name="_Toc15047531"/>
      <w:bookmarkStart w:id="1206" w:name="_Toc15047842"/>
      <w:bookmarkStart w:id="1207" w:name="_Toc15395280"/>
      <w:bookmarkStart w:id="1208" w:name="_Toc15395600"/>
      <w:bookmarkStart w:id="1209" w:name="_Toc15397022"/>
      <w:bookmarkStart w:id="1210" w:name="_Toc15397352"/>
      <w:bookmarkStart w:id="1211" w:name="_Toc15397686"/>
      <w:bookmarkStart w:id="1212" w:name="_Toc15398020"/>
      <w:bookmarkStart w:id="1213" w:name="_Toc15483318"/>
      <w:bookmarkStart w:id="1214" w:name="_Toc15485274"/>
      <w:bookmarkStart w:id="1215" w:name="_Toc15485608"/>
      <w:bookmarkStart w:id="1216" w:name="_Toc15562150"/>
      <w:bookmarkStart w:id="1217" w:name="_Toc15562493"/>
      <w:bookmarkStart w:id="1218" w:name="_Toc15563682"/>
      <w:bookmarkStart w:id="1219" w:name="_Toc15564816"/>
      <w:bookmarkStart w:id="1220" w:name="_Toc15658059"/>
      <w:bookmarkStart w:id="1221" w:name="_Toc15910069"/>
      <w:bookmarkStart w:id="1222" w:name="_Toc15910412"/>
      <w:bookmarkStart w:id="1223" w:name="_Toc15037822"/>
      <w:bookmarkStart w:id="1224" w:name="_Toc15038063"/>
      <w:bookmarkStart w:id="1225" w:name="_Toc15038309"/>
      <w:bookmarkStart w:id="1226" w:name="_Toc15038550"/>
      <w:bookmarkStart w:id="1227" w:name="_Toc15045018"/>
      <w:bookmarkStart w:id="1228" w:name="_Toc15045318"/>
      <w:bookmarkStart w:id="1229" w:name="_Toc15046262"/>
      <w:bookmarkStart w:id="1230" w:name="_Toc15046564"/>
      <w:bookmarkStart w:id="1231" w:name="_Toc15046867"/>
      <w:bookmarkStart w:id="1232" w:name="_Toc15047170"/>
      <w:bookmarkStart w:id="1233" w:name="_Toc15047532"/>
      <w:bookmarkStart w:id="1234" w:name="_Toc15047843"/>
      <w:bookmarkStart w:id="1235" w:name="_Toc15395281"/>
      <w:bookmarkStart w:id="1236" w:name="_Toc15395601"/>
      <w:bookmarkStart w:id="1237" w:name="_Toc15397023"/>
      <w:bookmarkStart w:id="1238" w:name="_Toc15397353"/>
      <w:bookmarkStart w:id="1239" w:name="_Toc15397687"/>
      <w:bookmarkStart w:id="1240" w:name="_Toc15398021"/>
      <w:bookmarkStart w:id="1241" w:name="_Toc15483319"/>
      <w:bookmarkStart w:id="1242" w:name="_Toc15485275"/>
      <w:bookmarkStart w:id="1243" w:name="_Toc15485609"/>
      <w:bookmarkStart w:id="1244" w:name="_Toc15562151"/>
      <w:bookmarkStart w:id="1245" w:name="_Toc15562494"/>
      <w:bookmarkStart w:id="1246" w:name="_Toc15563683"/>
      <w:bookmarkStart w:id="1247" w:name="_Toc15564817"/>
      <w:bookmarkStart w:id="1248" w:name="_Toc15658060"/>
      <w:bookmarkStart w:id="1249" w:name="_Toc15910070"/>
      <w:bookmarkStart w:id="1250" w:name="_Toc15910413"/>
      <w:bookmarkStart w:id="1251" w:name="_Toc15037823"/>
      <w:bookmarkStart w:id="1252" w:name="_Toc15038064"/>
      <w:bookmarkStart w:id="1253" w:name="_Toc15038310"/>
      <w:bookmarkStart w:id="1254" w:name="_Toc15038551"/>
      <w:bookmarkStart w:id="1255" w:name="_Toc15045019"/>
      <w:bookmarkStart w:id="1256" w:name="_Toc15045319"/>
      <w:bookmarkStart w:id="1257" w:name="_Toc15046263"/>
      <w:bookmarkStart w:id="1258" w:name="_Toc15046565"/>
      <w:bookmarkStart w:id="1259" w:name="_Toc15046868"/>
      <w:bookmarkStart w:id="1260" w:name="_Toc15047171"/>
      <w:bookmarkStart w:id="1261" w:name="_Toc15047533"/>
      <w:bookmarkStart w:id="1262" w:name="_Toc15047844"/>
      <w:bookmarkStart w:id="1263" w:name="_Toc15395282"/>
      <w:bookmarkStart w:id="1264" w:name="_Toc15395602"/>
      <w:bookmarkStart w:id="1265" w:name="_Toc15397024"/>
      <w:bookmarkStart w:id="1266" w:name="_Toc15397354"/>
      <w:bookmarkStart w:id="1267" w:name="_Toc15397688"/>
      <w:bookmarkStart w:id="1268" w:name="_Toc15398022"/>
      <w:bookmarkStart w:id="1269" w:name="_Toc15483320"/>
      <w:bookmarkStart w:id="1270" w:name="_Toc15485276"/>
      <w:bookmarkStart w:id="1271" w:name="_Toc15485610"/>
      <w:bookmarkStart w:id="1272" w:name="_Toc15562152"/>
      <w:bookmarkStart w:id="1273" w:name="_Toc15562495"/>
      <w:bookmarkStart w:id="1274" w:name="_Toc15563684"/>
      <w:bookmarkStart w:id="1275" w:name="_Toc15564818"/>
      <w:bookmarkStart w:id="1276" w:name="_Toc15658061"/>
      <w:bookmarkStart w:id="1277" w:name="_Toc15910071"/>
      <w:bookmarkStart w:id="1278" w:name="_Toc15910414"/>
      <w:bookmarkStart w:id="1279" w:name="_Toc15037824"/>
      <w:bookmarkStart w:id="1280" w:name="_Toc15038065"/>
      <w:bookmarkStart w:id="1281" w:name="_Toc15038311"/>
      <w:bookmarkStart w:id="1282" w:name="_Toc15038552"/>
      <w:bookmarkStart w:id="1283" w:name="_Toc15045020"/>
      <w:bookmarkStart w:id="1284" w:name="_Toc15045320"/>
      <w:bookmarkStart w:id="1285" w:name="_Toc15046264"/>
      <w:bookmarkStart w:id="1286" w:name="_Toc15046566"/>
      <w:bookmarkStart w:id="1287" w:name="_Toc15046869"/>
      <w:bookmarkStart w:id="1288" w:name="_Toc15047172"/>
      <w:bookmarkStart w:id="1289" w:name="_Toc15047534"/>
      <w:bookmarkStart w:id="1290" w:name="_Toc15047845"/>
      <w:bookmarkStart w:id="1291" w:name="_Toc15395283"/>
      <w:bookmarkStart w:id="1292" w:name="_Toc15395603"/>
      <w:bookmarkStart w:id="1293" w:name="_Toc15397025"/>
      <w:bookmarkStart w:id="1294" w:name="_Toc15397355"/>
      <w:bookmarkStart w:id="1295" w:name="_Toc15397689"/>
      <w:bookmarkStart w:id="1296" w:name="_Toc15398023"/>
      <w:bookmarkStart w:id="1297" w:name="_Toc15483321"/>
      <w:bookmarkStart w:id="1298" w:name="_Toc15485277"/>
      <w:bookmarkStart w:id="1299" w:name="_Toc15485611"/>
      <w:bookmarkStart w:id="1300" w:name="_Toc15562153"/>
      <w:bookmarkStart w:id="1301" w:name="_Toc15562496"/>
      <w:bookmarkStart w:id="1302" w:name="_Toc15563685"/>
      <w:bookmarkStart w:id="1303" w:name="_Toc15564819"/>
      <w:bookmarkStart w:id="1304" w:name="_Toc15658062"/>
      <w:bookmarkStart w:id="1305" w:name="_Toc15910072"/>
      <w:bookmarkStart w:id="1306" w:name="_Toc15910415"/>
      <w:bookmarkStart w:id="1307" w:name="_Toc15037825"/>
      <w:bookmarkStart w:id="1308" w:name="_Toc15038066"/>
      <w:bookmarkStart w:id="1309" w:name="_Toc15038312"/>
      <w:bookmarkStart w:id="1310" w:name="_Toc15038553"/>
      <w:bookmarkStart w:id="1311" w:name="_Toc15045021"/>
      <w:bookmarkStart w:id="1312" w:name="_Toc15045321"/>
      <w:bookmarkStart w:id="1313" w:name="_Toc15046265"/>
      <w:bookmarkStart w:id="1314" w:name="_Toc15046567"/>
      <w:bookmarkStart w:id="1315" w:name="_Toc15046870"/>
      <w:bookmarkStart w:id="1316" w:name="_Toc15047173"/>
      <w:bookmarkStart w:id="1317" w:name="_Toc15047535"/>
      <w:bookmarkStart w:id="1318" w:name="_Toc15047846"/>
      <w:bookmarkStart w:id="1319" w:name="_Toc15395284"/>
      <w:bookmarkStart w:id="1320" w:name="_Toc15395604"/>
      <w:bookmarkStart w:id="1321" w:name="_Toc15397026"/>
      <w:bookmarkStart w:id="1322" w:name="_Toc15397356"/>
      <w:bookmarkStart w:id="1323" w:name="_Toc15397690"/>
      <w:bookmarkStart w:id="1324" w:name="_Toc15398024"/>
      <w:bookmarkStart w:id="1325" w:name="_Toc15483322"/>
      <w:bookmarkStart w:id="1326" w:name="_Toc15485278"/>
      <w:bookmarkStart w:id="1327" w:name="_Toc15485612"/>
      <w:bookmarkStart w:id="1328" w:name="_Toc15562154"/>
      <w:bookmarkStart w:id="1329" w:name="_Toc15562497"/>
      <w:bookmarkStart w:id="1330" w:name="_Toc15563686"/>
      <w:bookmarkStart w:id="1331" w:name="_Toc15564820"/>
      <w:bookmarkStart w:id="1332" w:name="_Toc15658063"/>
      <w:bookmarkStart w:id="1333" w:name="_Toc15910073"/>
      <w:bookmarkStart w:id="1334" w:name="_Toc15910416"/>
      <w:bookmarkStart w:id="1335" w:name="_Toc15037826"/>
      <w:bookmarkStart w:id="1336" w:name="_Toc15038067"/>
      <w:bookmarkStart w:id="1337" w:name="_Toc15038313"/>
      <w:bookmarkStart w:id="1338" w:name="_Toc15038554"/>
      <w:bookmarkStart w:id="1339" w:name="_Toc15045022"/>
      <w:bookmarkStart w:id="1340" w:name="_Toc15045322"/>
      <w:bookmarkStart w:id="1341" w:name="_Toc15046266"/>
      <w:bookmarkStart w:id="1342" w:name="_Toc15046568"/>
      <w:bookmarkStart w:id="1343" w:name="_Toc15046871"/>
      <w:bookmarkStart w:id="1344" w:name="_Toc15047174"/>
      <w:bookmarkStart w:id="1345" w:name="_Toc15047536"/>
      <w:bookmarkStart w:id="1346" w:name="_Toc15047847"/>
      <w:bookmarkStart w:id="1347" w:name="_Toc15395285"/>
      <w:bookmarkStart w:id="1348" w:name="_Toc15395605"/>
      <w:bookmarkStart w:id="1349" w:name="_Toc15397027"/>
      <w:bookmarkStart w:id="1350" w:name="_Toc15397357"/>
      <w:bookmarkStart w:id="1351" w:name="_Toc15397691"/>
      <w:bookmarkStart w:id="1352" w:name="_Toc15398025"/>
      <w:bookmarkStart w:id="1353" w:name="_Toc15483323"/>
      <w:bookmarkStart w:id="1354" w:name="_Toc15485279"/>
      <w:bookmarkStart w:id="1355" w:name="_Toc15485613"/>
      <w:bookmarkStart w:id="1356" w:name="_Toc15562155"/>
      <w:bookmarkStart w:id="1357" w:name="_Toc15562498"/>
      <w:bookmarkStart w:id="1358" w:name="_Toc15563687"/>
      <w:bookmarkStart w:id="1359" w:name="_Toc15564821"/>
      <w:bookmarkStart w:id="1360" w:name="_Toc15658064"/>
      <w:bookmarkStart w:id="1361" w:name="_Toc15910074"/>
      <w:bookmarkStart w:id="1362" w:name="_Toc15910417"/>
      <w:bookmarkStart w:id="1363" w:name="_Toc15037827"/>
      <w:bookmarkStart w:id="1364" w:name="_Toc15038068"/>
      <w:bookmarkStart w:id="1365" w:name="_Toc15038314"/>
      <w:bookmarkStart w:id="1366" w:name="_Toc15038555"/>
      <w:bookmarkStart w:id="1367" w:name="_Toc15045023"/>
      <w:bookmarkStart w:id="1368" w:name="_Toc15045323"/>
      <w:bookmarkStart w:id="1369" w:name="_Toc15046267"/>
      <w:bookmarkStart w:id="1370" w:name="_Toc15046569"/>
      <w:bookmarkStart w:id="1371" w:name="_Toc15046872"/>
      <w:bookmarkStart w:id="1372" w:name="_Toc15047175"/>
      <w:bookmarkStart w:id="1373" w:name="_Toc15047537"/>
      <w:bookmarkStart w:id="1374" w:name="_Toc15047848"/>
      <w:bookmarkStart w:id="1375" w:name="_Toc15395286"/>
      <w:bookmarkStart w:id="1376" w:name="_Toc15395606"/>
      <w:bookmarkStart w:id="1377" w:name="_Toc15397028"/>
      <w:bookmarkStart w:id="1378" w:name="_Toc15397358"/>
      <w:bookmarkStart w:id="1379" w:name="_Toc15397692"/>
      <w:bookmarkStart w:id="1380" w:name="_Toc15398026"/>
      <w:bookmarkStart w:id="1381" w:name="_Toc15483324"/>
      <w:bookmarkStart w:id="1382" w:name="_Toc15485280"/>
      <w:bookmarkStart w:id="1383" w:name="_Toc15485614"/>
      <w:bookmarkStart w:id="1384" w:name="_Toc15562156"/>
      <w:bookmarkStart w:id="1385" w:name="_Toc15562499"/>
      <w:bookmarkStart w:id="1386" w:name="_Toc15563688"/>
      <w:bookmarkStart w:id="1387" w:name="_Toc15564822"/>
      <w:bookmarkStart w:id="1388" w:name="_Toc15658065"/>
      <w:bookmarkStart w:id="1389" w:name="_Toc15910075"/>
      <w:bookmarkStart w:id="1390" w:name="_Toc15910418"/>
      <w:bookmarkStart w:id="1391" w:name="_Toc15037828"/>
      <w:bookmarkStart w:id="1392" w:name="_Toc15038069"/>
      <w:bookmarkStart w:id="1393" w:name="_Toc15038315"/>
      <w:bookmarkStart w:id="1394" w:name="_Toc15038556"/>
      <w:bookmarkStart w:id="1395" w:name="_Toc15045024"/>
      <w:bookmarkStart w:id="1396" w:name="_Toc15045324"/>
      <w:bookmarkStart w:id="1397" w:name="_Toc15046268"/>
      <w:bookmarkStart w:id="1398" w:name="_Toc15046570"/>
      <w:bookmarkStart w:id="1399" w:name="_Toc15046873"/>
      <w:bookmarkStart w:id="1400" w:name="_Toc15047176"/>
      <w:bookmarkStart w:id="1401" w:name="_Toc15047538"/>
      <w:bookmarkStart w:id="1402" w:name="_Toc15047849"/>
      <w:bookmarkStart w:id="1403" w:name="_Toc15395287"/>
      <w:bookmarkStart w:id="1404" w:name="_Toc15395607"/>
      <w:bookmarkStart w:id="1405" w:name="_Toc15397029"/>
      <w:bookmarkStart w:id="1406" w:name="_Toc15397359"/>
      <w:bookmarkStart w:id="1407" w:name="_Toc15397693"/>
      <w:bookmarkStart w:id="1408" w:name="_Toc15398027"/>
      <w:bookmarkStart w:id="1409" w:name="_Toc15483325"/>
      <w:bookmarkStart w:id="1410" w:name="_Toc15485281"/>
      <w:bookmarkStart w:id="1411" w:name="_Toc15485615"/>
      <w:bookmarkStart w:id="1412" w:name="_Toc15562157"/>
      <w:bookmarkStart w:id="1413" w:name="_Toc15562500"/>
      <w:bookmarkStart w:id="1414" w:name="_Toc15563689"/>
      <w:bookmarkStart w:id="1415" w:name="_Toc15564823"/>
      <w:bookmarkStart w:id="1416" w:name="_Toc15658066"/>
      <w:bookmarkStart w:id="1417" w:name="_Toc15910076"/>
      <w:bookmarkStart w:id="1418" w:name="_Toc15910419"/>
      <w:bookmarkStart w:id="1419" w:name="_Toc15037829"/>
      <w:bookmarkStart w:id="1420" w:name="_Toc15038070"/>
      <w:bookmarkStart w:id="1421" w:name="_Toc15038316"/>
      <w:bookmarkStart w:id="1422" w:name="_Toc15038557"/>
      <w:bookmarkStart w:id="1423" w:name="_Toc15045025"/>
      <w:bookmarkStart w:id="1424" w:name="_Toc15045325"/>
      <w:bookmarkStart w:id="1425" w:name="_Toc15046269"/>
      <w:bookmarkStart w:id="1426" w:name="_Toc15046571"/>
      <w:bookmarkStart w:id="1427" w:name="_Toc15046874"/>
      <w:bookmarkStart w:id="1428" w:name="_Toc15047177"/>
      <w:bookmarkStart w:id="1429" w:name="_Toc15047539"/>
      <w:bookmarkStart w:id="1430" w:name="_Toc15047850"/>
      <w:bookmarkStart w:id="1431" w:name="_Toc15395288"/>
      <w:bookmarkStart w:id="1432" w:name="_Toc15395608"/>
      <w:bookmarkStart w:id="1433" w:name="_Toc15397030"/>
      <w:bookmarkStart w:id="1434" w:name="_Toc15397360"/>
      <w:bookmarkStart w:id="1435" w:name="_Toc15397694"/>
      <w:bookmarkStart w:id="1436" w:name="_Toc15398028"/>
      <w:bookmarkStart w:id="1437" w:name="_Toc15483326"/>
      <w:bookmarkStart w:id="1438" w:name="_Toc15485282"/>
      <w:bookmarkStart w:id="1439" w:name="_Toc15485616"/>
      <w:bookmarkStart w:id="1440" w:name="_Toc15562158"/>
      <w:bookmarkStart w:id="1441" w:name="_Toc15562501"/>
      <w:bookmarkStart w:id="1442" w:name="_Toc15563690"/>
      <w:bookmarkStart w:id="1443" w:name="_Toc15564824"/>
      <w:bookmarkStart w:id="1444" w:name="_Toc15658067"/>
      <w:bookmarkStart w:id="1445" w:name="_Toc15910077"/>
      <w:bookmarkStart w:id="1446" w:name="_Toc15910420"/>
      <w:bookmarkStart w:id="1447" w:name="_Toc15037830"/>
      <w:bookmarkStart w:id="1448" w:name="_Toc15038071"/>
      <w:bookmarkStart w:id="1449" w:name="_Toc15038317"/>
      <w:bookmarkStart w:id="1450" w:name="_Toc15038558"/>
      <w:bookmarkStart w:id="1451" w:name="_Toc15045026"/>
      <w:bookmarkStart w:id="1452" w:name="_Toc15045326"/>
      <w:bookmarkStart w:id="1453" w:name="_Toc15046270"/>
      <w:bookmarkStart w:id="1454" w:name="_Toc15046572"/>
      <w:bookmarkStart w:id="1455" w:name="_Toc15046875"/>
      <w:bookmarkStart w:id="1456" w:name="_Toc15047178"/>
      <w:bookmarkStart w:id="1457" w:name="_Toc15047540"/>
      <w:bookmarkStart w:id="1458" w:name="_Toc15047851"/>
      <w:bookmarkStart w:id="1459" w:name="_Toc15395289"/>
      <w:bookmarkStart w:id="1460" w:name="_Toc15395609"/>
      <w:bookmarkStart w:id="1461" w:name="_Toc15397031"/>
      <w:bookmarkStart w:id="1462" w:name="_Toc15397361"/>
      <w:bookmarkStart w:id="1463" w:name="_Toc15397695"/>
      <w:bookmarkStart w:id="1464" w:name="_Toc15398029"/>
      <w:bookmarkStart w:id="1465" w:name="_Toc15483327"/>
      <w:bookmarkStart w:id="1466" w:name="_Toc15485283"/>
      <w:bookmarkStart w:id="1467" w:name="_Toc15485617"/>
      <w:bookmarkStart w:id="1468" w:name="_Toc15562159"/>
      <w:bookmarkStart w:id="1469" w:name="_Toc15562502"/>
      <w:bookmarkStart w:id="1470" w:name="_Toc15563691"/>
      <w:bookmarkStart w:id="1471" w:name="_Toc15564825"/>
      <w:bookmarkStart w:id="1472" w:name="_Toc15658068"/>
      <w:bookmarkStart w:id="1473" w:name="_Toc15910078"/>
      <w:bookmarkStart w:id="1474" w:name="_Toc15910421"/>
      <w:bookmarkStart w:id="1475" w:name="_Toc15037831"/>
      <w:bookmarkStart w:id="1476" w:name="_Toc15038072"/>
      <w:bookmarkStart w:id="1477" w:name="_Toc15038318"/>
      <w:bookmarkStart w:id="1478" w:name="_Toc15038559"/>
      <w:bookmarkStart w:id="1479" w:name="_Toc15045027"/>
      <w:bookmarkStart w:id="1480" w:name="_Toc15045327"/>
      <w:bookmarkStart w:id="1481" w:name="_Toc15046271"/>
      <w:bookmarkStart w:id="1482" w:name="_Toc15046573"/>
      <w:bookmarkStart w:id="1483" w:name="_Toc15046876"/>
      <w:bookmarkStart w:id="1484" w:name="_Toc15047179"/>
      <w:bookmarkStart w:id="1485" w:name="_Toc15047541"/>
      <w:bookmarkStart w:id="1486" w:name="_Toc15047852"/>
      <w:bookmarkStart w:id="1487" w:name="_Toc15395290"/>
      <w:bookmarkStart w:id="1488" w:name="_Toc15395610"/>
      <w:bookmarkStart w:id="1489" w:name="_Toc15397032"/>
      <w:bookmarkStart w:id="1490" w:name="_Toc15397362"/>
      <w:bookmarkStart w:id="1491" w:name="_Toc15397696"/>
      <w:bookmarkStart w:id="1492" w:name="_Toc15398030"/>
      <w:bookmarkStart w:id="1493" w:name="_Toc15483328"/>
      <w:bookmarkStart w:id="1494" w:name="_Toc15485284"/>
      <w:bookmarkStart w:id="1495" w:name="_Toc15485618"/>
      <w:bookmarkStart w:id="1496" w:name="_Toc15562160"/>
      <w:bookmarkStart w:id="1497" w:name="_Toc15562503"/>
      <w:bookmarkStart w:id="1498" w:name="_Toc15563692"/>
      <w:bookmarkStart w:id="1499" w:name="_Toc15564826"/>
      <w:bookmarkStart w:id="1500" w:name="_Toc15658069"/>
      <w:bookmarkStart w:id="1501" w:name="_Toc15910079"/>
      <w:bookmarkStart w:id="1502" w:name="_Toc15910422"/>
      <w:bookmarkStart w:id="1503" w:name="_Toc15037832"/>
      <w:bookmarkStart w:id="1504" w:name="_Toc15038073"/>
      <w:bookmarkStart w:id="1505" w:name="_Toc15038319"/>
      <w:bookmarkStart w:id="1506" w:name="_Toc15038560"/>
      <w:bookmarkStart w:id="1507" w:name="_Toc15045028"/>
      <w:bookmarkStart w:id="1508" w:name="_Toc15045328"/>
      <w:bookmarkStart w:id="1509" w:name="_Toc15046272"/>
      <w:bookmarkStart w:id="1510" w:name="_Toc15046574"/>
      <w:bookmarkStart w:id="1511" w:name="_Toc15046877"/>
      <w:bookmarkStart w:id="1512" w:name="_Toc15047180"/>
      <w:bookmarkStart w:id="1513" w:name="_Toc15047542"/>
      <w:bookmarkStart w:id="1514" w:name="_Toc15047853"/>
      <w:bookmarkStart w:id="1515" w:name="_Toc15395291"/>
      <w:bookmarkStart w:id="1516" w:name="_Toc15395611"/>
      <w:bookmarkStart w:id="1517" w:name="_Toc15397033"/>
      <w:bookmarkStart w:id="1518" w:name="_Toc15397363"/>
      <w:bookmarkStart w:id="1519" w:name="_Toc15397697"/>
      <w:bookmarkStart w:id="1520" w:name="_Toc15398031"/>
      <w:bookmarkStart w:id="1521" w:name="_Toc15483329"/>
      <w:bookmarkStart w:id="1522" w:name="_Toc15485285"/>
      <w:bookmarkStart w:id="1523" w:name="_Toc15485619"/>
      <w:bookmarkStart w:id="1524" w:name="_Toc15562161"/>
      <w:bookmarkStart w:id="1525" w:name="_Toc15562504"/>
      <w:bookmarkStart w:id="1526" w:name="_Toc15563693"/>
      <w:bookmarkStart w:id="1527" w:name="_Toc15564827"/>
      <w:bookmarkStart w:id="1528" w:name="_Toc15658070"/>
      <w:bookmarkStart w:id="1529" w:name="_Toc15910080"/>
      <w:bookmarkStart w:id="1530" w:name="_Toc15910423"/>
      <w:bookmarkStart w:id="1531" w:name="_Toc15037833"/>
      <w:bookmarkStart w:id="1532" w:name="_Toc15038074"/>
      <w:bookmarkStart w:id="1533" w:name="_Toc15038320"/>
      <w:bookmarkStart w:id="1534" w:name="_Toc15038561"/>
      <w:bookmarkStart w:id="1535" w:name="_Toc15045029"/>
      <w:bookmarkStart w:id="1536" w:name="_Toc15045329"/>
      <w:bookmarkStart w:id="1537" w:name="_Toc15046273"/>
      <w:bookmarkStart w:id="1538" w:name="_Toc15046575"/>
      <w:bookmarkStart w:id="1539" w:name="_Toc15046878"/>
      <w:bookmarkStart w:id="1540" w:name="_Toc15047181"/>
      <w:bookmarkStart w:id="1541" w:name="_Toc15047543"/>
      <w:bookmarkStart w:id="1542" w:name="_Toc15047854"/>
      <w:bookmarkStart w:id="1543" w:name="_Toc15395292"/>
      <w:bookmarkStart w:id="1544" w:name="_Toc15395612"/>
      <w:bookmarkStart w:id="1545" w:name="_Toc15397034"/>
      <w:bookmarkStart w:id="1546" w:name="_Toc15397364"/>
      <w:bookmarkStart w:id="1547" w:name="_Toc15397698"/>
      <w:bookmarkStart w:id="1548" w:name="_Toc15398032"/>
      <w:bookmarkStart w:id="1549" w:name="_Toc15483330"/>
      <w:bookmarkStart w:id="1550" w:name="_Toc15485286"/>
      <w:bookmarkStart w:id="1551" w:name="_Toc15485620"/>
      <w:bookmarkStart w:id="1552" w:name="_Toc15562162"/>
      <w:bookmarkStart w:id="1553" w:name="_Toc15562505"/>
      <w:bookmarkStart w:id="1554" w:name="_Toc15563694"/>
      <w:bookmarkStart w:id="1555" w:name="_Toc15564828"/>
      <w:bookmarkStart w:id="1556" w:name="_Toc15658071"/>
      <w:bookmarkStart w:id="1557" w:name="_Toc15910081"/>
      <w:bookmarkStart w:id="1558" w:name="_Toc15910424"/>
      <w:bookmarkStart w:id="1559" w:name="_Toc15037834"/>
      <w:bookmarkStart w:id="1560" w:name="_Toc15038075"/>
      <w:bookmarkStart w:id="1561" w:name="_Toc15038321"/>
      <w:bookmarkStart w:id="1562" w:name="_Toc15038562"/>
      <w:bookmarkStart w:id="1563" w:name="_Toc15045030"/>
      <w:bookmarkStart w:id="1564" w:name="_Toc15045330"/>
      <w:bookmarkStart w:id="1565" w:name="_Toc15046274"/>
      <w:bookmarkStart w:id="1566" w:name="_Toc15046576"/>
      <w:bookmarkStart w:id="1567" w:name="_Toc15046879"/>
      <w:bookmarkStart w:id="1568" w:name="_Toc15047182"/>
      <w:bookmarkStart w:id="1569" w:name="_Toc15047544"/>
      <w:bookmarkStart w:id="1570" w:name="_Toc15047855"/>
      <w:bookmarkStart w:id="1571" w:name="_Toc15395293"/>
      <w:bookmarkStart w:id="1572" w:name="_Toc15395613"/>
      <w:bookmarkStart w:id="1573" w:name="_Toc15397035"/>
      <w:bookmarkStart w:id="1574" w:name="_Toc15397365"/>
      <w:bookmarkStart w:id="1575" w:name="_Toc15397699"/>
      <w:bookmarkStart w:id="1576" w:name="_Toc15398033"/>
      <w:bookmarkStart w:id="1577" w:name="_Toc15483331"/>
      <w:bookmarkStart w:id="1578" w:name="_Toc15485287"/>
      <w:bookmarkStart w:id="1579" w:name="_Toc15485621"/>
      <w:bookmarkStart w:id="1580" w:name="_Toc15562163"/>
      <w:bookmarkStart w:id="1581" w:name="_Toc15562506"/>
      <w:bookmarkStart w:id="1582" w:name="_Toc15563695"/>
      <w:bookmarkStart w:id="1583" w:name="_Toc15564829"/>
      <w:bookmarkStart w:id="1584" w:name="_Toc15658072"/>
      <w:bookmarkStart w:id="1585" w:name="_Toc15910082"/>
      <w:bookmarkStart w:id="1586" w:name="_Toc15910425"/>
      <w:bookmarkStart w:id="1587" w:name="_Toc15037835"/>
      <w:bookmarkStart w:id="1588" w:name="_Toc15038076"/>
      <w:bookmarkStart w:id="1589" w:name="_Toc15038322"/>
      <w:bookmarkStart w:id="1590" w:name="_Toc15038563"/>
      <w:bookmarkStart w:id="1591" w:name="_Toc15045031"/>
      <w:bookmarkStart w:id="1592" w:name="_Toc15045331"/>
      <w:bookmarkStart w:id="1593" w:name="_Toc15046275"/>
      <w:bookmarkStart w:id="1594" w:name="_Toc15046577"/>
      <w:bookmarkStart w:id="1595" w:name="_Toc15046880"/>
      <w:bookmarkStart w:id="1596" w:name="_Toc15047183"/>
      <w:bookmarkStart w:id="1597" w:name="_Toc15047545"/>
      <w:bookmarkStart w:id="1598" w:name="_Toc15047856"/>
      <w:bookmarkStart w:id="1599" w:name="_Toc15395294"/>
      <w:bookmarkStart w:id="1600" w:name="_Toc15395614"/>
      <w:bookmarkStart w:id="1601" w:name="_Toc15397036"/>
      <w:bookmarkStart w:id="1602" w:name="_Toc15397366"/>
      <w:bookmarkStart w:id="1603" w:name="_Toc15397700"/>
      <w:bookmarkStart w:id="1604" w:name="_Toc15398034"/>
      <w:bookmarkStart w:id="1605" w:name="_Toc15483332"/>
      <w:bookmarkStart w:id="1606" w:name="_Toc15485288"/>
      <w:bookmarkStart w:id="1607" w:name="_Toc15485622"/>
      <w:bookmarkStart w:id="1608" w:name="_Toc15562164"/>
      <w:bookmarkStart w:id="1609" w:name="_Toc15562507"/>
      <w:bookmarkStart w:id="1610" w:name="_Toc15563696"/>
      <w:bookmarkStart w:id="1611" w:name="_Toc15564830"/>
      <w:bookmarkStart w:id="1612" w:name="_Toc15658073"/>
      <w:bookmarkStart w:id="1613" w:name="_Toc15910083"/>
      <w:bookmarkStart w:id="1614" w:name="_Toc15910426"/>
      <w:bookmarkStart w:id="1615" w:name="_Toc15037836"/>
      <w:bookmarkStart w:id="1616" w:name="_Toc15038077"/>
      <w:bookmarkStart w:id="1617" w:name="_Toc15038323"/>
      <w:bookmarkStart w:id="1618" w:name="_Toc15038564"/>
      <w:bookmarkStart w:id="1619" w:name="_Toc15045032"/>
      <w:bookmarkStart w:id="1620" w:name="_Toc15045332"/>
      <w:bookmarkStart w:id="1621" w:name="_Toc15046276"/>
      <w:bookmarkStart w:id="1622" w:name="_Toc15046578"/>
      <w:bookmarkStart w:id="1623" w:name="_Toc15046881"/>
      <w:bookmarkStart w:id="1624" w:name="_Toc15047184"/>
      <w:bookmarkStart w:id="1625" w:name="_Toc15047546"/>
      <w:bookmarkStart w:id="1626" w:name="_Toc15047857"/>
      <w:bookmarkStart w:id="1627" w:name="_Toc15395295"/>
      <w:bookmarkStart w:id="1628" w:name="_Toc15395615"/>
      <w:bookmarkStart w:id="1629" w:name="_Toc15397037"/>
      <w:bookmarkStart w:id="1630" w:name="_Toc15397367"/>
      <w:bookmarkStart w:id="1631" w:name="_Toc15397701"/>
      <w:bookmarkStart w:id="1632" w:name="_Toc15398035"/>
      <w:bookmarkStart w:id="1633" w:name="_Toc15483333"/>
      <w:bookmarkStart w:id="1634" w:name="_Toc15485289"/>
      <w:bookmarkStart w:id="1635" w:name="_Toc15485623"/>
      <w:bookmarkStart w:id="1636" w:name="_Toc15562165"/>
      <w:bookmarkStart w:id="1637" w:name="_Toc15562508"/>
      <w:bookmarkStart w:id="1638" w:name="_Toc15563697"/>
      <w:bookmarkStart w:id="1639" w:name="_Toc15564831"/>
      <w:bookmarkStart w:id="1640" w:name="_Toc15658074"/>
      <w:bookmarkStart w:id="1641" w:name="_Toc15910084"/>
      <w:bookmarkStart w:id="1642" w:name="_Toc15910427"/>
      <w:bookmarkStart w:id="1643" w:name="_Toc15037837"/>
      <w:bookmarkStart w:id="1644" w:name="_Toc15038078"/>
      <w:bookmarkStart w:id="1645" w:name="_Toc15038324"/>
      <w:bookmarkStart w:id="1646" w:name="_Toc15038565"/>
      <w:bookmarkStart w:id="1647" w:name="_Toc15045033"/>
      <w:bookmarkStart w:id="1648" w:name="_Toc15045333"/>
      <w:bookmarkStart w:id="1649" w:name="_Toc15046277"/>
      <w:bookmarkStart w:id="1650" w:name="_Toc15046579"/>
      <w:bookmarkStart w:id="1651" w:name="_Toc15046882"/>
      <w:bookmarkStart w:id="1652" w:name="_Toc15047185"/>
      <w:bookmarkStart w:id="1653" w:name="_Toc15047547"/>
      <w:bookmarkStart w:id="1654" w:name="_Toc15047858"/>
      <w:bookmarkStart w:id="1655" w:name="_Toc15395296"/>
      <w:bookmarkStart w:id="1656" w:name="_Toc15395616"/>
      <w:bookmarkStart w:id="1657" w:name="_Toc15397038"/>
      <w:bookmarkStart w:id="1658" w:name="_Toc15397368"/>
      <w:bookmarkStart w:id="1659" w:name="_Toc15397702"/>
      <w:bookmarkStart w:id="1660" w:name="_Toc15398036"/>
      <w:bookmarkStart w:id="1661" w:name="_Toc15483334"/>
      <w:bookmarkStart w:id="1662" w:name="_Toc15485290"/>
      <w:bookmarkStart w:id="1663" w:name="_Toc15485624"/>
      <w:bookmarkStart w:id="1664" w:name="_Toc15562166"/>
      <w:bookmarkStart w:id="1665" w:name="_Toc15562509"/>
      <w:bookmarkStart w:id="1666" w:name="_Toc15563698"/>
      <w:bookmarkStart w:id="1667" w:name="_Toc15564832"/>
      <w:bookmarkStart w:id="1668" w:name="_Toc15658075"/>
      <w:bookmarkStart w:id="1669" w:name="_Toc15910085"/>
      <w:bookmarkStart w:id="1670" w:name="_Toc15910428"/>
      <w:bookmarkStart w:id="1671" w:name="_Toc15037838"/>
      <w:bookmarkStart w:id="1672" w:name="_Toc15038079"/>
      <w:bookmarkStart w:id="1673" w:name="_Toc15038325"/>
      <w:bookmarkStart w:id="1674" w:name="_Toc15038566"/>
      <w:bookmarkStart w:id="1675" w:name="_Toc15045034"/>
      <w:bookmarkStart w:id="1676" w:name="_Toc15045334"/>
      <w:bookmarkStart w:id="1677" w:name="_Toc15046278"/>
      <w:bookmarkStart w:id="1678" w:name="_Toc15046580"/>
      <w:bookmarkStart w:id="1679" w:name="_Toc15046883"/>
      <w:bookmarkStart w:id="1680" w:name="_Toc15047186"/>
      <w:bookmarkStart w:id="1681" w:name="_Toc15047548"/>
      <w:bookmarkStart w:id="1682" w:name="_Toc15047859"/>
      <w:bookmarkStart w:id="1683" w:name="_Toc15395297"/>
      <w:bookmarkStart w:id="1684" w:name="_Toc15395617"/>
      <w:bookmarkStart w:id="1685" w:name="_Toc15397039"/>
      <w:bookmarkStart w:id="1686" w:name="_Toc15397369"/>
      <w:bookmarkStart w:id="1687" w:name="_Toc15397703"/>
      <w:bookmarkStart w:id="1688" w:name="_Toc15398037"/>
      <w:bookmarkStart w:id="1689" w:name="_Toc15483335"/>
      <w:bookmarkStart w:id="1690" w:name="_Toc15485291"/>
      <w:bookmarkStart w:id="1691" w:name="_Toc15485625"/>
      <w:bookmarkStart w:id="1692" w:name="_Toc15562167"/>
      <w:bookmarkStart w:id="1693" w:name="_Toc15562510"/>
      <w:bookmarkStart w:id="1694" w:name="_Toc15563699"/>
      <w:bookmarkStart w:id="1695" w:name="_Toc15564833"/>
      <w:bookmarkStart w:id="1696" w:name="_Toc15658076"/>
      <w:bookmarkStart w:id="1697" w:name="_Toc15910086"/>
      <w:bookmarkStart w:id="1698" w:name="_Toc15910429"/>
      <w:bookmarkStart w:id="1699" w:name="_Toc15037839"/>
      <w:bookmarkStart w:id="1700" w:name="_Toc15038080"/>
      <w:bookmarkStart w:id="1701" w:name="_Toc15038326"/>
      <w:bookmarkStart w:id="1702" w:name="_Toc15038567"/>
      <w:bookmarkStart w:id="1703" w:name="_Toc15045035"/>
      <w:bookmarkStart w:id="1704" w:name="_Toc15045335"/>
      <w:bookmarkStart w:id="1705" w:name="_Toc15046279"/>
      <w:bookmarkStart w:id="1706" w:name="_Toc15046581"/>
      <w:bookmarkStart w:id="1707" w:name="_Toc15046884"/>
      <w:bookmarkStart w:id="1708" w:name="_Toc15047187"/>
      <w:bookmarkStart w:id="1709" w:name="_Toc15047549"/>
      <w:bookmarkStart w:id="1710" w:name="_Toc15047860"/>
      <w:bookmarkStart w:id="1711" w:name="_Toc15395298"/>
      <w:bookmarkStart w:id="1712" w:name="_Toc15395618"/>
      <w:bookmarkStart w:id="1713" w:name="_Toc15397040"/>
      <w:bookmarkStart w:id="1714" w:name="_Toc15397370"/>
      <w:bookmarkStart w:id="1715" w:name="_Toc15397704"/>
      <w:bookmarkStart w:id="1716" w:name="_Toc15398038"/>
      <w:bookmarkStart w:id="1717" w:name="_Toc15483336"/>
      <w:bookmarkStart w:id="1718" w:name="_Toc15485292"/>
      <w:bookmarkStart w:id="1719" w:name="_Toc15485626"/>
      <w:bookmarkStart w:id="1720" w:name="_Toc15562168"/>
      <w:bookmarkStart w:id="1721" w:name="_Toc15562511"/>
      <w:bookmarkStart w:id="1722" w:name="_Toc15563700"/>
      <w:bookmarkStart w:id="1723" w:name="_Toc15564834"/>
      <w:bookmarkStart w:id="1724" w:name="_Toc15658077"/>
      <w:bookmarkStart w:id="1725" w:name="_Toc15910087"/>
      <w:bookmarkStart w:id="1726" w:name="_Toc15910430"/>
      <w:bookmarkStart w:id="1727" w:name="_Toc15037840"/>
      <w:bookmarkStart w:id="1728" w:name="_Toc15038081"/>
      <w:bookmarkStart w:id="1729" w:name="_Toc15038327"/>
      <w:bookmarkStart w:id="1730" w:name="_Toc15038568"/>
      <w:bookmarkStart w:id="1731" w:name="_Toc15045036"/>
      <w:bookmarkStart w:id="1732" w:name="_Toc15045336"/>
      <w:bookmarkStart w:id="1733" w:name="_Toc15046280"/>
      <w:bookmarkStart w:id="1734" w:name="_Toc15046582"/>
      <w:bookmarkStart w:id="1735" w:name="_Toc15046885"/>
      <w:bookmarkStart w:id="1736" w:name="_Toc15047188"/>
      <w:bookmarkStart w:id="1737" w:name="_Toc15047550"/>
      <w:bookmarkStart w:id="1738" w:name="_Toc15047861"/>
      <w:bookmarkStart w:id="1739" w:name="_Toc15395299"/>
      <w:bookmarkStart w:id="1740" w:name="_Toc15395619"/>
      <w:bookmarkStart w:id="1741" w:name="_Toc15397041"/>
      <w:bookmarkStart w:id="1742" w:name="_Toc15397371"/>
      <w:bookmarkStart w:id="1743" w:name="_Toc15397705"/>
      <w:bookmarkStart w:id="1744" w:name="_Toc15398039"/>
      <w:bookmarkStart w:id="1745" w:name="_Toc15483337"/>
      <w:bookmarkStart w:id="1746" w:name="_Toc15485293"/>
      <w:bookmarkStart w:id="1747" w:name="_Toc15485627"/>
      <w:bookmarkStart w:id="1748" w:name="_Toc15562169"/>
      <w:bookmarkStart w:id="1749" w:name="_Toc15562512"/>
      <w:bookmarkStart w:id="1750" w:name="_Toc15563701"/>
      <w:bookmarkStart w:id="1751" w:name="_Toc15564835"/>
      <w:bookmarkStart w:id="1752" w:name="_Toc15658078"/>
      <w:bookmarkStart w:id="1753" w:name="_Toc15910088"/>
      <w:bookmarkStart w:id="1754" w:name="_Toc15910431"/>
      <w:bookmarkStart w:id="1755" w:name="_Toc15037841"/>
      <w:bookmarkStart w:id="1756" w:name="_Toc15038082"/>
      <w:bookmarkStart w:id="1757" w:name="_Toc15038328"/>
      <w:bookmarkStart w:id="1758" w:name="_Toc15038569"/>
      <w:bookmarkStart w:id="1759" w:name="_Toc15045037"/>
      <w:bookmarkStart w:id="1760" w:name="_Toc15045337"/>
      <w:bookmarkStart w:id="1761" w:name="_Toc15046281"/>
      <w:bookmarkStart w:id="1762" w:name="_Toc15046583"/>
      <w:bookmarkStart w:id="1763" w:name="_Toc15046886"/>
      <w:bookmarkStart w:id="1764" w:name="_Toc15047189"/>
      <w:bookmarkStart w:id="1765" w:name="_Toc15047551"/>
      <w:bookmarkStart w:id="1766" w:name="_Toc15047862"/>
      <w:bookmarkStart w:id="1767" w:name="_Toc15395300"/>
      <w:bookmarkStart w:id="1768" w:name="_Toc15395620"/>
      <w:bookmarkStart w:id="1769" w:name="_Toc15397042"/>
      <w:bookmarkStart w:id="1770" w:name="_Toc15397372"/>
      <w:bookmarkStart w:id="1771" w:name="_Toc15397706"/>
      <w:bookmarkStart w:id="1772" w:name="_Toc15398040"/>
      <w:bookmarkStart w:id="1773" w:name="_Toc15483338"/>
      <w:bookmarkStart w:id="1774" w:name="_Toc15485294"/>
      <w:bookmarkStart w:id="1775" w:name="_Toc15485628"/>
      <w:bookmarkStart w:id="1776" w:name="_Toc15562170"/>
      <w:bookmarkStart w:id="1777" w:name="_Toc15562513"/>
      <w:bookmarkStart w:id="1778" w:name="_Toc15563702"/>
      <w:bookmarkStart w:id="1779" w:name="_Toc15564836"/>
      <w:bookmarkStart w:id="1780" w:name="_Toc15658079"/>
      <w:bookmarkStart w:id="1781" w:name="_Toc15910089"/>
      <w:bookmarkStart w:id="1782" w:name="_Toc15910432"/>
      <w:bookmarkStart w:id="1783" w:name="_Toc15037842"/>
      <w:bookmarkStart w:id="1784" w:name="_Toc15038083"/>
      <w:bookmarkStart w:id="1785" w:name="_Toc15038329"/>
      <w:bookmarkStart w:id="1786" w:name="_Toc15038570"/>
      <w:bookmarkStart w:id="1787" w:name="_Toc15045038"/>
      <w:bookmarkStart w:id="1788" w:name="_Toc15045338"/>
      <w:bookmarkStart w:id="1789" w:name="_Toc15046282"/>
      <w:bookmarkStart w:id="1790" w:name="_Toc15046584"/>
      <w:bookmarkStart w:id="1791" w:name="_Toc15046887"/>
      <w:bookmarkStart w:id="1792" w:name="_Toc15047190"/>
      <w:bookmarkStart w:id="1793" w:name="_Toc15047552"/>
      <w:bookmarkStart w:id="1794" w:name="_Toc15047863"/>
      <w:bookmarkStart w:id="1795" w:name="_Toc15395301"/>
      <w:bookmarkStart w:id="1796" w:name="_Toc15395621"/>
      <w:bookmarkStart w:id="1797" w:name="_Toc15397043"/>
      <w:bookmarkStart w:id="1798" w:name="_Toc15397373"/>
      <w:bookmarkStart w:id="1799" w:name="_Toc15397707"/>
      <w:bookmarkStart w:id="1800" w:name="_Toc15398041"/>
      <w:bookmarkStart w:id="1801" w:name="_Toc15483339"/>
      <w:bookmarkStart w:id="1802" w:name="_Toc15485295"/>
      <w:bookmarkStart w:id="1803" w:name="_Toc15485629"/>
      <w:bookmarkStart w:id="1804" w:name="_Toc15562171"/>
      <w:bookmarkStart w:id="1805" w:name="_Toc15562514"/>
      <w:bookmarkStart w:id="1806" w:name="_Toc15563703"/>
      <w:bookmarkStart w:id="1807" w:name="_Toc15564837"/>
      <w:bookmarkStart w:id="1808" w:name="_Toc15658080"/>
      <w:bookmarkStart w:id="1809" w:name="_Toc15910090"/>
      <w:bookmarkStart w:id="1810" w:name="_Toc15910433"/>
      <w:bookmarkStart w:id="1811" w:name="_Toc15037843"/>
      <w:bookmarkStart w:id="1812" w:name="_Toc15038084"/>
      <w:bookmarkStart w:id="1813" w:name="_Toc15038330"/>
      <w:bookmarkStart w:id="1814" w:name="_Toc15038571"/>
      <w:bookmarkStart w:id="1815" w:name="_Toc15045039"/>
      <w:bookmarkStart w:id="1816" w:name="_Toc15045339"/>
      <w:bookmarkStart w:id="1817" w:name="_Toc15046283"/>
      <w:bookmarkStart w:id="1818" w:name="_Toc15046585"/>
      <w:bookmarkStart w:id="1819" w:name="_Toc15046888"/>
      <w:bookmarkStart w:id="1820" w:name="_Toc15047191"/>
      <w:bookmarkStart w:id="1821" w:name="_Toc15047553"/>
      <w:bookmarkStart w:id="1822" w:name="_Toc15047864"/>
      <w:bookmarkStart w:id="1823" w:name="_Toc15395302"/>
      <w:bookmarkStart w:id="1824" w:name="_Toc15395622"/>
      <w:bookmarkStart w:id="1825" w:name="_Toc15397044"/>
      <w:bookmarkStart w:id="1826" w:name="_Toc15397374"/>
      <w:bookmarkStart w:id="1827" w:name="_Toc15397708"/>
      <w:bookmarkStart w:id="1828" w:name="_Toc15398042"/>
      <w:bookmarkStart w:id="1829" w:name="_Toc15483340"/>
      <w:bookmarkStart w:id="1830" w:name="_Toc15485296"/>
      <w:bookmarkStart w:id="1831" w:name="_Toc15485630"/>
      <w:bookmarkStart w:id="1832" w:name="_Toc15562172"/>
      <w:bookmarkStart w:id="1833" w:name="_Toc15562515"/>
      <w:bookmarkStart w:id="1834" w:name="_Toc15563704"/>
      <w:bookmarkStart w:id="1835" w:name="_Toc15564838"/>
      <w:bookmarkStart w:id="1836" w:name="_Toc15658081"/>
      <w:bookmarkStart w:id="1837" w:name="_Toc15910091"/>
      <w:bookmarkStart w:id="1838" w:name="_Toc15910434"/>
      <w:bookmarkStart w:id="1839" w:name="_Toc15037844"/>
      <w:bookmarkStart w:id="1840" w:name="_Toc15038085"/>
      <w:bookmarkStart w:id="1841" w:name="_Toc15038331"/>
      <w:bookmarkStart w:id="1842" w:name="_Toc15038572"/>
      <w:bookmarkStart w:id="1843" w:name="_Toc15045040"/>
      <w:bookmarkStart w:id="1844" w:name="_Toc15045340"/>
      <w:bookmarkStart w:id="1845" w:name="_Toc15046284"/>
      <w:bookmarkStart w:id="1846" w:name="_Toc15046586"/>
      <w:bookmarkStart w:id="1847" w:name="_Toc15046889"/>
      <w:bookmarkStart w:id="1848" w:name="_Toc15047192"/>
      <w:bookmarkStart w:id="1849" w:name="_Toc15047554"/>
      <w:bookmarkStart w:id="1850" w:name="_Toc15047865"/>
      <w:bookmarkStart w:id="1851" w:name="_Toc15395303"/>
      <w:bookmarkStart w:id="1852" w:name="_Toc15395623"/>
      <w:bookmarkStart w:id="1853" w:name="_Toc15397045"/>
      <w:bookmarkStart w:id="1854" w:name="_Toc15397375"/>
      <w:bookmarkStart w:id="1855" w:name="_Toc15397709"/>
      <w:bookmarkStart w:id="1856" w:name="_Toc15398043"/>
      <w:bookmarkStart w:id="1857" w:name="_Toc15483341"/>
      <w:bookmarkStart w:id="1858" w:name="_Toc15485297"/>
      <w:bookmarkStart w:id="1859" w:name="_Toc15485631"/>
      <w:bookmarkStart w:id="1860" w:name="_Toc15562173"/>
      <w:bookmarkStart w:id="1861" w:name="_Toc15562516"/>
      <w:bookmarkStart w:id="1862" w:name="_Toc15563705"/>
      <w:bookmarkStart w:id="1863" w:name="_Toc15564839"/>
      <w:bookmarkStart w:id="1864" w:name="_Toc15658082"/>
      <w:bookmarkStart w:id="1865" w:name="_Toc15910092"/>
      <w:bookmarkStart w:id="1866" w:name="_Toc15910435"/>
      <w:bookmarkStart w:id="1867" w:name="_Toc15037845"/>
      <w:bookmarkStart w:id="1868" w:name="_Toc15038086"/>
      <w:bookmarkStart w:id="1869" w:name="_Toc15038332"/>
      <w:bookmarkStart w:id="1870" w:name="_Toc15038573"/>
      <w:bookmarkStart w:id="1871" w:name="_Toc15045041"/>
      <w:bookmarkStart w:id="1872" w:name="_Toc15045341"/>
      <w:bookmarkStart w:id="1873" w:name="_Toc15046285"/>
      <w:bookmarkStart w:id="1874" w:name="_Toc15046587"/>
      <w:bookmarkStart w:id="1875" w:name="_Toc15046890"/>
      <w:bookmarkStart w:id="1876" w:name="_Toc15047193"/>
      <w:bookmarkStart w:id="1877" w:name="_Toc15047555"/>
      <w:bookmarkStart w:id="1878" w:name="_Toc15047866"/>
      <w:bookmarkStart w:id="1879" w:name="_Toc15395304"/>
      <w:bookmarkStart w:id="1880" w:name="_Toc15395624"/>
      <w:bookmarkStart w:id="1881" w:name="_Toc15397046"/>
      <w:bookmarkStart w:id="1882" w:name="_Toc15397376"/>
      <w:bookmarkStart w:id="1883" w:name="_Toc15397710"/>
      <w:bookmarkStart w:id="1884" w:name="_Toc15398044"/>
      <w:bookmarkStart w:id="1885" w:name="_Toc15483342"/>
      <w:bookmarkStart w:id="1886" w:name="_Toc15485298"/>
      <w:bookmarkStart w:id="1887" w:name="_Toc15485632"/>
      <w:bookmarkStart w:id="1888" w:name="_Toc15562174"/>
      <w:bookmarkStart w:id="1889" w:name="_Toc15562517"/>
      <w:bookmarkStart w:id="1890" w:name="_Toc15563706"/>
      <w:bookmarkStart w:id="1891" w:name="_Toc15564840"/>
      <w:bookmarkStart w:id="1892" w:name="_Toc15658083"/>
      <w:bookmarkStart w:id="1893" w:name="_Toc15910093"/>
      <w:bookmarkStart w:id="1894" w:name="_Toc15910436"/>
      <w:bookmarkStart w:id="1895" w:name="_Toc15037846"/>
      <w:bookmarkStart w:id="1896" w:name="_Toc15038087"/>
      <w:bookmarkStart w:id="1897" w:name="_Toc15038333"/>
      <w:bookmarkStart w:id="1898" w:name="_Toc15038574"/>
      <w:bookmarkStart w:id="1899" w:name="_Toc15045042"/>
      <w:bookmarkStart w:id="1900" w:name="_Toc15045342"/>
      <w:bookmarkStart w:id="1901" w:name="_Toc15046286"/>
      <w:bookmarkStart w:id="1902" w:name="_Toc15046588"/>
      <w:bookmarkStart w:id="1903" w:name="_Toc15046891"/>
      <w:bookmarkStart w:id="1904" w:name="_Toc15047194"/>
      <w:bookmarkStart w:id="1905" w:name="_Toc15047556"/>
      <w:bookmarkStart w:id="1906" w:name="_Toc15047867"/>
      <w:bookmarkStart w:id="1907" w:name="_Toc15395305"/>
      <w:bookmarkStart w:id="1908" w:name="_Toc15395625"/>
      <w:bookmarkStart w:id="1909" w:name="_Toc15397047"/>
      <w:bookmarkStart w:id="1910" w:name="_Toc15397377"/>
      <w:bookmarkStart w:id="1911" w:name="_Toc15397711"/>
      <w:bookmarkStart w:id="1912" w:name="_Toc15398045"/>
      <w:bookmarkStart w:id="1913" w:name="_Toc15483343"/>
      <w:bookmarkStart w:id="1914" w:name="_Toc15485299"/>
      <w:bookmarkStart w:id="1915" w:name="_Toc15485633"/>
      <w:bookmarkStart w:id="1916" w:name="_Toc15562175"/>
      <w:bookmarkStart w:id="1917" w:name="_Toc15562518"/>
      <w:bookmarkStart w:id="1918" w:name="_Toc15563707"/>
      <w:bookmarkStart w:id="1919" w:name="_Toc15564841"/>
      <w:bookmarkStart w:id="1920" w:name="_Toc15658084"/>
      <w:bookmarkStart w:id="1921" w:name="_Toc15910094"/>
      <w:bookmarkStart w:id="1922" w:name="_Toc15910437"/>
      <w:bookmarkStart w:id="1923" w:name="_Toc15037847"/>
      <w:bookmarkStart w:id="1924" w:name="_Toc15038088"/>
      <w:bookmarkStart w:id="1925" w:name="_Toc15038334"/>
      <w:bookmarkStart w:id="1926" w:name="_Toc15038575"/>
      <w:bookmarkStart w:id="1927" w:name="_Toc15045043"/>
      <w:bookmarkStart w:id="1928" w:name="_Toc15045343"/>
      <w:bookmarkStart w:id="1929" w:name="_Toc15046287"/>
      <w:bookmarkStart w:id="1930" w:name="_Toc15046589"/>
      <w:bookmarkStart w:id="1931" w:name="_Toc15046892"/>
      <w:bookmarkStart w:id="1932" w:name="_Toc15047195"/>
      <w:bookmarkStart w:id="1933" w:name="_Toc15047557"/>
      <w:bookmarkStart w:id="1934" w:name="_Toc15047868"/>
      <w:bookmarkStart w:id="1935" w:name="_Toc15395306"/>
      <w:bookmarkStart w:id="1936" w:name="_Toc15395626"/>
      <w:bookmarkStart w:id="1937" w:name="_Toc15397048"/>
      <w:bookmarkStart w:id="1938" w:name="_Toc15397378"/>
      <w:bookmarkStart w:id="1939" w:name="_Toc15397712"/>
      <w:bookmarkStart w:id="1940" w:name="_Toc15398046"/>
      <w:bookmarkStart w:id="1941" w:name="_Toc15483344"/>
      <w:bookmarkStart w:id="1942" w:name="_Toc15485300"/>
      <w:bookmarkStart w:id="1943" w:name="_Toc15485634"/>
      <w:bookmarkStart w:id="1944" w:name="_Toc15562176"/>
      <w:bookmarkStart w:id="1945" w:name="_Toc15562519"/>
      <w:bookmarkStart w:id="1946" w:name="_Toc15563708"/>
      <w:bookmarkStart w:id="1947" w:name="_Toc15564842"/>
      <w:bookmarkStart w:id="1948" w:name="_Toc15658085"/>
      <w:bookmarkStart w:id="1949" w:name="_Toc15910095"/>
      <w:bookmarkStart w:id="1950" w:name="_Toc15910438"/>
      <w:bookmarkStart w:id="1951" w:name="_Toc15037848"/>
      <w:bookmarkStart w:id="1952" w:name="_Toc15038089"/>
      <w:bookmarkStart w:id="1953" w:name="_Toc15038335"/>
      <w:bookmarkStart w:id="1954" w:name="_Toc15038576"/>
      <w:bookmarkStart w:id="1955" w:name="_Toc15045044"/>
      <w:bookmarkStart w:id="1956" w:name="_Toc15045344"/>
      <w:bookmarkStart w:id="1957" w:name="_Toc15046288"/>
      <w:bookmarkStart w:id="1958" w:name="_Toc15046590"/>
      <w:bookmarkStart w:id="1959" w:name="_Toc15046893"/>
      <w:bookmarkStart w:id="1960" w:name="_Toc15047196"/>
      <w:bookmarkStart w:id="1961" w:name="_Toc15047558"/>
      <w:bookmarkStart w:id="1962" w:name="_Toc15047869"/>
      <w:bookmarkStart w:id="1963" w:name="_Toc15395307"/>
      <w:bookmarkStart w:id="1964" w:name="_Toc15395627"/>
      <w:bookmarkStart w:id="1965" w:name="_Toc15397049"/>
      <w:bookmarkStart w:id="1966" w:name="_Toc15397379"/>
      <w:bookmarkStart w:id="1967" w:name="_Toc15397713"/>
      <w:bookmarkStart w:id="1968" w:name="_Toc15398047"/>
      <w:bookmarkStart w:id="1969" w:name="_Toc15483345"/>
      <w:bookmarkStart w:id="1970" w:name="_Toc15485301"/>
      <w:bookmarkStart w:id="1971" w:name="_Toc15485635"/>
      <w:bookmarkStart w:id="1972" w:name="_Toc15562177"/>
      <w:bookmarkStart w:id="1973" w:name="_Toc15562520"/>
      <w:bookmarkStart w:id="1974" w:name="_Toc15563709"/>
      <w:bookmarkStart w:id="1975" w:name="_Toc15564843"/>
      <w:bookmarkStart w:id="1976" w:name="_Toc15658086"/>
      <w:bookmarkStart w:id="1977" w:name="_Toc15910096"/>
      <w:bookmarkStart w:id="1978" w:name="_Toc15910439"/>
      <w:bookmarkStart w:id="1979" w:name="_Toc15037849"/>
      <w:bookmarkStart w:id="1980" w:name="_Toc15038090"/>
      <w:bookmarkStart w:id="1981" w:name="_Toc15038336"/>
      <w:bookmarkStart w:id="1982" w:name="_Toc15038577"/>
      <w:bookmarkStart w:id="1983" w:name="_Toc15045045"/>
      <w:bookmarkStart w:id="1984" w:name="_Toc15045345"/>
      <w:bookmarkStart w:id="1985" w:name="_Toc15046289"/>
      <w:bookmarkStart w:id="1986" w:name="_Toc15046591"/>
      <w:bookmarkStart w:id="1987" w:name="_Toc15046894"/>
      <w:bookmarkStart w:id="1988" w:name="_Toc15047197"/>
      <w:bookmarkStart w:id="1989" w:name="_Toc15047559"/>
      <w:bookmarkStart w:id="1990" w:name="_Toc15047870"/>
      <w:bookmarkStart w:id="1991" w:name="_Toc15395308"/>
      <w:bookmarkStart w:id="1992" w:name="_Toc15395628"/>
      <w:bookmarkStart w:id="1993" w:name="_Toc15397050"/>
      <w:bookmarkStart w:id="1994" w:name="_Toc15397380"/>
      <w:bookmarkStart w:id="1995" w:name="_Toc15397714"/>
      <w:bookmarkStart w:id="1996" w:name="_Toc15398048"/>
      <w:bookmarkStart w:id="1997" w:name="_Toc15483346"/>
      <w:bookmarkStart w:id="1998" w:name="_Toc15485302"/>
      <w:bookmarkStart w:id="1999" w:name="_Toc15485636"/>
      <w:bookmarkStart w:id="2000" w:name="_Toc15562178"/>
      <w:bookmarkStart w:id="2001" w:name="_Toc15562521"/>
      <w:bookmarkStart w:id="2002" w:name="_Toc15563710"/>
      <w:bookmarkStart w:id="2003" w:name="_Toc15564844"/>
      <w:bookmarkStart w:id="2004" w:name="_Toc15658087"/>
      <w:bookmarkStart w:id="2005" w:name="_Toc15910097"/>
      <w:bookmarkStart w:id="2006" w:name="_Toc15910440"/>
      <w:bookmarkStart w:id="2007" w:name="_Toc15037850"/>
      <w:bookmarkStart w:id="2008" w:name="_Toc15038091"/>
      <w:bookmarkStart w:id="2009" w:name="_Toc15038337"/>
      <w:bookmarkStart w:id="2010" w:name="_Toc15038578"/>
      <w:bookmarkStart w:id="2011" w:name="_Toc15045046"/>
      <w:bookmarkStart w:id="2012" w:name="_Toc15045346"/>
      <w:bookmarkStart w:id="2013" w:name="_Toc15046290"/>
      <w:bookmarkStart w:id="2014" w:name="_Toc15046592"/>
      <w:bookmarkStart w:id="2015" w:name="_Toc15046895"/>
      <w:bookmarkStart w:id="2016" w:name="_Toc15047198"/>
      <w:bookmarkStart w:id="2017" w:name="_Toc15047560"/>
      <w:bookmarkStart w:id="2018" w:name="_Toc15047871"/>
      <w:bookmarkStart w:id="2019" w:name="_Toc15395309"/>
      <w:bookmarkStart w:id="2020" w:name="_Toc15395629"/>
      <w:bookmarkStart w:id="2021" w:name="_Toc15397051"/>
      <w:bookmarkStart w:id="2022" w:name="_Toc15397381"/>
      <w:bookmarkStart w:id="2023" w:name="_Toc15397715"/>
      <w:bookmarkStart w:id="2024" w:name="_Toc15398049"/>
      <w:bookmarkStart w:id="2025" w:name="_Toc15483347"/>
      <w:bookmarkStart w:id="2026" w:name="_Toc15485303"/>
      <w:bookmarkStart w:id="2027" w:name="_Toc15485637"/>
      <w:bookmarkStart w:id="2028" w:name="_Toc15562179"/>
      <w:bookmarkStart w:id="2029" w:name="_Toc15562522"/>
      <w:bookmarkStart w:id="2030" w:name="_Toc15563711"/>
      <w:bookmarkStart w:id="2031" w:name="_Toc15564845"/>
      <w:bookmarkStart w:id="2032" w:name="_Toc15658088"/>
      <w:bookmarkStart w:id="2033" w:name="_Toc15910098"/>
      <w:bookmarkStart w:id="2034" w:name="_Toc15910441"/>
      <w:bookmarkStart w:id="2035" w:name="_Toc15037851"/>
      <w:bookmarkStart w:id="2036" w:name="_Toc15038092"/>
      <w:bookmarkStart w:id="2037" w:name="_Toc15038338"/>
      <w:bookmarkStart w:id="2038" w:name="_Toc15038579"/>
      <w:bookmarkStart w:id="2039" w:name="_Toc15045047"/>
      <w:bookmarkStart w:id="2040" w:name="_Toc15045347"/>
      <w:bookmarkStart w:id="2041" w:name="_Toc15046291"/>
      <w:bookmarkStart w:id="2042" w:name="_Toc15046593"/>
      <w:bookmarkStart w:id="2043" w:name="_Toc15046896"/>
      <w:bookmarkStart w:id="2044" w:name="_Toc15047199"/>
      <w:bookmarkStart w:id="2045" w:name="_Toc15047561"/>
      <w:bookmarkStart w:id="2046" w:name="_Toc15047872"/>
      <w:bookmarkStart w:id="2047" w:name="_Toc15395310"/>
      <w:bookmarkStart w:id="2048" w:name="_Toc15395630"/>
      <w:bookmarkStart w:id="2049" w:name="_Toc15397052"/>
      <w:bookmarkStart w:id="2050" w:name="_Toc15397382"/>
      <w:bookmarkStart w:id="2051" w:name="_Toc15397716"/>
      <w:bookmarkStart w:id="2052" w:name="_Toc15398050"/>
      <w:bookmarkStart w:id="2053" w:name="_Toc15483348"/>
      <w:bookmarkStart w:id="2054" w:name="_Toc15485304"/>
      <w:bookmarkStart w:id="2055" w:name="_Toc15485638"/>
      <w:bookmarkStart w:id="2056" w:name="_Toc15562180"/>
      <w:bookmarkStart w:id="2057" w:name="_Toc15562523"/>
      <w:bookmarkStart w:id="2058" w:name="_Toc15563712"/>
      <w:bookmarkStart w:id="2059" w:name="_Toc15564846"/>
      <w:bookmarkStart w:id="2060" w:name="_Toc15658089"/>
      <w:bookmarkStart w:id="2061" w:name="_Toc15910099"/>
      <w:bookmarkStart w:id="2062" w:name="_Toc15910442"/>
      <w:bookmarkStart w:id="2063" w:name="_Toc15037852"/>
      <w:bookmarkStart w:id="2064" w:name="_Toc15038093"/>
      <w:bookmarkStart w:id="2065" w:name="_Toc15038339"/>
      <w:bookmarkStart w:id="2066" w:name="_Toc15038580"/>
      <w:bookmarkStart w:id="2067" w:name="_Toc15045048"/>
      <w:bookmarkStart w:id="2068" w:name="_Toc15045348"/>
      <w:bookmarkStart w:id="2069" w:name="_Toc15046292"/>
      <w:bookmarkStart w:id="2070" w:name="_Toc15046594"/>
      <w:bookmarkStart w:id="2071" w:name="_Toc15046897"/>
      <w:bookmarkStart w:id="2072" w:name="_Toc15047200"/>
      <w:bookmarkStart w:id="2073" w:name="_Toc15047562"/>
      <w:bookmarkStart w:id="2074" w:name="_Toc15047873"/>
      <w:bookmarkStart w:id="2075" w:name="_Toc15395311"/>
      <w:bookmarkStart w:id="2076" w:name="_Toc15395631"/>
      <w:bookmarkStart w:id="2077" w:name="_Toc15397053"/>
      <w:bookmarkStart w:id="2078" w:name="_Toc15397383"/>
      <w:bookmarkStart w:id="2079" w:name="_Toc15397717"/>
      <w:bookmarkStart w:id="2080" w:name="_Toc15398051"/>
      <w:bookmarkStart w:id="2081" w:name="_Toc15483349"/>
      <w:bookmarkStart w:id="2082" w:name="_Toc15485305"/>
      <w:bookmarkStart w:id="2083" w:name="_Toc15485639"/>
      <w:bookmarkStart w:id="2084" w:name="_Toc15562181"/>
      <w:bookmarkStart w:id="2085" w:name="_Toc15562524"/>
      <w:bookmarkStart w:id="2086" w:name="_Toc15563713"/>
      <w:bookmarkStart w:id="2087" w:name="_Toc15564847"/>
      <w:bookmarkStart w:id="2088" w:name="_Toc15658090"/>
      <w:bookmarkStart w:id="2089" w:name="_Toc15910100"/>
      <w:bookmarkStart w:id="2090" w:name="_Toc15910443"/>
      <w:bookmarkStart w:id="2091" w:name="_Toc15037853"/>
      <w:bookmarkStart w:id="2092" w:name="_Toc15038094"/>
      <w:bookmarkStart w:id="2093" w:name="_Toc15038340"/>
      <w:bookmarkStart w:id="2094" w:name="_Toc15038581"/>
      <w:bookmarkStart w:id="2095" w:name="_Toc15045049"/>
      <w:bookmarkStart w:id="2096" w:name="_Toc15045349"/>
      <w:bookmarkStart w:id="2097" w:name="_Toc15046293"/>
      <w:bookmarkStart w:id="2098" w:name="_Toc15046595"/>
      <w:bookmarkStart w:id="2099" w:name="_Toc15046898"/>
      <w:bookmarkStart w:id="2100" w:name="_Toc15047201"/>
      <w:bookmarkStart w:id="2101" w:name="_Toc15047563"/>
      <w:bookmarkStart w:id="2102" w:name="_Toc15047874"/>
      <w:bookmarkStart w:id="2103" w:name="_Toc15395312"/>
      <w:bookmarkStart w:id="2104" w:name="_Toc15395632"/>
      <w:bookmarkStart w:id="2105" w:name="_Toc15397054"/>
      <w:bookmarkStart w:id="2106" w:name="_Toc15397384"/>
      <w:bookmarkStart w:id="2107" w:name="_Toc15397718"/>
      <w:bookmarkStart w:id="2108" w:name="_Toc15398052"/>
      <w:bookmarkStart w:id="2109" w:name="_Toc15483350"/>
      <w:bookmarkStart w:id="2110" w:name="_Toc15485306"/>
      <w:bookmarkStart w:id="2111" w:name="_Toc15485640"/>
      <w:bookmarkStart w:id="2112" w:name="_Toc15562182"/>
      <w:bookmarkStart w:id="2113" w:name="_Toc15562525"/>
      <w:bookmarkStart w:id="2114" w:name="_Toc15563714"/>
      <w:bookmarkStart w:id="2115" w:name="_Toc15564848"/>
      <w:bookmarkStart w:id="2116" w:name="_Toc15658091"/>
      <w:bookmarkStart w:id="2117" w:name="_Toc15910101"/>
      <w:bookmarkStart w:id="2118" w:name="_Toc15910444"/>
      <w:bookmarkStart w:id="2119" w:name="_Toc15037854"/>
      <w:bookmarkStart w:id="2120" w:name="_Toc15038095"/>
      <w:bookmarkStart w:id="2121" w:name="_Toc15038341"/>
      <w:bookmarkStart w:id="2122" w:name="_Toc15038582"/>
      <w:bookmarkStart w:id="2123" w:name="_Toc15045050"/>
      <w:bookmarkStart w:id="2124" w:name="_Toc15045350"/>
      <w:bookmarkStart w:id="2125" w:name="_Toc15046294"/>
      <w:bookmarkStart w:id="2126" w:name="_Toc15046596"/>
      <w:bookmarkStart w:id="2127" w:name="_Toc15046899"/>
      <w:bookmarkStart w:id="2128" w:name="_Toc15047202"/>
      <w:bookmarkStart w:id="2129" w:name="_Toc15047564"/>
      <w:bookmarkStart w:id="2130" w:name="_Toc15047875"/>
      <w:bookmarkStart w:id="2131" w:name="_Toc15395313"/>
      <w:bookmarkStart w:id="2132" w:name="_Toc15395633"/>
      <w:bookmarkStart w:id="2133" w:name="_Toc15397055"/>
      <w:bookmarkStart w:id="2134" w:name="_Toc15397385"/>
      <w:bookmarkStart w:id="2135" w:name="_Toc15397719"/>
      <w:bookmarkStart w:id="2136" w:name="_Toc15398053"/>
      <w:bookmarkStart w:id="2137" w:name="_Toc15483351"/>
      <w:bookmarkStart w:id="2138" w:name="_Toc15485307"/>
      <w:bookmarkStart w:id="2139" w:name="_Toc15485641"/>
      <w:bookmarkStart w:id="2140" w:name="_Toc15562183"/>
      <w:bookmarkStart w:id="2141" w:name="_Toc15562526"/>
      <w:bookmarkStart w:id="2142" w:name="_Toc15563715"/>
      <w:bookmarkStart w:id="2143" w:name="_Toc15564849"/>
      <w:bookmarkStart w:id="2144" w:name="_Toc15658092"/>
      <w:bookmarkStart w:id="2145" w:name="_Toc15910102"/>
      <w:bookmarkStart w:id="2146" w:name="_Toc15910445"/>
      <w:bookmarkStart w:id="2147" w:name="_Toc15037855"/>
      <w:bookmarkStart w:id="2148" w:name="_Toc15038096"/>
      <w:bookmarkStart w:id="2149" w:name="_Toc15038342"/>
      <w:bookmarkStart w:id="2150" w:name="_Toc15038583"/>
      <w:bookmarkStart w:id="2151" w:name="_Toc15045051"/>
      <w:bookmarkStart w:id="2152" w:name="_Toc15045351"/>
      <w:bookmarkStart w:id="2153" w:name="_Toc15046295"/>
      <w:bookmarkStart w:id="2154" w:name="_Toc15046597"/>
      <w:bookmarkStart w:id="2155" w:name="_Toc15046900"/>
      <w:bookmarkStart w:id="2156" w:name="_Toc15047203"/>
      <w:bookmarkStart w:id="2157" w:name="_Toc15047565"/>
      <w:bookmarkStart w:id="2158" w:name="_Toc15047876"/>
      <w:bookmarkStart w:id="2159" w:name="_Toc15395314"/>
      <w:bookmarkStart w:id="2160" w:name="_Toc15395634"/>
      <w:bookmarkStart w:id="2161" w:name="_Toc15397056"/>
      <w:bookmarkStart w:id="2162" w:name="_Toc15397386"/>
      <w:bookmarkStart w:id="2163" w:name="_Toc15397720"/>
      <w:bookmarkStart w:id="2164" w:name="_Toc15398054"/>
      <w:bookmarkStart w:id="2165" w:name="_Toc15483352"/>
      <w:bookmarkStart w:id="2166" w:name="_Toc15485308"/>
      <w:bookmarkStart w:id="2167" w:name="_Toc15485642"/>
      <w:bookmarkStart w:id="2168" w:name="_Toc15562184"/>
      <w:bookmarkStart w:id="2169" w:name="_Toc15562527"/>
      <w:bookmarkStart w:id="2170" w:name="_Toc15563716"/>
      <w:bookmarkStart w:id="2171" w:name="_Toc15564850"/>
      <w:bookmarkStart w:id="2172" w:name="_Toc15658093"/>
      <w:bookmarkStart w:id="2173" w:name="_Toc15910103"/>
      <w:bookmarkStart w:id="2174" w:name="_Toc15910446"/>
      <w:bookmarkStart w:id="2175" w:name="_Toc15037856"/>
      <w:bookmarkStart w:id="2176" w:name="_Toc15038097"/>
      <w:bookmarkStart w:id="2177" w:name="_Toc15038343"/>
      <w:bookmarkStart w:id="2178" w:name="_Toc15038584"/>
      <w:bookmarkStart w:id="2179" w:name="_Toc15045052"/>
      <w:bookmarkStart w:id="2180" w:name="_Toc15045352"/>
      <w:bookmarkStart w:id="2181" w:name="_Toc15046296"/>
      <w:bookmarkStart w:id="2182" w:name="_Toc15046598"/>
      <w:bookmarkStart w:id="2183" w:name="_Toc15046901"/>
      <w:bookmarkStart w:id="2184" w:name="_Toc15047204"/>
      <w:bookmarkStart w:id="2185" w:name="_Toc15047566"/>
      <w:bookmarkStart w:id="2186" w:name="_Toc15047877"/>
      <w:bookmarkStart w:id="2187" w:name="_Toc15395315"/>
      <w:bookmarkStart w:id="2188" w:name="_Toc15395635"/>
      <w:bookmarkStart w:id="2189" w:name="_Toc15397057"/>
      <w:bookmarkStart w:id="2190" w:name="_Toc15397387"/>
      <w:bookmarkStart w:id="2191" w:name="_Toc15397721"/>
      <w:bookmarkStart w:id="2192" w:name="_Toc15398055"/>
      <w:bookmarkStart w:id="2193" w:name="_Toc15483353"/>
      <w:bookmarkStart w:id="2194" w:name="_Toc15485309"/>
      <w:bookmarkStart w:id="2195" w:name="_Toc15485643"/>
      <w:bookmarkStart w:id="2196" w:name="_Toc15562185"/>
      <w:bookmarkStart w:id="2197" w:name="_Toc15562528"/>
      <w:bookmarkStart w:id="2198" w:name="_Toc15563717"/>
      <w:bookmarkStart w:id="2199" w:name="_Toc15564851"/>
      <w:bookmarkStart w:id="2200" w:name="_Toc15658094"/>
      <w:bookmarkStart w:id="2201" w:name="_Toc15910104"/>
      <w:bookmarkStart w:id="2202" w:name="_Toc15910447"/>
      <w:bookmarkStart w:id="2203" w:name="_Toc15037857"/>
      <w:bookmarkStart w:id="2204" w:name="_Toc15038098"/>
      <w:bookmarkStart w:id="2205" w:name="_Toc15038344"/>
      <w:bookmarkStart w:id="2206" w:name="_Toc15038585"/>
      <w:bookmarkStart w:id="2207" w:name="_Toc15045053"/>
      <w:bookmarkStart w:id="2208" w:name="_Toc15045353"/>
      <w:bookmarkStart w:id="2209" w:name="_Toc15046297"/>
      <w:bookmarkStart w:id="2210" w:name="_Toc15046599"/>
      <w:bookmarkStart w:id="2211" w:name="_Toc15046902"/>
      <w:bookmarkStart w:id="2212" w:name="_Toc15047205"/>
      <w:bookmarkStart w:id="2213" w:name="_Toc15047567"/>
      <w:bookmarkStart w:id="2214" w:name="_Toc15047878"/>
      <w:bookmarkStart w:id="2215" w:name="_Toc15395316"/>
      <w:bookmarkStart w:id="2216" w:name="_Toc15395636"/>
      <w:bookmarkStart w:id="2217" w:name="_Toc15397058"/>
      <w:bookmarkStart w:id="2218" w:name="_Toc15397388"/>
      <w:bookmarkStart w:id="2219" w:name="_Toc15397722"/>
      <w:bookmarkStart w:id="2220" w:name="_Toc15398056"/>
      <w:bookmarkStart w:id="2221" w:name="_Toc15483354"/>
      <w:bookmarkStart w:id="2222" w:name="_Toc15485310"/>
      <w:bookmarkStart w:id="2223" w:name="_Toc15485644"/>
      <w:bookmarkStart w:id="2224" w:name="_Toc15562186"/>
      <w:bookmarkStart w:id="2225" w:name="_Toc15562529"/>
      <w:bookmarkStart w:id="2226" w:name="_Toc15563718"/>
      <w:bookmarkStart w:id="2227" w:name="_Toc15564852"/>
      <w:bookmarkStart w:id="2228" w:name="_Toc15658095"/>
      <w:bookmarkStart w:id="2229" w:name="_Toc15910105"/>
      <w:bookmarkStart w:id="2230" w:name="_Toc15910448"/>
      <w:bookmarkStart w:id="2231" w:name="_Toc15037858"/>
      <w:bookmarkStart w:id="2232" w:name="_Toc15038099"/>
      <w:bookmarkStart w:id="2233" w:name="_Toc15038345"/>
      <w:bookmarkStart w:id="2234" w:name="_Toc15038586"/>
      <w:bookmarkStart w:id="2235" w:name="_Toc15045054"/>
      <w:bookmarkStart w:id="2236" w:name="_Toc15045354"/>
      <w:bookmarkStart w:id="2237" w:name="_Toc15046298"/>
      <w:bookmarkStart w:id="2238" w:name="_Toc15046600"/>
      <w:bookmarkStart w:id="2239" w:name="_Toc15046903"/>
      <w:bookmarkStart w:id="2240" w:name="_Toc15047206"/>
      <w:bookmarkStart w:id="2241" w:name="_Toc15047568"/>
      <w:bookmarkStart w:id="2242" w:name="_Toc15047879"/>
      <w:bookmarkStart w:id="2243" w:name="_Toc15395317"/>
      <w:bookmarkStart w:id="2244" w:name="_Toc15395637"/>
      <w:bookmarkStart w:id="2245" w:name="_Toc15397059"/>
      <w:bookmarkStart w:id="2246" w:name="_Toc15397389"/>
      <w:bookmarkStart w:id="2247" w:name="_Toc15397723"/>
      <w:bookmarkStart w:id="2248" w:name="_Toc15398057"/>
      <w:bookmarkStart w:id="2249" w:name="_Toc15483355"/>
      <w:bookmarkStart w:id="2250" w:name="_Toc15485311"/>
      <w:bookmarkStart w:id="2251" w:name="_Toc15485645"/>
      <w:bookmarkStart w:id="2252" w:name="_Toc15562187"/>
      <w:bookmarkStart w:id="2253" w:name="_Toc15562530"/>
      <w:bookmarkStart w:id="2254" w:name="_Toc15563719"/>
      <w:bookmarkStart w:id="2255" w:name="_Toc15564853"/>
      <w:bookmarkStart w:id="2256" w:name="_Toc15658096"/>
      <w:bookmarkStart w:id="2257" w:name="_Toc15910106"/>
      <w:bookmarkStart w:id="2258" w:name="_Toc15910449"/>
      <w:bookmarkStart w:id="2259" w:name="_Toc15037859"/>
      <w:bookmarkStart w:id="2260" w:name="_Toc15038100"/>
      <w:bookmarkStart w:id="2261" w:name="_Toc15038346"/>
      <w:bookmarkStart w:id="2262" w:name="_Toc15038587"/>
      <w:bookmarkStart w:id="2263" w:name="_Toc15045055"/>
      <w:bookmarkStart w:id="2264" w:name="_Toc15045355"/>
      <w:bookmarkStart w:id="2265" w:name="_Toc15046299"/>
      <w:bookmarkStart w:id="2266" w:name="_Toc15046601"/>
      <w:bookmarkStart w:id="2267" w:name="_Toc15046904"/>
      <w:bookmarkStart w:id="2268" w:name="_Toc15047207"/>
      <w:bookmarkStart w:id="2269" w:name="_Toc15047569"/>
      <w:bookmarkStart w:id="2270" w:name="_Toc15047880"/>
      <w:bookmarkStart w:id="2271" w:name="_Toc15395318"/>
      <w:bookmarkStart w:id="2272" w:name="_Toc15395638"/>
      <w:bookmarkStart w:id="2273" w:name="_Toc15397060"/>
      <w:bookmarkStart w:id="2274" w:name="_Toc15397390"/>
      <w:bookmarkStart w:id="2275" w:name="_Toc15397724"/>
      <w:bookmarkStart w:id="2276" w:name="_Toc15398058"/>
      <w:bookmarkStart w:id="2277" w:name="_Toc15483356"/>
      <w:bookmarkStart w:id="2278" w:name="_Toc15485312"/>
      <w:bookmarkStart w:id="2279" w:name="_Toc15485646"/>
      <w:bookmarkStart w:id="2280" w:name="_Toc15562188"/>
      <w:bookmarkStart w:id="2281" w:name="_Toc15562531"/>
      <w:bookmarkStart w:id="2282" w:name="_Toc15563720"/>
      <w:bookmarkStart w:id="2283" w:name="_Toc15564854"/>
      <w:bookmarkStart w:id="2284" w:name="_Toc15658097"/>
      <w:bookmarkStart w:id="2285" w:name="_Toc15910107"/>
      <w:bookmarkStart w:id="2286" w:name="_Toc15910450"/>
      <w:bookmarkStart w:id="2287" w:name="_Toc15037860"/>
      <w:bookmarkStart w:id="2288" w:name="_Toc15038101"/>
      <w:bookmarkStart w:id="2289" w:name="_Toc15038347"/>
      <w:bookmarkStart w:id="2290" w:name="_Toc15038588"/>
      <w:bookmarkStart w:id="2291" w:name="_Toc15045056"/>
      <w:bookmarkStart w:id="2292" w:name="_Toc15045356"/>
      <w:bookmarkStart w:id="2293" w:name="_Toc15046300"/>
      <w:bookmarkStart w:id="2294" w:name="_Toc15046602"/>
      <w:bookmarkStart w:id="2295" w:name="_Toc15046905"/>
      <w:bookmarkStart w:id="2296" w:name="_Toc15047208"/>
      <w:bookmarkStart w:id="2297" w:name="_Toc15047570"/>
      <w:bookmarkStart w:id="2298" w:name="_Toc15047881"/>
      <w:bookmarkStart w:id="2299" w:name="_Toc15395319"/>
      <w:bookmarkStart w:id="2300" w:name="_Toc15395639"/>
      <w:bookmarkStart w:id="2301" w:name="_Toc15397061"/>
      <w:bookmarkStart w:id="2302" w:name="_Toc15397391"/>
      <w:bookmarkStart w:id="2303" w:name="_Toc15397725"/>
      <w:bookmarkStart w:id="2304" w:name="_Toc15398059"/>
      <w:bookmarkStart w:id="2305" w:name="_Toc15483357"/>
      <w:bookmarkStart w:id="2306" w:name="_Toc15485313"/>
      <w:bookmarkStart w:id="2307" w:name="_Toc15485647"/>
      <w:bookmarkStart w:id="2308" w:name="_Toc15562189"/>
      <w:bookmarkStart w:id="2309" w:name="_Toc15562532"/>
      <w:bookmarkStart w:id="2310" w:name="_Toc15563721"/>
      <w:bookmarkStart w:id="2311" w:name="_Toc15564855"/>
      <w:bookmarkStart w:id="2312" w:name="_Toc15658098"/>
      <w:bookmarkStart w:id="2313" w:name="_Toc15910108"/>
      <w:bookmarkStart w:id="2314" w:name="_Toc15910451"/>
      <w:bookmarkStart w:id="2315" w:name="_Toc15037861"/>
      <w:bookmarkStart w:id="2316" w:name="_Toc15038102"/>
      <w:bookmarkStart w:id="2317" w:name="_Toc15038348"/>
      <w:bookmarkStart w:id="2318" w:name="_Toc15038589"/>
      <w:bookmarkStart w:id="2319" w:name="_Toc15045057"/>
      <w:bookmarkStart w:id="2320" w:name="_Toc15045357"/>
      <w:bookmarkStart w:id="2321" w:name="_Toc15046301"/>
      <w:bookmarkStart w:id="2322" w:name="_Toc15046603"/>
      <w:bookmarkStart w:id="2323" w:name="_Toc15046906"/>
      <w:bookmarkStart w:id="2324" w:name="_Toc15047209"/>
      <w:bookmarkStart w:id="2325" w:name="_Toc15047571"/>
      <w:bookmarkStart w:id="2326" w:name="_Toc15047882"/>
      <w:bookmarkStart w:id="2327" w:name="_Toc15395320"/>
      <w:bookmarkStart w:id="2328" w:name="_Toc15395640"/>
      <w:bookmarkStart w:id="2329" w:name="_Toc15397062"/>
      <w:bookmarkStart w:id="2330" w:name="_Toc15397392"/>
      <w:bookmarkStart w:id="2331" w:name="_Toc15397726"/>
      <w:bookmarkStart w:id="2332" w:name="_Toc15398060"/>
      <w:bookmarkStart w:id="2333" w:name="_Toc15483358"/>
      <w:bookmarkStart w:id="2334" w:name="_Toc15485314"/>
      <w:bookmarkStart w:id="2335" w:name="_Toc15485648"/>
      <w:bookmarkStart w:id="2336" w:name="_Toc15562190"/>
      <w:bookmarkStart w:id="2337" w:name="_Toc15562533"/>
      <w:bookmarkStart w:id="2338" w:name="_Toc15563722"/>
      <w:bookmarkStart w:id="2339" w:name="_Toc15564856"/>
      <w:bookmarkStart w:id="2340" w:name="_Toc15658099"/>
      <w:bookmarkStart w:id="2341" w:name="_Toc15910109"/>
      <w:bookmarkStart w:id="2342" w:name="_Toc15910452"/>
      <w:bookmarkStart w:id="2343" w:name="_Toc15037862"/>
      <w:bookmarkStart w:id="2344" w:name="_Toc15038103"/>
      <w:bookmarkStart w:id="2345" w:name="_Toc15038349"/>
      <w:bookmarkStart w:id="2346" w:name="_Toc15038590"/>
      <w:bookmarkStart w:id="2347" w:name="_Toc15045058"/>
      <w:bookmarkStart w:id="2348" w:name="_Toc15045358"/>
      <w:bookmarkStart w:id="2349" w:name="_Toc15046302"/>
      <w:bookmarkStart w:id="2350" w:name="_Toc15046604"/>
      <w:bookmarkStart w:id="2351" w:name="_Toc15046907"/>
      <w:bookmarkStart w:id="2352" w:name="_Toc15047210"/>
      <w:bookmarkStart w:id="2353" w:name="_Toc15047572"/>
      <w:bookmarkStart w:id="2354" w:name="_Toc15047883"/>
      <w:bookmarkStart w:id="2355" w:name="_Toc15395321"/>
      <w:bookmarkStart w:id="2356" w:name="_Toc15395641"/>
      <w:bookmarkStart w:id="2357" w:name="_Toc15397063"/>
      <w:bookmarkStart w:id="2358" w:name="_Toc15397393"/>
      <w:bookmarkStart w:id="2359" w:name="_Toc15397727"/>
      <w:bookmarkStart w:id="2360" w:name="_Toc15398061"/>
      <w:bookmarkStart w:id="2361" w:name="_Toc15483359"/>
      <w:bookmarkStart w:id="2362" w:name="_Toc15485315"/>
      <w:bookmarkStart w:id="2363" w:name="_Toc15485649"/>
      <w:bookmarkStart w:id="2364" w:name="_Toc15562191"/>
      <w:bookmarkStart w:id="2365" w:name="_Toc15562534"/>
      <w:bookmarkStart w:id="2366" w:name="_Toc15563723"/>
      <w:bookmarkStart w:id="2367" w:name="_Toc15564857"/>
      <w:bookmarkStart w:id="2368" w:name="_Toc15658100"/>
      <w:bookmarkStart w:id="2369" w:name="_Toc15910110"/>
      <w:bookmarkStart w:id="2370" w:name="_Toc15910453"/>
      <w:bookmarkStart w:id="2371" w:name="_Toc15037863"/>
      <w:bookmarkStart w:id="2372" w:name="_Toc15038104"/>
      <w:bookmarkStart w:id="2373" w:name="_Toc15038350"/>
      <w:bookmarkStart w:id="2374" w:name="_Toc15038591"/>
      <w:bookmarkStart w:id="2375" w:name="_Toc15045059"/>
      <w:bookmarkStart w:id="2376" w:name="_Toc15045359"/>
      <w:bookmarkStart w:id="2377" w:name="_Toc15046303"/>
      <w:bookmarkStart w:id="2378" w:name="_Toc15046605"/>
      <w:bookmarkStart w:id="2379" w:name="_Toc15046908"/>
      <w:bookmarkStart w:id="2380" w:name="_Toc15047211"/>
      <w:bookmarkStart w:id="2381" w:name="_Toc15047573"/>
      <w:bookmarkStart w:id="2382" w:name="_Toc15047884"/>
      <w:bookmarkStart w:id="2383" w:name="_Toc15395322"/>
      <w:bookmarkStart w:id="2384" w:name="_Toc15395642"/>
      <w:bookmarkStart w:id="2385" w:name="_Toc15397064"/>
      <w:bookmarkStart w:id="2386" w:name="_Toc15397394"/>
      <w:bookmarkStart w:id="2387" w:name="_Toc15397728"/>
      <w:bookmarkStart w:id="2388" w:name="_Toc15398062"/>
      <w:bookmarkStart w:id="2389" w:name="_Toc15483360"/>
      <w:bookmarkStart w:id="2390" w:name="_Toc15485316"/>
      <w:bookmarkStart w:id="2391" w:name="_Toc15485650"/>
      <w:bookmarkStart w:id="2392" w:name="_Toc15562192"/>
      <w:bookmarkStart w:id="2393" w:name="_Toc15562535"/>
      <w:bookmarkStart w:id="2394" w:name="_Toc15563724"/>
      <w:bookmarkStart w:id="2395" w:name="_Toc15564858"/>
      <w:bookmarkStart w:id="2396" w:name="_Toc15658101"/>
      <w:bookmarkStart w:id="2397" w:name="_Toc15910111"/>
      <w:bookmarkStart w:id="2398" w:name="_Toc15910454"/>
      <w:bookmarkStart w:id="2399" w:name="_Toc15037864"/>
      <w:bookmarkStart w:id="2400" w:name="_Toc15038105"/>
      <w:bookmarkStart w:id="2401" w:name="_Toc15038351"/>
      <w:bookmarkStart w:id="2402" w:name="_Toc15038592"/>
      <w:bookmarkStart w:id="2403" w:name="_Toc15045060"/>
      <w:bookmarkStart w:id="2404" w:name="_Toc15045360"/>
      <w:bookmarkStart w:id="2405" w:name="_Toc15046304"/>
      <w:bookmarkStart w:id="2406" w:name="_Toc15046606"/>
      <w:bookmarkStart w:id="2407" w:name="_Toc15046909"/>
      <w:bookmarkStart w:id="2408" w:name="_Toc15047212"/>
      <w:bookmarkStart w:id="2409" w:name="_Toc15047574"/>
      <w:bookmarkStart w:id="2410" w:name="_Toc15047885"/>
      <w:bookmarkStart w:id="2411" w:name="_Toc15395323"/>
      <w:bookmarkStart w:id="2412" w:name="_Toc15395643"/>
      <w:bookmarkStart w:id="2413" w:name="_Toc15397065"/>
      <w:bookmarkStart w:id="2414" w:name="_Toc15397395"/>
      <w:bookmarkStart w:id="2415" w:name="_Toc15397729"/>
      <w:bookmarkStart w:id="2416" w:name="_Toc15398063"/>
      <w:bookmarkStart w:id="2417" w:name="_Toc15483361"/>
      <w:bookmarkStart w:id="2418" w:name="_Toc15485317"/>
      <w:bookmarkStart w:id="2419" w:name="_Toc15485651"/>
      <w:bookmarkStart w:id="2420" w:name="_Toc15562193"/>
      <w:bookmarkStart w:id="2421" w:name="_Toc15562536"/>
      <w:bookmarkStart w:id="2422" w:name="_Toc15563725"/>
      <w:bookmarkStart w:id="2423" w:name="_Toc15564859"/>
      <w:bookmarkStart w:id="2424" w:name="_Toc15658102"/>
      <w:bookmarkStart w:id="2425" w:name="_Toc15910112"/>
      <w:bookmarkStart w:id="2426" w:name="_Toc15910455"/>
      <w:bookmarkStart w:id="2427" w:name="_Toc15037865"/>
      <w:bookmarkStart w:id="2428" w:name="_Toc15038106"/>
      <w:bookmarkStart w:id="2429" w:name="_Toc15038352"/>
      <w:bookmarkStart w:id="2430" w:name="_Toc15038593"/>
      <w:bookmarkStart w:id="2431" w:name="_Toc15045061"/>
      <w:bookmarkStart w:id="2432" w:name="_Toc15045361"/>
      <w:bookmarkStart w:id="2433" w:name="_Toc15046305"/>
      <w:bookmarkStart w:id="2434" w:name="_Toc15046607"/>
      <w:bookmarkStart w:id="2435" w:name="_Toc15046910"/>
      <w:bookmarkStart w:id="2436" w:name="_Toc15047213"/>
      <w:bookmarkStart w:id="2437" w:name="_Toc15047575"/>
      <w:bookmarkStart w:id="2438" w:name="_Toc15047886"/>
      <w:bookmarkStart w:id="2439" w:name="_Toc15395324"/>
      <w:bookmarkStart w:id="2440" w:name="_Toc15395644"/>
      <w:bookmarkStart w:id="2441" w:name="_Toc15397066"/>
      <w:bookmarkStart w:id="2442" w:name="_Toc15397396"/>
      <w:bookmarkStart w:id="2443" w:name="_Toc15397730"/>
      <w:bookmarkStart w:id="2444" w:name="_Toc15398064"/>
      <w:bookmarkStart w:id="2445" w:name="_Toc15483362"/>
      <w:bookmarkStart w:id="2446" w:name="_Toc15485318"/>
      <w:bookmarkStart w:id="2447" w:name="_Toc15485652"/>
      <w:bookmarkStart w:id="2448" w:name="_Toc15562194"/>
      <w:bookmarkStart w:id="2449" w:name="_Toc15562537"/>
      <w:bookmarkStart w:id="2450" w:name="_Toc15563726"/>
      <w:bookmarkStart w:id="2451" w:name="_Toc15564860"/>
      <w:bookmarkStart w:id="2452" w:name="_Toc15658103"/>
      <w:bookmarkStart w:id="2453" w:name="_Toc15910113"/>
      <w:bookmarkStart w:id="2454" w:name="_Toc15910456"/>
      <w:bookmarkStart w:id="2455" w:name="_Toc15037866"/>
      <w:bookmarkStart w:id="2456" w:name="_Toc15038107"/>
      <w:bookmarkStart w:id="2457" w:name="_Toc15038353"/>
      <w:bookmarkStart w:id="2458" w:name="_Toc15038594"/>
      <w:bookmarkStart w:id="2459" w:name="_Toc15045062"/>
      <w:bookmarkStart w:id="2460" w:name="_Toc15045362"/>
      <w:bookmarkStart w:id="2461" w:name="_Toc15046306"/>
      <w:bookmarkStart w:id="2462" w:name="_Toc15046608"/>
      <w:bookmarkStart w:id="2463" w:name="_Toc15046911"/>
      <w:bookmarkStart w:id="2464" w:name="_Toc15047214"/>
      <w:bookmarkStart w:id="2465" w:name="_Toc15047576"/>
      <w:bookmarkStart w:id="2466" w:name="_Toc15047887"/>
      <w:bookmarkStart w:id="2467" w:name="_Toc15395325"/>
      <w:bookmarkStart w:id="2468" w:name="_Toc15395645"/>
      <w:bookmarkStart w:id="2469" w:name="_Toc15397067"/>
      <w:bookmarkStart w:id="2470" w:name="_Toc15397397"/>
      <w:bookmarkStart w:id="2471" w:name="_Toc15397731"/>
      <w:bookmarkStart w:id="2472" w:name="_Toc15398065"/>
      <w:bookmarkStart w:id="2473" w:name="_Toc15483363"/>
      <w:bookmarkStart w:id="2474" w:name="_Toc15485319"/>
      <w:bookmarkStart w:id="2475" w:name="_Toc15485653"/>
      <w:bookmarkStart w:id="2476" w:name="_Toc15562195"/>
      <w:bookmarkStart w:id="2477" w:name="_Toc15562538"/>
      <w:bookmarkStart w:id="2478" w:name="_Toc15563727"/>
      <w:bookmarkStart w:id="2479" w:name="_Toc15564861"/>
      <w:bookmarkStart w:id="2480" w:name="_Toc15658104"/>
      <w:bookmarkStart w:id="2481" w:name="_Toc15910114"/>
      <w:bookmarkStart w:id="2482" w:name="_Toc15910457"/>
      <w:bookmarkStart w:id="2483" w:name="_Toc15037867"/>
      <w:bookmarkStart w:id="2484" w:name="_Toc15038108"/>
      <w:bookmarkStart w:id="2485" w:name="_Toc15038354"/>
      <w:bookmarkStart w:id="2486" w:name="_Toc15038595"/>
      <w:bookmarkStart w:id="2487" w:name="_Toc15045063"/>
      <w:bookmarkStart w:id="2488" w:name="_Toc15045363"/>
      <w:bookmarkStart w:id="2489" w:name="_Toc15046307"/>
      <w:bookmarkStart w:id="2490" w:name="_Toc15046609"/>
      <w:bookmarkStart w:id="2491" w:name="_Toc15046912"/>
      <w:bookmarkStart w:id="2492" w:name="_Toc15047215"/>
      <w:bookmarkStart w:id="2493" w:name="_Toc15047577"/>
      <w:bookmarkStart w:id="2494" w:name="_Toc15047888"/>
      <w:bookmarkStart w:id="2495" w:name="_Toc15395326"/>
      <w:bookmarkStart w:id="2496" w:name="_Toc15395646"/>
      <w:bookmarkStart w:id="2497" w:name="_Toc15397068"/>
      <w:bookmarkStart w:id="2498" w:name="_Toc15397398"/>
      <w:bookmarkStart w:id="2499" w:name="_Toc15397732"/>
      <w:bookmarkStart w:id="2500" w:name="_Toc15398066"/>
      <w:bookmarkStart w:id="2501" w:name="_Toc15483364"/>
      <w:bookmarkStart w:id="2502" w:name="_Toc15485320"/>
      <w:bookmarkStart w:id="2503" w:name="_Toc15485654"/>
      <w:bookmarkStart w:id="2504" w:name="_Toc15562196"/>
      <w:bookmarkStart w:id="2505" w:name="_Toc15562539"/>
      <w:bookmarkStart w:id="2506" w:name="_Toc15563728"/>
      <w:bookmarkStart w:id="2507" w:name="_Toc15564862"/>
      <w:bookmarkStart w:id="2508" w:name="_Toc15658105"/>
      <w:bookmarkStart w:id="2509" w:name="_Toc15910115"/>
      <w:bookmarkStart w:id="2510" w:name="_Toc15910458"/>
      <w:bookmarkStart w:id="2511" w:name="_Toc15037868"/>
      <w:bookmarkStart w:id="2512" w:name="_Toc15038109"/>
      <w:bookmarkStart w:id="2513" w:name="_Toc15038355"/>
      <w:bookmarkStart w:id="2514" w:name="_Toc15038596"/>
      <w:bookmarkStart w:id="2515" w:name="_Toc15045064"/>
      <w:bookmarkStart w:id="2516" w:name="_Toc15045364"/>
      <w:bookmarkStart w:id="2517" w:name="_Toc15046308"/>
      <w:bookmarkStart w:id="2518" w:name="_Toc15046610"/>
      <w:bookmarkStart w:id="2519" w:name="_Toc15046913"/>
      <w:bookmarkStart w:id="2520" w:name="_Toc15047216"/>
      <w:bookmarkStart w:id="2521" w:name="_Toc15047578"/>
      <w:bookmarkStart w:id="2522" w:name="_Toc15047889"/>
      <w:bookmarkStart w:id="2523" w:name="_Toc15395327"/>
      <w:bookmarkStart w:id="2524" w:name="_Toc15395647"/>
      <w:bookmarkStart w:id="2525" w:name="_Toc15397069"/>
      <w:bookmarkStart w:id="2526" w:name="_Toc15397399"/>
      <w:bookmarkStart w:id="2527" w:name="_Toc15397733"/>
      <w:bookmarkStart w:id="2528" w:name="_Toc15398067"/>
      <w:bookmarkStart w:id="2529" w:name="_Toc15483365"/>
      <w:bookmarkStart w:id="2530" w:name="_Toc15485321"/>
      <w:bookmarkStart w:id="2531" w:name="_Toc15485655"/>
      <w:bookmarkStart w:id="2532" w:name="_Toc15562197"/>
      <w:bookmarkStart w:id="2533" w:name="_Toc15562540"/>
      <w:bookmarkStart w:id="2534" w:name="_Toc15563729"/>
      <w:bookmarkStart w:id="2535" w:name="_Toc15564863"/>
      <w:bookmarkStart w:id="2536" w:name="_Toc15658106"/>
      <w:bookmarkStart w:id="2537" w:name="_Toc15910116"/>
      <w:bookmarkStart w:id="2538" w:name="_Toc15910459"/>
      <w:bookmarkStart w:id="2539" w:name="_Toc15037869"/>
      <w:bookmarkStart w:id="2540" w:name="_Toc15038110"/>
      <w:bookmarkStart w:id="2541" w:name="_Toc15038356"/>
      <w:bookmarkStart w:id="2542" w:name="_Toc15038597"/>
      <w:bookmarkStart w:id="2543" w:name="_Toc15045065"/>
      <w:bookmarkStart w:id="2544" w:name="_Toc15045365"/>
      <w:bookmarkStart w:id="2545" w:name="_Toc15046309"/>
      <w:bookmarkStart w:id="2546" w:name="_Toc15046611"/>
      <w:bookmarkStart w:id="2547" w:name="_Toc15046914"/>
      <w:bookmarkStart w:id="2548" w:name="_Toc15047217"/>
      <w:bookmarkStart w:id="2549" w:name="_Toc15047579"/>
      <w:bookmarkStart w:id="2550" w:name="_Toc15047890"/>
      <w:bookmarkStart w:id="2551" w:name="_Toc15395328"/>
      <w:bookmarkStart w:id="2552" w:name="_Toc15395648"/>
      <w:bookmarkStart w:id="2553" w:name="_Toc15397070"/>
      <w:bookmarkStart w:id="2554" w:name="_Toc15397400"/>
      <w:bookmarkStart w:id="2555" w:name="_Toc15397734"/>
      <w:bookmarkStart w:id="2556" w:name="_Toc15398068"/>
      <w:bookmarkStart w:id="2557" w:name="_Toc15483366"/>
      <w:bookmarkStart w:id="2558" w:name="_Toc15485322"/>
      <w:bookmarkStart w:id="2559" w:name="_Toc15485656"/>
      <w:bookmarkStart w:id="2560" w:name="_Toc15562198"/>
      <w:bookmarkStart w:id="2561" w:name="_Toc15562541"/>
      <w:bookmarkStart w:id="2562" w:name="_Toc15563730"/>
      <w:bookmarkStart w:id="2563" w:name="_Toc15564864"/>
      <w:bookmarkStart w:id="2564" w:name="_Toc15658107"/>
      <w:bookmarkStart w:id="2565" w:name="_Toc15910117"/>
      <w:bookmarkStart w:id="2566" w:name="_Toc15910460"/>
      <w:bookmarkStart w:id="2567" w:name="_Toc15037870"/>
      <w:bookmarkStart w:id="2568" w:name="_Toc15038111"/>
      <w:bookmarkStart w:id="2569" w:name="_Toc15038357"/>
      <w:bookmarkStart w:id="2570" w:name="_Toc15038598"/>
      <w:bookmarkStart w:id="2571" w:name="_Toc15045066"/>
      <w:bookmarkStart w:id="2572" w:name="_Toc15045366"/>
      <w:bookmarkStart w:id="2573" w:name="_Toc15046310"/>
      <w:bookmarkStart w:id="2574" w:name="_Toc15046612"/>
      <w:bookmarkStart w:id="2575" w:name="_Toc15046915"/>
      <w:bookmarkStart w:id="2576" w:name="_Toc15047218"/>
      <w:bookmarkStart w:id="2577" w:name="_Toc15047580"/>
      <w:bookmarkStart w:id="2578" w:name="_Toc15047891"/>
      <w:bookmarkStart w:id="2579" w:name="_Toc15395329"/>
      <w:bookmarkStart w:id="2580" w:name="_Toc15395649"/>
      <w:bookmarkStart w:id="2581" w:name="_Toc15397071"/>
      <w:bookmarkStart w:id="2582" w:name="_Toc15397401"/>
      <w:bookmarkStart w:id="2583" w:name="_Toc15397735"/>
      <w:bookmarkStart w:id="2584" w:name="_Toc15398069"/>
      <w:bookmarkStart w:id="2585" w:name="_Toc15483367"/>
      <w:bookmarkStart w:id="2586" w:name="_Toc15485323"/>
      <w:bookmarkStart w:id="2587" w:name="_Toc15485657"/>
      <w:bookmarkStart w:id="2588" w:name="_Toc15562199"/>
      <w:bookmarkStart w:id="2589" w:name="_Toc15562542"/>
      <w:bookmarkStart w:id="2590" w:name="_Toc15563731"/>
      <w:bookmarkStart w:id="2591" w:name="_Toc15564865"/>
      <w:bookmarkStart w:id="2592" w:name="_Toc15658108"/>
      <w:bookmarkStart w:id="2593" w:name="_Toc15910118"/>
      <w:bookmarkStart w:id="2594" w:name="_Toc15910461"/>
      <w:bookmarkStart w:id="2595" w:name="_Toc15037871"/>
      <w:bookmarkStart w:id="2596" w:name="_Toc15038112"/>
      <w:bookmarkStart w:id="2597" w:name="_Toc15038358"/>
      <w:bookmarkStart w:id="2598" w:name="_Toc15038599"/>
      <w:bookmarkStart w:id="2599" w:name="_Toc15045067"/>
      <w:bookmarkStart w:id="2600" w:name="_Toc15045367"/>
      <w:bookmarkStart w:id="2601" w:name="_Toc15046311"/>
      <w:bookmarkStart w:id="2602" w:name="_Toc15046613"/>
      <w:bookmarkStart w:id="2603" w:name="_Toc15046916"/>
      <w:bookmarkStart w:id="2604" w:name="_Toc15047219"/>
      <w:bookmarkStart w:id="2605" w:name="_Toc15047581"/>
      <w:bookmarkStart w:id="2606" w:name="_Toc15047892"/>
      <w:bookmarkStart w:id="2607" w:name="_Toc15395330"/>
      <w:bookmarkStart w:id="2608" w:name="_Toc15395650"/>
      <w:bookmarkStart w:id="2609" w:name="_Toc15397072"/>
      <w:bookmarkStart w:id="2610" w:name="_Toc15397402"/>
      <w:bookmarkStart w:id="2611" w:name="_Toc15397736"/>
      <w:bookmarkStart w:id="2612" w:name="_Toc15398070"/>
      <w:bookmarkStart w:id="2613" w:name="_Toc15483368"/>
      <w:bookmarkStart w:id="2614" w:name="_Toc15485324"/>
      <w:bookmarkStart w:id="2615" w:name="_Toc15485658"/>
      <w:bookmarkStart w:id="2616" w:name="_Toc15562200"/>
      <w:bookmarkStart w:id="2617" w:name="_Toc15562543"/>
      <w:bookmarkStart w:id="2618" w:name="_Toc15563732"/>
      <w:bookmarkStart w:id="2619" w:name="_Toc15564866"/>
      <w:bookmarkStart w:id="2620" w:name="_Toc15658109"/>
      <w:bookmarkStart w:id="2621" w:name="_Toc15910119"/>
      <w:bookmarkStart w:id="2622" w:name="_Toc15910462"/>
      <w:bookmarkStart w:id="2623" w:name="_Toc15037872"/>
      <w:bookmarkStart w:id="2624" w:name="_Toc15038113"/>
      <w:bookmarkStart w:id="2625" w:name="_Toc15038359"/>
      <w:bookmarkStart w:id="2626" w:name="_Toc15038600"/>
      <w:bookmarkStart w:id="2627" w:name="_Toc15045068"/>
      <w:bookmarkStart w:id="2628" w:name="_Toc15045368"/>
      <w:bookmarkStart w:id="2629" w:name="_Toc15046312"/>
      <w:bookmarkStart w:id="2630" w:name="_Toc15046614"/>
      <w:bookmarkStart w:id="2631" w:name="_Toc15046917"/>
      <w:bookmarkStart w:id="2632" w:name="_Toc15047220"/>
      <w:bookmarkStart w:id="2633" w:name="_Toc15047582"/>
      <w:bookmarkStart w:id="2634" w:name="_Toc15047893"/>
      <w:bookmarkStart w:id="2635" w:name="_Toc15395331"/>
      <w:bookmarkStart w:id="2636" w:name="_Toc15395651"/>
      <w:bookmarkStart w:id="2637" w:name="_Toc15397073"/>
      <w:bookmarkStart w:id="2638" w:name="_Toc15397403"/>
      <w:bookmarkStart w:id="2639" w:name="_Toc15397737"/>
      <w:bookmarkStart w:id="2640" w:name="_Toc15398071"/>
      <w:bookmarkStart w:id="2641" w:name="_Toc15483369"/>
      <w:bookmarkStart w:id="2642" w:name="_Toc15485325"/>
      <w:bookmarkStart w:id="2643" w:name="_Toc15485659"/>
      <w:bookmarkStart w:id="2644" w:name="_Toc15562201"/>
      <w:bookmarkStart w:id="2645" w:name="_Toc15562544"/>
      <w:bookmarkStart w:id="2646" w:name="_Toc15563733"/>
      <w:bookmarkStart w:id="2647" w:name="_Toc15564867"/>
      <w:bookmarkStart w:id="2648" w:name="_Toc15658110"/>
      <w:bookmarkStart w:id="2649" w:name="_Toc15910120"/>
      <w:bookmarkStart w:id="2650" w:name="_Toc15910463"/>
      <w:bookmarkStart w:id="2651" w:name="_Toc15037873"/>
      <w:bookmarkStart w:id="2652" w:name="_Toc15038114"/>
      <w:bookmarkStart w:id="2653" w:name="_Toc15038360"/>
      <w:bookmarkStart w:id="2654" w:name="_Toc15038601"/>
      <w:bookmarkStart w:id="2655" w:name="_Toc15045069"/>
      <w:bookmarkStart w:id="2656" w:name="_Toc15045369"/>
      <w:bookmarkStart w:id="2657" w:name="_Toc15046313"/>
      <w:bookmarkStart w:id="2658" w:name="_Toc15046615"/>
      <w:bookmarkStart w:id="2659" w:name="_Toc15046918"/>
      <w:bookmarkStart w:id="2660" w:name="_Toc15047221"/>
      <w:bookmarkStart w:id="2661" w:name="_Toc15047583"/>
      <w:bookmarkStart w:id="2662" w:name="_Toc15047894"/>
      <w:bookmarkStart w:id="2663" w:name="_Toc15395332"/>
      <w:bookmarkStart w:id="2664" w:name="_Toc15395652"/>
      <w:bookmarkStart w:id="2665" w:name="_Toc15397074"/>
      <w:bookmarkStart w:id="2666" w:name="_Toc15397404"/>
      <w:bookmarkStart w:id="2667" w:name="_Toc15397738"/>
      <w:bookmarkStart w:id="2668" w:name="_Toc15398072"/>
      <w:bookmarkStart w:id="2669" w:name="_Toc15483370"/>
      <w:bookmarkStart w:id="2670" w:name="_Toc15485326"/>
      <w:bookmarkStart w:id="2671" w:name="_Toc15485660"/>
      <w:bookmarkStart w:id="2672" w:name="_Toc15562202"/>
      <w:bookmarkStart w:id="2673" w:name="_Toc15562545"/>
      <w:bookmarkStart w:id="2674" w:name="_Toc15563734"/>
      <w:bookmarkStart w:id="2675" w:name="_Toc15564868"/>
      <w:bookmarkStart w:id="2676" w:name="_Toc15658111"/>
      <w:bookmarkStart w:id="2677" w:name="_Toc15910121"/>
      <w:bookmarkStart w:id="2678" w:name="_Toc15910464"/>
      <w:bookmarkStart w:id="2679" w:name="_Toc15037874"/>
      <w:bookmarkStart w:id="2680" w:name="_Toc15038115"/>
      <w:bookmarkStart w:id="2681" w:name="_Toc15038361"/>
      <w:bookmarkStart w:id="2682" w:name="_Toc15038602"/>
      <w:bookmarkStart w:id="2683" w:name="_Toc15045070"/>
      <w:bookmarkStart w:id="2684" w:name="_Toc15045370"/>
      <w:bookmarkStart w:id="2685" w:name="_Toc15046314"/>
      <w:bookmarkStart w:id="2686" w:name="_Toc15046616"/>
      <w:bookmarkStart w:id="2687" w:name="_Toc15046919"/>
      <w:bookmarkStart w:id="2688" w:name="_Toc15047222"/>
      <w:bookmarkStart w:id="2689" w:name="_Toc15047584"/>
      <w:bookmarkStart w:id="2690" w:name="_Toc15047895"/>
      <w:bookmarkStart w:id="2691" w:name="_Toc15395333"/>
      <w:bookmarkStart w:id="2692" w:name="_Toc15395653"/>
      <w:bookmarkStart w:id="2693" w:name="_Toc15397075"/>
      <w:bookmarkStart w:id="2694" w:name="_Toc15397405"/>
      <w:bookmarkStart w:id="2695" w:name="_Toc15397739"/>
      <w:bookmarkStart w:id="2696" w:name="_Toc15398073"/>
      <w:bookmarkStart w:id="2697" w:name="_Toc15483371"/>
      <w:bookmarkStart w:id="2698" w:name="_Toc15485327"/>
      <w:bookmarkStart w:id="2699" w:name="_Toc15485661"/>
      <w:bookmarkStart w:id="2700" w:name="_Toc15562203"/>
      <w:bookmarkStart w:id="2701" w:name="_Toc15562546"/>
      <w:bookmarkStart w:id="2702" w:name="_Toc15563735"/>
      <w:bookmarkStart w:id="2703" w:name="_Toc15564869"/>
      <w:bookmarkStart w:id="2704" w:name="_Toc15658112"/>
      <w:bookmarkStart w:id="2705" w:name="_Toc15910122"/>
      <w:bookmarkStart w:id="2706" w:name="_Toc15910465"/>
      <w:bookmarkStart w:id="2707" w:name="_Toc15037875"/>
      <w:bookmarkStart w:id="2708" w:name="_Toc15038116"/>
      <w:bookmarkStart w:id="2709" w:name="_Toc15038362"/>
      <w:bookmarkStart w:id="2710" w:name="_Toc15038603"/>
      <w:bookmarkStart w:id="2711" w:name="_Toc15045071"/>
      <w:bookmarkStart w:id="2712" w:name="_Toc15045371"/>
      <w:bookmarkStart w:id="2713" w:name="_Toc15046315"/>
      <w:bookmarkStart w:id="2714" w:name="_Toc15046617"/>
      <w:bookmarkStart w:id="2715" w:name="_Toc15046920"/>
      <w:bookmarkStart w:id="2716" w:name="_Toc15047223"/>
      <w:bookmarkStart w:id="2717" w:name="_Toc15047585"/>
      <w:bookmarkStart w:id="2718" w:name="_Toc15047896"/>
      <w:bookmarkStart w:id="2719" w:name="_Toc15395334"/>
      <w:bookmarkStart w:id="2720" w:name="_Toc15395654"/>
      <w:bookmarkStart w:id="2721" w:name="_Toc15397076"/>
      <w:bookmarkStart w:id="2722" w:name="_Toc15397406"/>
      <w:bookmarkStart w:id="2723" w:name="_Toc15397740"/>
      <w:bookmarkStart w:id="2724" w:name="_Toc15398074"/>
      <w:bookmarkStart w:id="2725" w:name="_Toc15483372"/>
      <w:bookmarkStart w:id="2726" w:name="_Toc15485328"/>
      <w:bookmarkStart w:id="2727" w:name="_Toc15485662"/>
      <w:bookmarkStart w:id="2728" w:name="_Toc15562204"/>
      <w:bookmarkStart w:id="2729" w:name="_Toc15562547"/>
      <w:bookmarkStart w:id="2730" w:name="_Toc15563736"/>
      <w:bookmarkStart w:id="2731" w:name="_Toc15564870"/>
      <w:bookmarkStart w:id="2732" w:name="_Toc15658113"/>
      <w:bookmarkStart w:id="2733" w:name="_Toc15910123"/>
      <w:bookmarkStart w:id="2734" w:name="_Toc15910466"/>
      <w:bookmarkStart w:id="2735" w:name="_Toc15037876"/>
      <w:bookmarkStart w:id="2736" w:name="_Toc15038117"/>
      <w:bookmarkStart w:id="2737" w:name="_Toc15038363"/>
      <w:bookmarkStart w:id="2738" w:name="_Toc15038604"/>
      <w:bookmarkStart w:id="2739" w:name="_Toc15045072"/>
      <w:bookmarkStart w:id="2740" w:name="_Toc15045372"/>
      <w:bookmarkStart w:id="2741" w:name="_Toc15046316"/>
      <w:bookmarkStart w:id="2742" w:name="_Toc15046618"/>
      <w:bookmarkStart w:id="2743" w:name="_Toc15046921"/>
      <w:bookmarkStart w:id="2744" w:name="_Toc15047224"/>
      <w:bookmarkStart w:id="2745" w:name="_Toc15047586"/>
      <w:bookmarkStart w:id="2746" w:name="_Toc15047897"/>
      <w:bookmarkStart w:id="2747" w:name="_Toc15395335"/>
      <w:bookmarkStart w:id="2748" w:name="_Toc15395655"/>
      <w:bookmarkStart w:id="2749" w:name="_Toc15397077"/>
      <w:bookmarkStart w:id="2750" w:name="_Toc15397407"/>
      <w:bookmarkStart w:id="2751" w:name="_Toc15397741"/>
      <w:bookmarkStart w:id="2752" w:name="_Toc15398075"/>
      <w:bookmarkStart w:id="2753" w:name="_Toc15483373"/>
      <w:bookmarkStart w:id="2754" w:name="_Toc15485329"/>
      <w:bookmarkStart w:id="2755" w:name="_Toc15485663"/>
      <w:bookmarkStart w:id="2756" w:name="_Toc15562205"/>
      <w:bookmarkStart w:id="2757" w:name="_Toc15562548"/>
      <w:bookmarkStart w:id="2758" w:name="_Toc15563737"/>
      <w:bookmarkStart w:id="2759" w:name="_Toc15564871"/>
      <w:bookmarkStart w:id="2760" w:name="_Toc15658114"/>
      <w:bookmarkStart w:id="2761" w:name="_Toc15910124"/>
      <w:bookmarkStart w:id="2762" w:name="_Toc15910467"/>
      <w:bookmarkStart w:id="2763" w:name="_Toc15037877"/>
      <w:bookmarkStart w:id="2764" w:name="_Toc15038118"/>
      <w:bookmarkStart w:id="2765" w:name="_Toc15038364"/>
      <w:bookmarkStart w:id="2766" w:name="_Toc15038605"/>
      <w:bookmarkStart w:id="2767" w:name="_Toc15045073"/>
      <w:bookmarkStart w:id="2768" w:name="_Toc15045373"/>
      <w:bookmarkStart w:id="2769" w:name="_Toc15046317"/>
      <w:bookmarkStart w:id="2770" w:name="_Toc15046619"/>
      <w:bookmarkStart w:id="2771" w:name="_Toc15046922"/>
      <w:bookmarkStart w:id="2772" w:name="_Toc15047225"/>
      <w:bookmarkStart w:id="2773" w:name="_Toc15047587"/>
      <w:bookmarkStart w:id="2774" w:name="_Toc15047898"/>
      <w:bookmarkStart w:id="2775" w:name="_Toc15395336"/>
      <w:bookmarkStart w:id="2776" w:name="_Toc15395656"/>
      <w:bookmarkStart w:id="2777" w:name="_Toc15397078"/>
      <w:bookmarkStart w:id="2778" w:name="_Toc15397408"/>
      <w:bookmarkStart w:id="2779" w:name="_Toc15397742"/>
      <w:bookmarkStart w:id="2780" w:name="_Toc15398076"/>
      <w:bookmarkStart w:id="2781" w:name="_Toc15483374"/>
      <w:bookmarkStart w:id="2782" w:name="_Toc15485330"/>
      <w:bookmarkStart w:id="2783" w:name="_Toc15485664"/>
      <w:bookmarkStart w:id="2784" w:name="_Toc15562206"/>
      <w:bookmarkStart w:id="2785" w:name="_Toc15562549"/>
      <w:bookmarkStart w:id="2786" w:name="_Toc15563738"/>
      <w:bookmarkStart w:id="2787" w:name="_Toc15564872"/>
      <w:bookmarkStart w:id="2788" w:name="_Toc15658115"/>
      <w:bookmarkStart w:id="2789" w:name="_Toc15910125"/>
      <w:bookmarkStart w:id="2790" w:name="_Toc15910468"/>
      <w:bookmarkStart w:id="2791" w:name="_Toc15037878"/>
      <w:bookmarkStart w:id="2792" w:name="_Toc15038119"/>
      <w:bookmarkStart w:id="2793" w:name="_Toc15038365"/>
      <w:bookmarkStart w:id="2794" w:name="_Toc15038606"/>
      <w:bookmarkStart w:id="2795" w:name="_Toc15045074"/>
      <w:bookmarkStart w:id="2796" w:name="_Toc15045374"/>
      <w:bookmarkStart w:id="2797" w:name="_Toc15046318"/>
      <w:bookmarkStart w:id="2798" w:name="_Toc15046620"/>
      <w:bookmarkStart w:id="2799" w:name="_Toc15046923"/>
      <w:bookmarkStart w:id="2800" w:name="_Toc15047226"/>
      <w:bookmarkStart w:id="2801" w:name="_Toc15047588"/>
      <w:bookmarkStart w:id="2802" w:name="_Toc15047899"/>
      <w:bookmarkStart w:id="2803" w:name="_Toc15395337"/>
      <w:bookmarkStart w:id="2804" w:name="_Toc15395657"/>
      <w:bookmarkStart w:id="2805" w:name="_Toc15397079"/>
      <w:bookmarkStart w:id="2806" w:name="_Toc15397409"/>
      <w:bookmarkStart w:id="2807" w:name="_Toc15397743"/>
      <w:bookmarkStart w:id="2808" w:name="_Toc15398077"/>
      <w:bookmarkStart w:id="2809" w:name="_Toc15483375"/>
      <w:bookmarkStart w:id="2810" w:name="_Toc15485331"/>
      <w:bookmarkStart w:id="2811" w:name="_Toc15485665"/>
      <w:bookmarkStart w:id="2812" w:name="_Toc15562207"/>
      <w:bookmarkStart w:id="2813" w:name="_Toc15562550"/>
      <w:bookmarkStart w:id="2814" w:name="_Toc15563739"/>
      <w:bookmarkStart w:id="2815" w:name="_Toc15564873"/>
      <w:bookmarkStart w:id="2816" w:name="_Toc15658116"/>
      <w:bookmarkStart w:id="2817" w:name="_Toc15910126"/>
      <w:bookmarkStart w:id="2818" w:name="_Toc15910469"/>
      <w:bookmarkStart w:id="2819" w:name="_Toc15037879"/>
      <w:bookmarkStart w:id="2820" w:name="_Toc15038120"/>
      <w:bookmarkStart w:id="2821" w:name="_Toc15038366"/>
      <w:bookmarkStart w:id="2822" w:name="_Toc15038607"/>
      <w:bookmarkStart w:id="2823" w:name="_Toc15045075"/>
      <w:bookmarkStart w:id="2824" w:name="_Toc15045375"/>
      <w:bookmarkStart w:id="2825" w:name="_Toc15046319"/>
      <w:bookmarkStart w:id="2826" w:name="_Toc15046621"/>
      <w:bookmarkStart w:id="2827" w:name="_Toc15046924"/>
      <w:bookmarkStart w:id="2828" w:name="_Toc15047227"/>
      <w:bookmarkStart w:id="2829" w:name="_Toc15047589"/>
      <w:bookmarkStart w:id="2830" w:name="_Toc15047900"/>
      <w:bookmarkStart w:id="2831" w:name="_Toc15395338"/>
      <w:bookmarkStart w:id="2832" w:name="_Toc15395658"/>
      <w:bookmarkStart w:id="2833" w:name="_Toc15397080"/>
      <w:bookmarkStart w:id="2834" w:name="_Toc15397410"/>
      <w:bookmarkStart w:id="2835" w:name="_Toc15397744"/>
      <w:bookmarkStart w:id="2836" w:name="_Toc15398078"/>
      <w:bookmarkStart w:id="2837" w:name="_Toc15483376"/>
      <w:bookmarkStart w:id="2838" w:name="_Toc15485332"/>
      <w:bookmarkStart w:id="2839" w:name="_Toc15485666"/>
      <w:bookmarkStart w:id="2840" w:name="_Toc15562208"/>
      <w:bookmarkStart w:id="2841" w:name="_Toc15562551"/>
      <w:bookmarkStart w:id="2842" w:name="_Toc15563740"/>
      <w:bookmarkStart w:id="2843" w:name="_Toc15564874"/>
      <w:bookmarkStart w:id="2844" w:name="_Toc15658117"/>
      <w:bookmarkStart w:id="2845" w:name="_Toc15910127"/>
      <w:bookmarkStart w:id="2846" w:name="_Toc15910470"/>
      <w:bookmarkStart w:id="2847" w:name="_Toc15037880"/>
      <w:bookmarkStart w:id="2848" w:name="_Toc15038121"/>
      <w:bookmarkStart w:id="2849" w:name="_Toc15038367"/>
      <w:bookmarkStart w:id="2850" w:name="_Toc15038608"/>
      <w:bookmarkStart w:id="2851" w:name="_Toc15045076"/>
      <w:bookmarkStart w:id="2852" w:name="_Toc15045376"/>
      <w:bookmarkStart w:id="2853" w:name="_Toc15046320"/>
      <w:bookmarkStart w:id="2854" w:name="_Toc15046622"/>
      <w:bookmarkStart w:id="2855" w:name="_Toc15046925"/>
      <w:bookmarkStart w:id="2856" w:name="_Toc15047228"/>
      <w:bookmarkStart w:id="2857" w:name="_Toc15047590"/>
      <w:bookmarkStart w:id="2858" w:name="_Toc15047901"/>
      <w:bookmarkStart w:id="2859" w:name="_Toc15395339"/>
      <w:bookmarkStart w:id="2860" w:name="_Toc15395659"/>
      <w:bookmarkStart w:id="2861" w:name="_Toc15397081"/>
      <w:bookmarkStart w:id="2862" w:name="_Toc15397411"/>
      <w:bookmarkStart w:id="2863" w:name="_Toc15397745"/>
      <w:bookmarkStart w:id="2864" w:name="_Toc15398079"/>
      <w:bookmarkStart w:id="2865" w:name="_Toc15483377"/>
      <w:bookmarkStart w:id="2866" w:name="_Toc15485333"/>
      <w:bookmarkStart w:id="2867" w:name="_Toc15485667"/>
      <w:bookmarkStart w:id="2868" w:name="_Toc15562209"/>
      <w:bookmarkStart w:id="2869" w:name="_Toc15562552"/>
      <w:bookmarkStart w:id="2870" w:name="_Toc15563741"/>
      <w:bookmarkStart w:id="2871" w:name="_Toc15564875"/>
      <w:bookmarkStart w:id="2872" w:name="_Toc15658118"/>
      <w:bookmarkStart w:id="2873" w:name="_Toc15910128"/>
      <w:bookmarkStart w:id="2874" w:name="_Toc15910471"/>
      <w:bookmarkStart w:id="2875" w:name="_Toc15037881"/>
      <w:bookmarkStart w:id="2876" w:name="_Toc15038122"/>
      <w:bookmarkStart w:id="2877" w:name="_Toc15038368"/>
      <w:bookmarkStart w:id="2878" w:name="_Toc15038609"/>
      <w:bookmarkStart w:id="2879" w:name="_Toc15045077"/>
      <w:bookmarkStart w:id="2880" w:name="_Toc15045377"/>
      <w:bookmarkStart w:id="2881" w:name="_Toc15046321"/>
      <w:bookmarkStart w:id="2882" w:name="_Toc15046623"/>
      <w:bookmarkStart w:id="2883" w:name="_Toc15046926"/>
      <w:bookmarkStart w:id="2884" w:name="_Toc15047229"/>
      <w:bookmarkStart w:id="2885" w:name="_Toc15047591"/>
      <w:bookmarkStart w:id="2886" w:name="_Toc15047902"/>
      <w:bookmarkStart w:id="2887" w:name="_Toc15395340"/>
      <w:bookmarkStart w:id="2888" w:name="_Toc15395660"/>
      <w:bookmarkStart w:id="2889" w:name="_Toc15397082"/>
      <w:bookmarkStart w:id="2890" w:name="_Toc15397412"/>
      <w:bookmarkStart w:id="2891" w:name="_Toc15397746"/>
      <w:bookmarkStart w:id="2892" w:name="_Toc15398080"/>
      <w:bookmarkStart w:id="2893" w:name="_Toc15483378"/>
      <w:bookmarkStart w:id="2894" w:name="_Toc15485334"/>
      <w:bookmarkStart w:id="2895" w:name="_Toc15485668"/>
      <w:bookmarkStart w:id="2896" w:name="_Toc15562210"/>
      <w:bookmarkStart w:id="2897" w:name="_Toc15562553"/>
      <w:bookmarkStart w:id="2898" w:name="_Toc15563742"/>
      <w:bookmarkStart w:id="2899" w:name="_Toc15564876"/>
      <w:bookmarkStart w:id="2900" w:name="_Toc15658119"/>
      <w:bookmarkStart w:id="2901" w:name="_Toc15910129"/>
      <w:bookmarkStart w:id="2902" w:name="_Toc15910472"/>
      <w:bookmarkStart w:id="2903" w:name="_Toc15037882"/>
      <w:bookmarkStart w:id="2904" w:name="_Toc15038123"/>
      <w:bookmarkStart w:id="2905" w:name="_Toc15038369"/>
      <w:bookmarkStart w:id="2906" w:name="_Toc15038610"/>
      <w:bookmarkStart w:id="2907" w:name="_Toc15045078"/>
      <w:bookmarkStart w:id="2908" w:name="_Toc15045378"/>
      <w:bookmarkStart w:id="2909" w:name="_Toc15046322"/>
      <w:bookmarkStart w:id="2910" w:name="_Toc15046624"/>
      <w:bookmarkStart w:id="2911" w:name="_Toc15046927"/>
      <w:bookmarkStart w:id="2912" w:name="_Toc15047230"/>
      <w:bookmarkStart w:id="2913" w:name="_Toc15047592"/>
      <w:bookmarkStart w:id="2914" w:name="_Toc15047903"/>
      <w:bookmarkStart w:id="2915" w:name="_Toc15395341"/>
      <w:bookmarkStart w:id="2916" w:name="_Toc15395661"/>
      <w:bookmarkStart w:id="2917" w:name="_Toc15397083"/>
      <w:bookmarkStart w:id="2918" w:name="_Toc15397413"/>
      <w:bookmarkStart w:id="2919" w:name="_Toc15397747"/>
      <w:bookmarkStart w:id="2920" w:name="_Toc15398081"/>
      <w:bookmarkStart w:id="2921" w:name="_Toc15483379"/>
      <w:bookmarkStart w:id="2922" w:name="_Toc15485335"/>
      <w:bookmarkStart w:id="2923" w:name="_Toc15485669"/>
      <w:bookmarkStart w:id="2924" w:name="_Toc15562211"/>
      <w:bookmarkStart w:id="2925" w:name="_Toc15562554"/>
      <w:bookmarkStart w:id="2926" w:name="_Toc15563743"/>
      <w:bookmarkStart w:id="2927" w:name="_Toc15564877"/>
      <w:bookmarkStart w:id="2928" w:name="_Toc15658120"/>
      <w:bookmarkStart w:id="2929" w:name="_Toc15910130"/>
      <w:bookmarkStart w:id="2930" w:name="_Toc15910473"/>
      <w:bookmarkStart w:id="2931" w:name="_Toc15037883"/>
      <w:bookmarkStart w:id="2932" w:name="_Toc15038124"/>
      <w:bookmarkStart w:id="2933" w:name="_Toc15038370"/>
      <w:bookmarkStart w:id="2934" w:name="_Toc15038611"/>
      <w:bookmarkStart w:id="2935" w:name="_Toc15045079"/>
      <w:bookmarkStart w:id="2936" w:name="_Toc15045379"/>
      <w:bookmarkStart w:id="2937" w:name="_Toc15046323"/>
      <w:bookmarkStart w:id="2938" w:name="_Toc15046625"/>
      <w:bookmarkStart w:id="2939" w:name="_Toc15046928"/>
      <w:bookmarkStart w:id="2940" w:name="_Toc15047231"/>
      <w:bookmarkStart w:id="2941" w:name="_Toc15047593"/>
      <w:bookmarkStart w:id="2942" w:name="_Toc15047904"/>
      <w:bookmarkStart w:id="2943" w:name="_Toc15395342"/>
      <w:bookmarkStart w:id="2944" w:name="_Toc15395662"/>
      <w:bookmarkStart w:id="2945" w:name="_Toc15397084"/>
      <w:bookmarkStart w:id="2946" w:name="_Toc15397414"/>
      <w:bookmarkStart w:id="2947" w:name="_Toc15397748"/>
      <w:bookmarkStart w:id="2948" w:name="_Toc15398082"/>
      <w:bookmarkStart w:id="2949" w:name="_Toc15483380"/>
      <w:bookmarkStart w:id="2950" w:name="_Toc15485336"/>
      <w:bookmarkStart w:id="2951" w:name="_Toc15485670"/>
      <w:bookmarkStart w:id="2952" w:name="_Toc15562212"/>
      <w:bookmarkStart w:id="2953" w:name="_Toc15562555"/>
      <w:bookmarkStart w:id="2954" w:name="_Toc15563744"/>
      <w:bookmarkStart w:id="2955" w:name="_Toc15564878"/>
      <w:bookmarkStart w:id="2956" w:name="_Toc15658121"/>
      <w:bookmarkStart w:id="2957" w:name="_Toc15910131"/>
      <w:bookmarkStart w:id="2958" w:name="_Toc15910474"/>
      <w:bookmarkStart w:id="2959" w:name="_Toc15037884"/>
      <w:bookmarkStart w:id="2960" w:name="_Toc15038125"/>
      <w:bookmarkStart w:id="2961" w:name="_Toc15038371"/>
      <w:bookmarkStart w:id="2962" w:name="_Toc15038612"/>
      <w:bookmarkStart w:id="2963" w:name="_Toc15045080"/>
      <w:bookmarkStart w:id="2964" w:name="_Toc15045380"/>
      <w:bookmarkStart w:id="2965" w:name="_Toc15046324"/>
      <w:bookmarkStart w:id="2966" w:name="_Toc15046626"/>
      <w:bookmarkStart w:id="2967" w:name="_Toc15046929"/>
      <w:bookmarkStart w:id="2968" w:name="_Toc15047232"/>
      <w:bookmarkStart w:id="2969" w:name="_Toc15047594"/>
      <w:bookmarkStart w:id="2970" w:name="_Toc15047905"/>
      <w:bookmarkStart w:id="2971" w:name="_Toc15395343"/>
      <w:bookmarkStart w:id="2972" w:name="_Toc15395663"/>
      <w:bookmarkStart w:id="2973" w:name="_Toc15397085"/>
      <w:bookmarkStart w:id="2974" w:name="_Toc15397415"/>
      <w:bookmarkStart w:id="2975" w:name="_Toc15397749"/>
      <w:bookmarkStart w:id="2976" w:name="_Toc15398083"/>
      <w:bookmarkStart w:id="2977" w:name="_Toc15483381"/>
      <w:bookmarkStart w:id="2978" w:name="_Toc15485337"/>
      <w:bookmarkStart w:id="2979" w:name="_Toc15485671"/>
      <w:bookmarkStart w:id="2980" w:name="_Toc15562213"/>
      <w:bookmarkStart w:id="2981" w:name="_Toc15562556"/>
      <w:bookmarkStart w:id="2982" w:name="_Toc15563745"/>
      <w:bookmarkStart w:id="2983" w:name="_Toc15564879"/>
      <w:bookmarkStart w:id="2984" w:name="_Toc15658122"/>
      <w:bookmarkStart w:id="2985" w:name="_Toc15910132"/>
      <w:bookmarkStart w:id="2986" w:name="_Toc15910475"/>
      <w:bookmarkStart w:id="2987" w:name="_Toc15037885"/>
      <w:bookmarkStart w:id="2988" w:name="_Toc15038126"/>
      <w:bookmarkStart w:id="2989" w:name="_Toc15038372"/>
      <w:bookmarkStart w:id="2990" w:name="_Toc15038613"/>
      <w:bookmarkStart w:id="2991" w:name="_Toc15045081"/>
      <w:bookmarkStart w:id="2992" w:name="_Toc15045381"/>
      <w:bookmarkStart w:id="2993" w:name="_Toc15046325"/>
      <w:bookmarkStart w:id="2994" w:name="_Toc15046627"/>
      <w:bookmarkStart w:id="2995" w:name="_Toc15046930"/>
      <w:bookmarkStart w:id="2996" w:name="_Toc15047233"/>
      <w:bookmarkStart w:id="2997" w:name="_Toc15047595"/>
      <w:bookmarkStart w:id="2998" w:name="_Toc15047906"/>
      <w:bookmarkStart w:id="2999" w:name="_Toc15395344"/>
      <w:bookmarkStart w:id="3000" w:name="_Toc15395664"/>
      <w:bookmarkStart w:id="3001" w:name="_Toc15397086"/>
      <w:bookmarkStart w:id="3002" w:name="_Toc15397416"/>
      <w:bookmarkStart w:id="3003" w:name="_Toc15397750"/>
      <w:bookmarkStart w:id="3004" w:name="_Toc15398084"/>
      <w:bookmarkStart w:id="3005" w:name="_Toc15483382"/>
      <w:bookmarkStart w:id="3006" w:name="_Toc15485338"/>
      <w:bookmarkStart w:id="3007" w:name="_Toc15485672"/>
      <w:bookmarkStart w:id="3008" w:name="_Toc15562214"/>
      <w:bookmarkStart w:id="3009" w:name="_Toc15562557"/>
      <w:bookmarkStart w:id="3010" w:name="_Toc15563746"/>
      <w:bookmarkStart w:id="3011" w:name="_Toc15564880"/>
      <w:bookmarkStart w:id="3012" w:name="_Toc15658123"/>
      <w:bookmarkStart w:id="3013" w:name="_Toc15910133"/>
      <w:bookmarkStart w:id="3014" w:name="_Toc15910476"/>
      <w:bookmarkStart w:id="3015" w:name="_Toc15037886"/>
      <w:bookmarkStart w:id="3016" w:name="_Toc15038127"/>
      <w:bookmarkStart w:id="3017" w:name="_Toc15038373"/>
      <w:bookmarkStart w:id="3018" w:name="_Toc15038614"/>
      <w:bookmarkStart w:id="3019" w:name="_Toc15045082"/>
      <w:bookmarkStart w:id="3020" w:name="_Toc15045382"/>
      <w:bookmarkStart w:id="3021" w:name="_Toc15046326"/>
      <w:bookmarkStart w:id="3022" w:name="_Toc15046628"/>
      <w:bookmarkStart w:id="3023" w:name="_Toc15046931"/>
      <w:bookmarkStart w:id="3024" w:name="_Toc15047234"/>
      <w:bookmarkStart w:id="3025" w:name="_Toc15047596"/>
      <w:bookmarkStart w:id="3026" w:name="_Toc15047907"/>
      <w:bookmarkStart w:id="3027" w:name="_Toc15395345"/>
      <w:bookmarkStart w:id="3028" w:name="_Toc15395665"/>
      <w:bookmarkStart w:id="3029" w:name="_Toc15397087"/>
      <w:bookmarkStart w:id="3030" w:name="_Toc15397417"/>
      <w:bookmarkStart w:id="3031" w:name="_Toc15397751"/>
      <w:bookmarkStart w:id="3032" w:name="_Toc15398085"/>
      <w:bookmarkStart w:id="3033" w:name="_Toc15483383"/>
      <w:bookmarkStart w:id="3034" w:name="_Toc15485339"/>
      <w:bookmarkStart w:id="3035" w:name="_Toc15485673"/>
      <w:bookmarkStart w:id="3036" w:name="_Toc15562215"/>
      <w:bookmarkStart w:id="3037" w:name="_Toc15562558"/>
      <w:bookmarkStart w:id="3038" w:name="_Toc15563747"/>
      <w:bookmarkStart w:id="3039" w:name="_Toc15564881"/>
      <w:bookmarkStart w:id="3040" w:name="_Toc15658124"/>
      <w:bookmarkStart w:id="3041" w:name="_Toc15910134"/>
      <w:bookmarkStart w:id="3042" w:name="_Toc15910477"/>
      <w:bookmarkStart w:id="3043" w:name="_Toc15037887"/>
      <w:bookmarkStart w:id="3044" w:name="_Toc15038128"/>
      <w:bookmarkStart w:id="3045" w:name="_Toc15038374"/>
      <w:bookmarkStart w:id="3046" w:name="_Toc15038615"/>
      <w:bookmarkStart w:id="3047" w:name="_Toc15045083"/>
      <w:bookmarkStart w:id="3048" w:name="_Toc15045383"/>
      <w:bookmarkStart w:id="3049" w:name="_Toc15046327"/>
      <w:bookmarkStart w:id="3050" w:name="_Toc15046629"/>
      <w:bookmarkStart w:id="3051" w:name="_Toc15046932"/>
      <w:bookmarkStart w:id="3052" w:name="_Toc15047235"/>
      <w:bookmarkStart w:id="3053" w:name="_Toc15047597"/>
      <w:bookmarkStart w:id="3054" w:name="_Toc15047908"/>
      <w:bookmarkStart w:id="3055" w:name="_Toc15395346"/>
      <w:bookmarkStart w:id="3056" w:name="_Toc15395666"/>
      <w:bookmarkStart w:id="3057" w:name="_Toc15397088"/>
      <w:bookmarkStart w:id="3058" w:name="_Toc15397418"/>
      <w:bookmarkStart w:id="3059" w:name="_Toc15397752"/>
      <w:bookmarkStart w:id="3060" w:name="_Toc15398086"/>
      <w:bookmarkStart w:id="3061" w:name="_Toc15483384"/>
      <w:bookmarkStart w:id="3062" w:name="_Toc15485340"/>
      <w:bookmarkStart w:id="3063" w:name="_Toc15485674"/>
      <w:bookmarkStart w:id="3064" w:name="_Toc15562216"/>
      <w:bookmarkStart w:id="3065" w:name="_Toc15562559"/>
      <w:bookmarkStart w:id="3066" w:name="_Toc15563748"/>
      <w:bookmarkStart w:id="3067" w:name="_Toc15564882"/>
      <w:bookmarkStart w:id="3068" w:name="_Toc15658125"/>
      <w:bookmarkStart w:id="3069" w:name="_Toc15910135"/>
      <w:bookmarkStart w:id="3070" w:name="_Toc15910478"/>
      <w:bookmarkStart w:id="3071" w:name="_Toc15037888"/>
      <w:bookmarkStart w:id="3072" w:name="_Toc15038129"/>
      <w:bookmarkStart w:id="3073" w:name="_Toc15038375"/>
      <w:bookmarkStart w:id="3074" w:name="_Toc15038616"/>
      <w:bookmarkStart w:id="3075" w:name="_Toc15045084"/>
      <w:bookmarkStart w:id="3076" w:name="_Toc15045384"/>
      <w:bookmarkStart w:id="3077" w:name="_Toc15046328"/>
      <w:bookmarkStart w:id="3078" w:name="_Toc15046630"/>
      <w:bookmarkStart w:id="3079" w:name="_Toc15046933"/>
      <w:bookmarkStart w:id="3080" w:name="_Toc15047236"/>
      <w:bookmarkStart w:id="3081" w:name="_Toc15047598"/>
      <w:bookmarkStart w:id="3082" w:name="_Toc15047909"/>
      <w:bookmarkStart w:id="3083" w:name="_Toc15395347"/>
      <w:bookmarkStart w:id="3084" w:name="_Toc15395667"/>
      <w:bookmarkStart w:id="3085" w:name="_Toc15397089"/>
      <w:bookmarkStart w:id="3086" w:name="_Toc15397419"/>
      <w:bookmarkStart w:id="3087" w:name="_Toc15397753"/>
      <w:bookmarkStart w:id="3088" w:name="_Toc15398087"/>
      <w:bookmarkStart w:id="3089" w:name="_Toc15483385"/>
      <w:bookmarkStart w:id="3090" w:name="_Toc15485341"/>
      <w:bookmarkStart w:id="3091" w:name="_Toc15485675"/>
      <w:bookmarkStart w:id="3092" w:name="_Toc15562217"/>
      <w:bookmarkStart w:id="3093" w:name="_Toc15562560"/>
      <w:bookmarkStart w:id="3094" w:name="_Toc15563749"/>
      <w:bookmarkStart w:id="3095" w:name="_Toc15564883"/>
      <w:bookmarkStart w:id="3096" w:name="_Toc15658126"/>
      <w:bookmarkStart w:id="3097" w:name="_Toc15910136"/>
      <w:bookmarkStart w:id="3098" w:name="_Toc15910479"/>
      <w:bookmarkStart w:id="3099" w:name="_Toc15037889"/>
      <w:bookmarkStart w:id="3100" w:name="_Toc15038130"/>
      <w:bookmarkStart w:id="3101" w:name="_Toc15038376"/>
      <w:bookmarkStart w:id="3102" w:name="_Toc15038617"/>
      <w:bookmarkStart w:id="3103" w:name="_Toc15045085"/>
      <w:bookmarkStart w:id="3104" w:name="_Toc15045385"/>
      <w:bookmarkStart w:id="3105" w:name="_Toc15046329"/>
      <w:bookmarkStart w:id="3106" w:name="_Toc15046631"/>
      <w:bookmarkStart w:id="3107" w:name="_Toc15046934"/>
      <w:bookmarkStart w:id="3108" w:name="_Toc15047237"/>
      <w:bookmarkStart w:id="3109" w:name="_Toc15047599"/>
      <w:bookmarkStart w:id="3110" w:name="_Toc15047910"/>
      <w:bookmarkStart w:id="3111" w:name="_Toc15395348"/>
      <w:bookmarkStart w:id="3112" w:name="_Toc15395668"/>
      <w:bookmarkStart w:id="3113" w:name="_Toc15397090"/>
      <w:bookmarkStart w:id="3114" w:name="_Toc15397420"/>
      <w:bookmarkStart w:id="3115" w:name="_Toc15397754"/>
      <w:bookmarkStart w:id="3116" w:name="_Toc15398088"/>
      <w:bookmarkStart w:id="3117" w:name="_Toc15483386"/>
      <w:bookmarkStart w:id="3118" w:name="_Toc15485342"/>
      <w:bookmarkStart w:id="3119" w:name="_Toc15485676"/>
      <w:bookmarkStart w:id="3120" w:name="_Toc15562218"/>
      <w:bookmarkStart w:id="3121" w:name="_Toc15562561"/>
      <w:bookmarkStart w:id="3122" w:name="_Toc15563750"/>
      <w:bookmarkStart w:id="3123" w:name="_Toc15564884"/>
      <w:bookmarkStart w:id="3124" w:name="_Toc15658127"/>
      <w:bookmarkStart w:id="3125" w:name="_Toc15910137"/>
      <w:bookmarkStart w:id="3126" w:name="_Toc15910480"/>
      <w:bookmarkStart w:id="3127" w:name="_Toc15037890"/>
      <w:bookmarkStart w:id="3128" w:name="_Toc15038131"/>
      <w:bookmarkStart w:id="3129" w:name="_Toc15038377"/>
      <w:bookmarkStart w:id="3130" w:name="_Toc15038618"/>
      <w:bookmarkStart w:id="3131" w:name="_Toc15045086"/>
      <w:bookmarkStart w:id="3132" w:name="_Toc15045386"/>
      <w:bookmarkStart w:id="3133" w:name="_Toc15046330"/>
      <w:bookmarkStart w:id="3134" w:name="_Toc15046632"/>
      <w:bookmarkStart w:id="3135" w:name="_Toc15046935"/>
      <w:bookmarkStart w:id="3136" w:name="_Toc15047238"/>
      <w:bookmarkStart w:id="3137" w:name="_Toc15047600"/>
      <w:bookmarkStart w:id="3138" w:name="_Toc15047911"/>
      <w:bookmarkStart w:id="3139" w:name="_Toc15395349"/>
      <w:bookmarkStart w:id="3140" w:name="_Toc15395669"/>
      <w:bookmarkStart w:id="3141" w:name="_Toc15397091"/>
      <w:bookmarkStart w:id="3142" w:name="_Toc15397421"/>
      <w:bookmarkStart w:id="3143" w:name="_Toc15397755"/>
      <w:bookmarkStart w:id="3144" w:name="_Toc15398089"/>
      <w:bookmarkStart w:id="3145" w:name="_Toc15483387"/>
      <w:bookmarkStart w:id="3146" w:name="_Toc15485343"/>
      <w:bookmarkStart w:id="3147" w:name="_Toc15485677"/>
      <w:bookmarkStart w:id="3148" w:name="_Toc15562219"/>
      <w:bookmarkStart w:id="3149" w:name="_Toc15562562"/>
      <w:bookmarkStart w:id="3150" w:name="_Toc15563751"/>
      <w:bookmarkStart w:id="3151" w:name="_Toc15564885"/>
      <w:bookmarkStart w:id="3152" w:name="_Toc15658128"/>
      <w:bookmarkStart w:id="3153" w:name="_Toc15910138"/>
      <w:bookmarkStart w:id="3154" w:name="_Toc15910481"/>
      <w:bookmarkStart w:id="3155" w:name="_Toc15037891"/>
      <w:bookmarkStart w:id="3156" w:name="_Toc15038132"/>
      <w:bookmarkStart w:id="3157" w:name="_Toc15038378"/>
      <w:bookmarkStart w:id="3158" w:name="_Toc15038619"/>
      <w:bookmarkStart w:id="3159" w:name="_Toc15045087"/>
      <w:bookmarkStart w:id="3160" w:name="_Toc15045387"/>
      <w:bookmarkStart w:id="3161" w:name="_Toc15046331"/>
      <w:bookmarkStart w:id="3162" w:name="_Toc15046633"/>
      <w:bookmarkStart w:id="3163" w:name="_Toc15046936"/>
      <w:bookmarkStart w:id="3164" w:name="_Toc15047239"/>
      <w:bookmarkStart w:id="3165" w:name="_Toc15047601"/>
      <w:bookmarkStart w:id="3166" w:name="_Toc15047912"/>
      <w:bookmarkStart w:id="3167" w:name="_Toc15395350"/>
      <w:bookmarkStart w:id="3168" w:name="_Toc15395670"/>
      <w:bookmarkStart w:id="3169" w:name="_Toc15397092"/>
      <w:bookmarkStart w:id="3170" w:name="_Toc15397422"/>
      <w:bookmarkStart w:id="3171" w:name="_Toc15397756"/>
      <w:bookmarkStart w:id="3172" w:name="_Toc15398090"/>
      <w:bookmarkStart w:id="3173" w:name="_Toc15483388"/>
      <w:bookmarkStart w:id="3174" w:name="_Toc15485344"/>
      <w:bookmarkStart w:id="3175" w:name="_Toc15485678"/>
      <w:bookmarkStart w:id="3176" w:name="_Toc15562220"/>
      <w:bookmarkStart w:id="3177" w:name="_Toc15562563"/>
      <w:bookmarkStart w:id="3178" w:name="_Toc15563752"/>
      <w:bookmarkStart w:id="3179" w:name="_Toc15564886"/>
      <w:bookmarkStart w:id="3180" w:name="_Toc15658129"/>
      <w:bookmarkStart w:id="3181" w:name="_Toc15910139"/>
      <w:bookmarkStart w:id="3182" w:name="_Toc15910482"/>
      <w:bookmarkStart w:id="3183" w:name="_Toc15037892"/>
      <w:bookmarkStart w:id="3184" w:name="_Toc15038133"/>
      <w:bookmarkStart w:id="3185" w:name="_Toc15038379"/>
      <w:bookmarkStart w:id="3186" w:name="_Toc15038620"/>
      <w:bookmarkStart w:id="3187" w:name="_Toc15045088"/>
      <w:bookmarkStart w:id="3188" w:name="_Toc15045388"/>
      <w:bookmarkStart w:id="3189" w:name="_Toc15046332"/>
      <w:bookmarkStart w:id="3190" w:name="_Toc15046634"/>
      <w:bookmarkStart w:id="3191" w:name="_Toc15046937"/>
      <w:bookmarkStart w:id="3192" w:name="_Toc15047240"/>
      <w:bookmarkStart w:id="3193" w:name="_Toc15047602"/>
      <w:bookmarkStart w:id="3194" w:name="_Toc15047913"/>
      <w:bookmarkStart w:id="3195" w:name="_Toc15395351"/>
      <w:bookmarkStart w:id="3196" w:name="_Toc15395671"/>
      <w:bookmarkStart w:id="3197" w:name="_Toc15397093"/>
      <w:bookmarkStart w:id="3198" w:name="_Toc15397423"/>
      <w:bookmarkStart w:id="3199" w:name="_Toc15397757"/>
      <w:bookmarkStart w:id="3200" w:name="_Toc15398091"/>
      <w:bookmarkStart w:id="3201" w:name="_Toc15483389"/>
      <w:bookmarkStart w:id="3202" w:name="_Toc15485345"/>
      <w:bookmarkStart w:id="3203" w:name="_Toc15485679"/>
      <w:bookmarkStart w:id="3204" w:name="_Toc15562221"/>
      <w:bookmarkStart w:id="3205" w:name="_Toc15562564"/>
      <w:bookmarkStart w:id="3206" w:name="_Toc15563753"/>
      <w:bookmarkStart w:id="3207" w:name="_Toc15564887"/>
      <w:bookmarkStart w:id="3208" w:name="_Toc15658130"/>
      <w:bookmarkStart w:id="3209" w:name="_Toc15910140"/>
      <w:bookmarkStart w:id="3210" w:name="_Toc15910483"/>
      <w:bookmarkStart w:id="3211" w:name="_Toc15037893"/>
      <w:bookmarkStart w:id="3212" w:name="_Toc15038134"/>
      <w:bookmarkStart w:id="3213" w:name="_Toc15038380"/>
      <w:bookmarkStart w:id="3214" w:name="_Toc15038621"/>
      <w:bookmarkStart w:id="3215" w:name="_Toc15045089"/>
      <w:bookmarkStart w:id="3216" w:name="_Toc15045389"/>
      <w:bookmarkStart w:id="3217" w:name="_Toc15046333"/>
      <w:bookmarkStart w:id="3218" w:name="_Toc15046635"/>
      <w:bookmarkStart w:id="3219" w:name="_Toc15046938"/>
      <w:bookmarkStart w:id="3220" w:name="_Toc15047241"/>
      <w:bookmarkStart w:id="3221" w:name="_Toc15047603"/>
      <w:bookmarkStart w:id="3222" w:name="_Toc15047914"/>
      <w:bookmarkStart w:id="3223" w:name="_Toc15395352"/>
      <w:bookmarkStart w:id="3224" w:name="_Toc15395672"/>
      <w:bookmarkStart w:id="3225" w:name="_Toc15397094"/>
      <w:bookmarkStart w:id="3226" w:name="_Toc15397424"/>
      <w:bookmarkStart w:id="3227" w:name="_Toc15397758"/>
      <w:bookmarkStart w:id="3228" w:name="_Toc15398092"/>
      <w:bookmarkStart w:id="3229" w:name="_Toc15483390"/>
      <w:bookmarkStart w:id="3230" w:name="_Toc15485346"/>
      <w:bookmarkStart w:id="3231" w:name="_Toc15485680"/>
      <w:bookmarkStart w:id="3232" w:name="_Toc15562222"/>
      <w:bookmarkStart w:id="3233" w:name="_Toc15562565"/>
      <w:bookmarkStart w:id="3234" w:name="_Toc15563754"/>
      <w:bookmarkStart w:id="3235" w:name="_Toc15564888"/>
      <w:bookmarkStart w:id="3236" w:name="_Toc15658131"/>
      <w:bookmarkStart w:id="3237" w:name="_Toc15910141"/>
      <w:bookmarkStart w:id="3238" w:name="_Toc15910484"/>
      <w:bookmarkStart w:id="3239" w:name="_Toc15037894"/>
      <w:bookmarkStart w:id="3240" w:name="_Toc15038135"/>
      <w:bookmarkStart w:id="3241" w:name="_Toc15038381"/>
      <w:bookmarkStart w:id="3242" w:name="_Toc15038622"/>
      <w:bookmarkStart w:id="3243" w:name="_Toc15045090"/>
      <w:bookmarkStart w:id="3244" w:name="_Toc15045390"/>
      <w:bookmarkStart w:id="3245" w:name="_Toc15046334"/>
      <w:bookmarkStart w:id="3246" w:name="_Toc15046636"/>
      <w:bookmarkStart w:id="3247" w:name="_Toc15046939"/>
      <w:bookmarkStart w:id="3248" w:name="_Toc15047242"/>
      <w:bookmarkStart w:id="3249" w:name="_Toc15047604"/>
      <w:bookmarkStart w:id="3250" w:name="_Toc15047915"/>
      <w:bookmarkStart w:id="3251" w:name="_Toc15395353"/>
      <w:bookmarkStart w:id="3252" w:name="_Toc15395673"/>
      <w:bookmarkStart w:id="3253" w:name="_Toc15397095"/>
      <w:bookmarkStart w:id="3254" w:name="_Toc15397425"/>
      <w:bookmarkStart w:id="3255" w:name="_Toc15397759"/>
      <w:bookmarkStart w:id="3256" w:name="_Toc15398093"/>
      <w:bookmarkStart w:id="3257" w:name="_Toc15483391"/>
      <w:bookmarkStart w:id="3258" w:name="_Toc15485347"/>
      <w:bookmarkStart w:id="3259" w:name="_Toc15485681"/>
      <w:bookmarkStart w:id="3260" w:name="_Toc15562223"/>
      <w:bookmarkStart w:id="3261" w:name="_Toc15562566"/>
      <w:bookmarkStart w:id="3262" w:name="_Toc15563755"/>
      <w:bookmarkStart w:id="3263" w:name="_Toc15564889"/>
      <w:bookmarkStart w:id="3264" w:name="_Toc15658132"/>
      <w:bookmarkStart w:id="3265" w:name="_Toc15910142"/>
      <w:bookmarkStart w:id="3266" w:name="_Toc15910485"/>
      <w:bookmarkStart w:id="3267" w:name="_Toc15037895"/>
      <w:bookmarkStart w:id="3268" w:name="_Toc15038136"/>
      <w:bookmarkStart w:id="3269" w:name="_Toc15038382"/>
      <w:bookmarkStart w:id="3270" w:name="_Toc15038623"/>
      <w:bookmarkStart w:id="3271" w:name="_Toc15045091"/>
      <w:bookmarkStart w:id="3272" w:name="_Toc15045391"/>
      <w:bookmarkStart w:id="3273" w:name="_Toc15046335"/>
      <w:bookmarkStart w:id="3274" w:name="_Toc15046637"/>
      <w:bookmarkStart w:id="3275" w:name="_Toc15046940"/>
      <w:bookmarkStart w:id="3276" w:name="_Toc15047243"/>
      <w:bookmarkStart w:id="3277" w:name="_Toc15047605"/>
      <w:bookmarkStart w:id="3278" w:name="_Toc15047916"/>
      <w:bookmarkStart w:id="3279" w:name="_Toc15395354"/>
      <w:bookmarkStart w:id="3280" w:name="_Toc15395674"/>
      <w:bookmarkStart w:id="3281" w:name="_Toc15397096"/>
      <w:bookmarkStart w:id="3282" w:name="_Toc15397426"/>
      <w:bookmarkStart w:id="3283" w:name="_Toc15397760"/>
      <w:bookmarkStart w:id="3284" w:name="_Toc15398094"/>
      <w:bookmarkStart w:id="3285" w:name="_Toc15483392"/>
      <w:bookmarkStart w:id="3286" w:name="_Toc15485348"/>
      <w:bookmarkStart w:id="3287" w:name="_Toc15485682"/>
      <w:bookmarkStart w:id="3288" w:name="_Toc15562224"/>
      <w:bookmarkStart w:id="3289" w:name="_Toc15562567"/>
      <w:bookmarkStart w:id="3290" w:name="_Toc15563756"/>
      <w:bookmarkStart w:id="3291" w:name="_Toc15564890"/>
      <w:bookmarkStart w:id="3292" w:name="_Toc15658133"/>
      <w:bookmarkStart w:id="3293" w:name="_Toc15910143"/>
      <w:bookmarkStart w:id="3294" w:name="_Toc15910486"/>
      <w:bookmarkStart w:id="3295" w:name="_Toc15037896"/>
      <w:bookmarkStart w:id="3296" w:name="_Toc15038137"/>
      <w:bookmarkStart w:id="3297" w:name="_Toc15038383"/>
      <w:bookmarkStart w:id="3298" w:name="_Toc15038624"/>
      <w:bookmarkStart w:id="3299" w:name="_Toc15045092"/>
      <w:bookmarkStart w:id="3300" w:name="_Toc15045392"/>
      <w:bookmarkStart w:id="3301" w:name="_Toc15046336"/>
      <w:bookmarkStart w:id="3302" w:name="_Toc15046638"/>
      <w:bookmarkStart w:id="3303" w:name="_Toc15046941"/>
      <w:bookmarkStart w:id="3304" w:name="_Toc15047244"/>
      <w:bookmarkStart w:id="3305" w:name="_Toc15047606"/>
      <w:bookmarkStart w:id="3306" w:name="_Toc15047917"/>
      <w:bookmarkStart w:id="3307" w:name="_Toc15395355"/>
      <w:bookmarkStart w:id="3308" w:name="_Toc15395675"/>
      <w:bookmarkStart w:id="3309" w:name="_Toc15397097"/>
      <w:bookmarkStart w:id="3310" w:name="_Toc15397427"/>
      <w:bookmarkStart w:id="3311" w:name="_Toc15397761"/>
      <w:bookmarkStart w:id="3312" w:name="_Toc15398095"/>
      <w:bookmarkStart w:id="3313" w:name="_Toc15483393"/>
      <w:bookmarkStart w:id="3314" w:name="_Toc15485349"/>
      <w:bookmarkStart w:id="3315" w:name="_Toc15485683"/>
      <w:bookmarkStart w:id="3316" w:name="_Toc15562225"/>
      <w:bookmarkStart w:id="3317" w:name="_Toc15562568"/>
      <w:bookmarkStart w:id="3318" w:name="_Toc15563757"/>
      <w:bookmarkStart w:id="3319" w:name="_Toc15564891"/>
      <w:bookmarkStart w:id="3320" w:name="_Toc15658134"/>
      <w:bookmarkStart w:id="3321" w:name="_Toc15910144"/>
      <w:bookmarkStart w:id="3322" w:name="_Toc15910487"/>
      <w:bookmarkStart w:id="3323" w:name="_Toc15037897"/>
      <w:bookmarkStart w:id="3324" w:name="_Toc15038138"/>
      <w:bookmarkStart w:id="3325" w:name="_Toc15038384"/>
      <w:bookmarkStart w:id="3326" w:name="_Toc15038625"/>
      <w:bookmarkStart w:id="3327" w:name="_Toc15045093"/>
      <w:bookmarkStart w:id="3328" w:name="_Toc15045393"/>
      <w:bookmarkStart w:id="3329" w:name="_Toc15046337"/>
      <w:bookmarkStart w:id="3330" w:name="_Toc15046639"/>
      <w:bookmarkStart w:id="3331" w:name="_Toc15046942"/>
      <w:bookmarkStart w:id="3332" w:name="_Toc15047245"/>
      <w:bookmarkStart w:id="3333" w:name="_Toc15047607"/>
      <w:bookmarkStart w:id="3334" w:name="_Toc15047918"/>
      <w:bookmarkStart w:id="3335" w:name="_Toc15395356"/>
      <w:bookmarkStart w:id="3336" w:name="_Toc15395676"/>
      <w:bookmarkStart w:id="3337" w:name="_Toc15397098"/>
      <w:bookmarkStart w:id="3338" w:name="_Toc15397428"/>
      <w:bookmarkStart w:id="3339" w:name="_Toc15397762"/>
      <w:bookmarkStart w:id="3340" w:name="_Toc15398096"/>
      <w:bookmarkStart w:id="3341" w:name="_Toc15483394"/>
      <w:bookmarkStart w:id="3342" w:name="_Toc15485350"/>
      <w:bookmarkStart w:id="3343" w:name="_Toc15485684"/>
      <w:bookmarkStart w:id="3344" w:name="_Toc15562226"/>
      <w:bookmarkStart w:id="3345" w:name="_Toc15562569"/>
      <w:bookmarkStart w:id="3346" w:name="_Toc15563758"/>
      <w:bookmarkStart w:id="3347" w:name="_Toc15564892"/>
      <w:bookmarkStart w:id="3348" w:name="_Toc15658135"/>
      <w:bookmarkStart w:id="3349" w:name="_Toc15910145"/>
      <w:bookmarkStart w:id="3350" w:name="_Toc15910488"/>
      <w:bookmarkStart w:id="3351" w:name="_Toc15037898"/>
      <w:bookmarkStart w:id="3352" w:name="_Toc15038139"/>
      <w:bookmarkStart w:id="3353" w:name="_Toc15038385"/>
      <w:bookmarkStart w:id="3354" w:name="_Toc15038626"/>
      <w:bookmarkStart w:id="3355" w:name="_Toc15045094"/>
      <w:bookmarkStart w:id="3356" w:name="_Toc15045394"/>
      <w:bookmarkStart w:id="3357" w:name="_Toc15046338"/>
      <w:bookmarkStart w:id="3358" w:name="_Toc15046640"/>
      <w:bookmarkStart w:id="3359" w:name="_Toc15046943"/>
      <w:bookmarkStart w:id="3360" w:name="_Toc15047246"/>
      <w:bookmarkStart w:id="3361" w:name="_Toc15047608"/>
      <w:bookmarkStart w:id="3362" w:name="_Toc15047919"/>
      <w:bookmarkStart w:id="3363" w:name="_Toc15395357"/>
      <w:bookmarkStart w:id="3364" w:name="_Toc15395677"/>
      <w:bookmarkStart w:id="3365" w:name="_Toc15397099"/>
      <w:bookmarkStart w:id="3366" w:name="_Toc15397429"/>
      <w:bookmarkStart w:id="3367" w:name="_Toc15397763"/>
      <w:bookmarkStart w:id="3368" w:name="_Toc15398097"/>
      <w:bookmarkStart w:id="3369" w:name="_Toc15483395"/>
      <w:bookmarkStart w:id="3370" w:name="_Toc15485351"/>
      <w:bookmarkStart w:id="3371" w:name="_Toc15485685"/>
      <w:bookmarkStart w:id="3372" w:name="_Toc15562227"/>
      <w:bookmarkStart w:id="3373" w:name="_Toc15562570"/>
      <w:bookmarkStart w:id="3374" w:name="_Toc15563759"/>
      <w:bookmarkStart w:id="3375" w:name="_Toc15564893"/>
      <w:bookmarkStart w:id="3376" w:name="_Toc15658136"/>
      <w:bookmarkStart w:id="3377" w:name="_Toc15910146"/>
      <w:bookmarkStart w:id="3378" w:name="_Toc15910489"/>
      <w:bookmarkStart w:id="3379" w:name="_Toc15037899"/>
      <w:bookmarkStart w:id="3380" w:name="_Toc15038140"/>
      <w:bookmarkStart w:id="3381" w:name="_Toc15038386"/>
      <w:bookmarkStart w:id="3382" w:name="_Toc15038627"/>
      <w:bookmarkStart w:id="3383" w:name="_Toc15045095"/>
      <w:bookmarkStart w:id="3384" w:name="_Toc15045395"/>
      <w:bookmarkStart w:id="3385" w:name="_Toc15046339"/>
      <w:bookmarkStart w:id="3386" w:name="_Toc15046641"/>
      <w:bookmarkStart w:id="3387" w:name="_Toc15046944"/>
      <w:bookmarkStart w:id="3388" w:name="_Toc15047247"/>
      <w:bookmarkStart w:id="3389" w:name="_Toc15047609"/>
      <w:bookmarkStart w:id="3390" w:name="_Toc15047920"/>
      <w:bookmarkStart w:id="3391" w:name="_Toc15395358"/>
      <w:bookmarkStart w:id="3392" w:name="_Toc15395678"/>
      <w:bookmarkStart w:id="3393" w:name="_Toc15397100"/>
      <w:bookmarkStart w:id="3394" w:name="_Toc15397430"/>
      <w:bookmarkStart w:id="3395" w:name="_Toc15397764"/>
      <w:bookmarkStart w:id="3396" w:name="_Toc15398098"/>
      <w:bookmarkStart w:id="3397" w:name="_Toc15483396"/>
      <w:bookmarkStart w:id="3398" w:name="_Toc15485352"/>
      <w:bookmarkStart w:id="3399" w:name="_Toc15485686"/>
      <w:bookmarkStart w:id="3400" w:name="_Toc15562228"/>
      <w:bookmarkStart w:id="3401" w:name="_Toc15562571"/>
      <w:bookmarkStart w:id="3402" w:name="_Toc15563760"/>
      <w:bookmarkStart w:id="3403" w:name="_Toc15564894"/>
      <w:bookmarkStart w:id="3404" w:name="_Toc15658137"/>
      <w:bookmarkStart w:id="3405" w:name="_Toc15910147"/>
      <w:bookmarkStart w:id="3406" w:name="_Toc15910490"/>
      <w:bookmarkStart w:id="3407" w:name="_Toc15037900"/>
      <w:bookmarkStart w:id="3408" w:name="_Toc15038141"/>
      <w:bookmarkStart w:id="3409" w:name="_Toc15038387"/>
      <w:bookmarkStart w:id="3410" w:name="_Toc15038628"/>
      <w:bookmarkStart w:id="3411" w:name="_Toc15045096"/>
      <w:bookmarkStart w:id="3412" w:name="_Toc15045396"/>
      <w:bookmarkStart w:id="3413" w:name="_Toc15046340"/>
      <w:bookmarkStart w:id="3414" w:name="_Toc15046642"/>
      <w:bookmarkStart w:id="3415" w:name="_Toc15046945"/>
      <w:bookmarkStart w:id="3416" w:name="_Toc15047248"/>
      <w:bookmarkStart w:id="3417" w:name="_Toc15047610"/>
      <w:bookmarkStart w:id="3418" w:name="_Toc15047921"/>
      <w:bookmarkStart w:id="3419" w:name="_Toc15395359"/>
      <w:bookmarkStart w:id="3420" w:name="_Toc15395679"/>
      <w:bookmarkStart w:id="3421" w:name="_Toc15397101"/>
      <w:bookmarkStart w:id="3422" w:name="_Toc15397431"/>
      <w:bookmarkStart w:id="3423" w:name="_Toc15397765"/>
      <w:bookmarkStart w:id="3424" w:name="_Toc15398099"/>
      <w:bookmarkStart w:id="3425" w:name="_Toc15483397"/>
      <w:bookmarkStart w:id="3426" w:name="_Toc15485353"/>
      <w:bookmarkStart w:id="3427" w:name="_Toc15485687"/>
      <w:bookmarkStart w:id="3428" w:name="_Toc15562229"/>
      <w:bookmarkStart w:id="3429" w:name="_Toc15562572"/>
      <w:bookmarkStart w:id="3430" w:name="_Toc15563761"/>
      <w:bookmarkStart w:id="3431" w:name="_Toc15564895"/>
      <w:bookmarkStart w:id="3432" w:name="_Toc15658138"/>
      <w:bookmarkStart w:id="3433" w:name="_Toc15910148"/>
      <w:bookmarkStart w:id="3434" w:name="_Toc15910491"/>
      <w:bookmarkStart w:id="3435" w:name="_Toc15037901"/>
      <w:bookmarkStart w:id="3436" w:name="_Toc15038142"/>
      <w:bookmarkStart w:id="3437" w:name="_Toc15038388"/>
      <w:bookmarkStart w:id="3438" w:name="_Toc15038629"/>
      <w:bookmarkStart w:id="3439" w:name="_Toc15045097"/>
      <w:bookmarkStart w:id="3440" w:name="_Toc15045397"/>
      <w:bookmarkStart w:id="3441" w:name="_Toc15046341"/>
      <w:bookmarkStart w:id="3442" w:name="_Toc15046643"/>
      <w:bookmarkStart w:id="3443" w:name="_Toc15046946"/>
      <w:bookmarkStart w:id="3444" w:name="_Toc15047249"/>
      <w:bookmarkStart w:id="3445" w:name="_Toc15047611"/>
      <w:bookmarkStart w:id="3446" w:name="_Toc15047922"/>
      <w:bookmarkStart w:id="3447" w:name="_Toc15395360"/>
      <w:bookmarkStart w:id="3448" w:name="_Toc15395680"/>
      <w:bookmarkStart w:id="3449" w:name="_Toc15397102"/>
      <w:bookmarkStart w:id="3450" w:name="_Toc15397432"/>
      <w:bookmarkStart w:id="3451" w:name="_Toc15397766"/>
      <w:bookmarkStart w:id="3452" w:name="_Toc15398100"/>
      <w:bookmarkStart w:id="3453" w:name="_Toc15483398"/>
      <w:bookmarkStart w:id="3454" w:name="_Toc15485354"/>
      <w:bookmarkStart w:id="3455" w:name="_Toc15485688"/>
      <w:bookmarkStart w:id="3456" w:name="_Toc15562230"/>
      <w:bookmarkStart w:id="3457" w:name="_Toc15562573"/>
      <w:bookmarkStart w:id="3458" w:name="_Toc15563762"/>
      <w:bookmarkStart w:id="3459" w:name="_Toc15564896"/>
      <w:bookmarkStart w:id="3460" w:name="_Toc15658139"/>
      <w:bookmarkStart w:id="3461" w:name="_Toc15910149"/>
      <w:bookmarkStart w:id="3462" w:name="_Toc15910492"/>
      <w:bookmarkStart w:id="3463" w:name="_Toc15037902"/>
      <w:bookmarkStart w:id="3464" w:name="_Toc15038143"/>
      <w:bookmarkStart w:id="3465" w:name="_Toc15038389"/>
      <w:bookmarkStart w:id="3466" w:name="_Toc15038630"/>
      <w:bookmarkStart w:id="3467" w:name="_Toc15045098"/>
      <w:bookmarkStart w:id="3468" w:name="_Toc15045398"/>
      <w:bookmarkStart w:id="3469" w:name="_Toc15046342"/>
      <w:bookmarkStart w:id="3470" w:name="_Toc15046644"/>
      <w:bookmarkStart w:id="3471" w:name="_Toc15046947"/>
      <w:bookmarkStart w:id="3472" w:name="_Toc15047250"/>
      <w:bookmarkStart w:id="3473" w:name="_Toc15047612"/>
      <w:bookmarkStart w:id="3474" w:name="_Toc15047923"/>
      <w:bookmarkStart w:id="3475" w:name="_Toc15395361"/>
      <w:bookmarkStart w:id="3476" w:name="_Toc15395681"/>
      <w:bookmarkStart w:id="3477" w:name="_Toc15397103"/>
      <w:bookmarkStart w:id="3478" w:name="_Toc15397433"/>
      <w:bookmarkStart w:id="3479" w:name="_Toc15397767"/>
      <w:bookmarkStart w:id="3480" w:name="_Toc15398101"/>
      <w:bookmarkStart w:id="3481" w:name="_Toc15483399"/>
      <w:bookmarkStart w:id="3482" w:name="_Toc15485355"/>
      <w:bookmarkStart w:id="3483" w:name="_Toc15485689"/>
      <w:bookmarkStart w:id="3484" w:name="_Toc15562231"/>
      <w:bookmarkStart w:id="3485" w:name="_Toc15562574"/>
      <w:bookmarkStart w:id="3486" w:name="_Toc15563763"/>
      <w:bookmarkStart w:id="3487" w:name="_Toc15564897"/>
      <w:bookmarkStart w:id="3488" w:name="_Toc15658140"/>
      <w:bookmarkStart w:id="3489" w:name="_Toc15910150"/>
      <w:bookmarkStart w:id="3490" w:name="_Toc15910493"/>
      <w:bookmarkStart w:id="3491" w:name="_Toc15037903"/>
      <w:bookmarkStart w:id="3492" w:name="_Toc15038144"/>
      <w:bookmarkStart w:id="3493" w:name="_Toc15038390"/>
      <w:bookmarkStart w:id="3494" w:name="_Toc15038631"/>
      <w:bookmarkStart w:id="3495" w:name="_Toc15045099"/>
      <w:bookmarkStart w:id="3496" w:name="_Toc15045399"/>
      <w:bookmarkStart w:id="3497" w:name="_Toc15046343"/>
      <w:bookmarkStart w:id="3498" w:name="_Toc15046645"/>
      <w:bookmarkStart w:id="3499" w:name="_Toc15046948"/>
      <w:bookmarkStart w:id="3500" w:name="_Toc15047251"/>
      <w:bookmarkStart w:id="3501" w:name="_Toc15047613"/>
      <w:bookmarkStart w:id="3502" w:name="_Toc15047924"/>
      <w:bookmarkStart w:id="3503" w:name="_Toc15395362"/>
      <w:bookmarkStart w:id="3504" w:name="_Toc15395682"/>
      <w:bookmarkStart w:id="3505" w:name="_Toc15397104"/>
      <w:bookmarkStart w:id="3506" w:name="_Toc15397434"/>
      <w:bookmarkStart w:id="3507" w:name="_Toc15397768"/>
      <w:bookmarkStart w:id="3508" w:name="_Toc15398102"/>
      <w:bookmarkStart w:id="3509" w:name="_Toc15483400"/>
      <w:bookmarkStart w:id="3510" w:name="_Toc15485356"/>
      <w:bookmarkStart w:id="3511" w:name="_Toc15485690"/>
      <w:bookmarkStart w:id="3512" w:name="_Toc15562232"/>
      <w:bookmarkStart w:id="3513" w:name="_Toc15562575"/>
      <w:bookmarkStart w:id="3514" w:name="_Toc15563764"/>
      <w:bookmarkStart w:id="3515" w:name="_Toc15564898"/>
      <w:bookmarkStart w:id="3516" w:name="_Toc15658141"/>
      <w:bookmarkStart w:id="3517" w:name="_Toc15910151"/>
      <w:bookmarkStart w:id="3518" w:name="_Toc15910494"/>
      <w:bookmarkStart w:id="3519" w:name="_Toc15037904"/>
      <w:bookmarkStart w:id="3520" w:name="_Toc15038145"/>
      <w:bookmarkStart w:id="3521" w:name="_Toc15038391"/>
      <w:bookmarkStart w:id="3522" w:name="_Toc15038632"/>
      <w:bookmarkStart w:id="3523" w:name="_Toc15045100"/>
      <w:bookmarkStart w:id="3524" w:name="_Toc15045400"/>
      <w:bookmarkStart w:id="3525" w:name="_Toc15046344"/>
      <w:bookmarkStart w:id="3526" w:name="_Toc15046646"/>
      <w:bookmarkStart w:id="3527" w:name="_Toc15046949"/>
      <w:bookmarkStart w:id="3528" w:name="_Toc15047252"/>
      <w:bookmarkStart w:id="3529" w:name="_Toc15047614"/>
      <w:bookmarkStart w:id="3530" w:name="_Toc15047925"/>
      <w:bookmarkStart w:id="3531" w:name="_Toc15395363"/>
      <w:bookmarkStart w:id="3532" w:name="_Toc15395683"/>
      <w:bookmarkStart w:id="3533" w:name="_Toc15397105"/>
      <w:bookmarkStart w:id="3534" w:name="_Toc15397435"/>
      <w:bookmarkStart w:id="3535" w:name="_Toc15397769"/>
      <w:bookmarkStart w:id="3536" w:name="_Toc15398103"/>
      <w:bookmarkStart w:id="3537" w:name="_Toc15483401"/>
      <w:bookmarkStart w:id="3538" w:name="_Toc15485357"/>
      <w:bookmarkStart w:id="3539" w:name="_Toc15485691"/>
      <w:bookmarkStart w:id="3540" w:name="_Toc15562233"/>
      <w:bookmarkStart w:id="3541" w:name="_Toc15562576"/>
      <w:bookmarkStart w:id="3542" w:name="_Toc15563765"/>
      <w:bookmarkStart w:id="3543" w:name="_Toc15564899"/>
      <w:bookmarkStart w:id="3544" w:name="_Toc15658142"/>
      <w:bookmarkStart w:id="3545" w:name="_Toc15910152"/>
      <w:bookmarkStart w:id="3546" w:name="_Toc15910495"/>
      <w:bookmarkStart w:id="3547" w:name="_Toc15037905"/>
      <w:bookmarkStart w:id="3548" w:name="_Toc15038146"/>
      <w:bookmarkStart w:id="3549" w:name="_Toc15038392"/>
      <w:bookmarkStart w:id="3550" w:name="_Toc15038633"/>
      <w:bookmarkStart w:id="3551" w:name="_Toc15045101"/>
      <w:bookmarkStart w:id="3552" w:name="_Toc15045401"/>
      <w:bookmarkStart w:id="3553" w:name="_Toc15046345"/>
      <w:bookmarkStart w:id="3554" w:name="_Toc15046647"/>
      <w:bookmarkStart w:id="3555" w:name="_Toc15046950"/>
      <w:bookmarkStart w:id="3556" w:name="_Toc15047253"/>
      <w:bookmarkStart w:id="3557" w:name="_Toc15047615"/>
      <w:bookmarkStart w:id="3558" w:name="_Toc15047926"/>
      <w:bookmarkStart w:id="3559" w:name="_Toc15395364"/>
      <w:bookmarkStart w:id="3560" w:name="_Toc15395684"/>
      <w:bookmarkStart w:id="3561" w:name="_Toc15397106"/>
      <w:bookmarkStart w:id="3562" w:name="_Toc15397436"/>
      <w:bookmarkStart w:id="3563" w:name="_Toc15397770"/>
      <w:bookmarkStart w:id="3564" w:name="_Toc15398104"/>
      <w:bookmarkStart w:id="3565" w:name="_Toc15483402"/>
      <w:bookmarkStart w:id="3566" w:name="_Toc15485358"/>
      <w:bookmarkStart w:id="3567" w:name="_Toc15485692"/>
      <w:bookmarkStart w:id="3568" w:name="_Toc15562234"/>
      <w:bookmarkStart w:id="3569" w:name="_Toc15562577"/>
      <w:bookmarkStart w:id="3570" w:name="_Toc15563766"/>
      <w:bookmarkStart w:id="3571" w:name="_Toc15564900"/>
      <w:bookmarkStart w:id="3572" w:name="_Toc15658143"/>
      <w:bookmarkStart w:id="3573" w:name="_Toc15910153"/>
      <w:bookmarkStart w:id="3574" w:name="_Toc15910496"/>
      <w:bookmarkStart w:id="3575" w:name="_Toc15037906"/>
      <w:bookmarkStart w:id="3576" w:name="_Toc15038147"/>
      <w:bookmarkStart w:id="3577" w:name="_Toc15038393"/>
      <w:bookmarkStart w:id="3578" w:name="_Toc15038634"/>
      <w:bookmarkStart w:id="3579" w:name="_Toc15045102"/>
      <w:bookmarkStart w:id="3580" w:name="_Toc15045402"/>
      <w:bookmarkStart w:id="3581" w:name="_Toc15046346"/>
      <w:bookmarkStart w:id="3582" w:name="_Toc15046648"/>
      <w:bookmarkStart w:id="3583" w:name="_Toc15046951"/>
      <w:bookmarkStart w:id="3584" w:name="_Toc15047254"/>
      <w:bookmarkStart w:id="3585" w:name="_Toc15047616"/>
      <w:bookmarkStart w:id="3586" w:name="_Toc15047927"/>
      <w:bookmarkStart w:id="3587" w:name="_Toc15395365"/>
      <w:bookmarkStart w:id="3588" w:name="_Toc15395685"/>
      <w:bookmarkStart w:id="3589" w:name="_Toc15397107"/>
      <w:bookmarkStart w:id="3590" w:name="_Toc15397437"/>
      <w:bookmarkStart w:id="3591" w:name="_Toc15397771"/>
      <w:bookmarkStart w:id="3592" w:name="_Toc15398105"/>
      <w:bookmarkStart w:id="3593" w:name="_Toc15483403"/>
      <w:bookmarkStart w:id="3594" w:name="_Toc15485359"/>
      <w:bookmarkStart w:id="3595" w:name="_Toc15485693"/>
      <w:bookmarkStart w:id="3596" w:name="_Toc15562235"/>
      <w:bookmarkStart w:id="3597" w:name="_Toc15562578"/>
      <w:bookmarkStart w:id="3598" w:name="_Toc15563767"/>
      <w:bookmarkStart w:id="3599" w:name="_Toc15564901"/>
      <w:bookmarkStart w:id="3600" w:name="_Toc15658144"/>
      <w:bookmarkStart w:id="3601" w:name="_Toc15910154"/>
      <w:bookmarkStart w:id="3602" w:name="_Toc15910497"/>
      <w:bookmarkStart w:id="3603" w:name="_Toc15037907"/>
      <w:bookmarkStart w:id="3604" w:name="_Toc15038148"/>
      <w:bookmarkStart w:id="3605" w:name="_Toc15038394"/>
      <w:bookmarkStart w:id="3606" w:name="_Toc15038635"/>
      <w:bookmarkStart w:id="3607" w:name="_Toc15045103"/>
      <w:bookmarkStart w:id="3608" w:name="_Toc15045403"/>
      <w:bookmarkStart w:id="3609" w:name="_Toc15046347"/>
      <w:bookmarkStart w:id="3610" w:name="_Toc15046649"/>
      <w:bookmarkStart w:id="3611" w:name="_Toc15046952"/>
      <w:bookmarkStart w:id="3612" w:name="_Toc15047255"/>
      <w:bookmarkStart w:id="3613" w:name="_Toc15047617"/>
      <w:bookmarkStart w:id="3614" w:name="_Toc15047928"/>
      <w:bookmarkStart w:id="3615" w:name="_Toc15395366"/>
      <w:bookmarkStart w:id="3616" w:name="_Toc15395686"/>
      <w:bookmarkStart w:id="3617" w:name="_Toc15397108"/>
      <w:bookmarkStart w:id="3618" w:name="_Toc15397438"/>
      <w:bookmarkStart w:id="3619" w:name="_Toc15397772"/>
      <w:bookmarkStart w:id="3620" w:name="_Toc15398106"/>
      <w:bookmarkStart w:id="3621" w:name="_Toc15483404"/>
      <w:bookmarkStart w:id="3622" w:name="_Toc15485360"/>
      <w:bookmarkStart w:id="3623" w:name="_Toc15485694"/>
      <w:bookmarkStart w:id="3624" w:name="_Toc15562236"/>
      <w:bookmarkStart w:id="3625" w:name="_Toc15562579"/>
      <w:bookmarkStart w:id="3626" w:name="_Toc15563768"/>
      <w:bookmarkStart w:id="3627" w:name="_Toc15564902"/>
      <w:bookmarkStart w:id="3628" w:name="_Toc15658145"/>
      <w:bookmarkStart w:id="3629" w:name="_Toc15910155"/>
      <w:bookmarkStart w:id="3630" w:name="_Toc15910498"/>
      <w:bookmarkStart w:id="3631" w:name="_Toc15037908"/>
      <w:bookmarkStart w:id="3632" w:name="_Toc15038149"/>
      <w:bookmarkStart w:id="3633" w:name="_Toc15038395"/>
      <w:bookmarkStart w:id="3634" w:name="_Toc15038636"/>
      <w:bookmarkStart w:id="3635" w:name="_Toc15045104"/>
      <w:bookmarkStart w:id="3636" w:name="_Toc15045404"/>
      <w:bookmarkStart w:id="3637" w:name="_Toc15046348"/>
      <w:bookmarkStart w:id="3638" w:name="_Toc15046650"/>
      <w:bookmarkStart w:id="3639" w:name="_Toc15046953"/>
      <w:bookmarkStart w:id="3640" w:name="_Toc15047256"/>
      <w:bookmarkStart w:id="3641" w:name="_Toc15047618"/>
      <w:bookmarkStart w:id="3642" w:name="_Toc15047929"/>
      <w:bookmarkStart w:id="3643" w:name="_Toc15395367"/>
      <w:bookmarkStart w:id="3644" w:name="_Toc15395687"/>
      <w:bookmarkStart w:id="3645" w:name="_Toc15397109"/>
      <w:bookmarkStart w:id="3646" w:name="_Toc15397439"/>
      <w:bookmarkStart w:id="3647" w:name="_Toc15397773"/>
      <w:bookmarkStart w:id="3648" w:name="_Toc15398107"/>
      <w:bookmarkStart w:id="3649" w:name="_Toc15483405"/>
      <w:bookmarkStart w:id="3650" w:name="_Toc15485361"/>
      <w:bookmarkStart w:id="3651" w:name="_Toc15485695"/>
      <w:bookmarkStart w:id="3652" w:name="_Toc15562237"/>
      <w:bookmarkStart w:id="3653" w:name="_Toc15562580"/>
      <w:bookmarkStart w:id="3654" w:name="_Toc15563769"/>
      <w:bookmarkStart w:id="3655" w:name="_Toc15564903"/>
      <w:bookmarkStart w:id="3656" w:name="_Toc15658146"/>
      <w:bookmarkStart w:id="3657" w:name="_Toc15910156"/>
      <w:bookmarkStart w:id="3658" w:name="_Toc15910499"/>
      <w:bookmarkStart w:id="3659" w:name="_Toc15037909"/>
      <w:bookmarkStart w:id="3660" w:name="_Toc15038150"/>
      <w:bookmarkStart w:id="3661" w:name="_Toc15038396"/>
      <w:bookmarkStart w:id="3662" w:name="_Toc15038637"/>
      <w:bookmarkStart w:id="3663" w:name="_Toc15045105"/>
      <w:bookmarkStart w:id="3664" w:name="_Toc15045405"/>
      <w:bookmarkStart w:id="3665" w:name="_Toc15046349"/>
      <w:bookmarkStart w:id="3666" w:name="_Toc15046651"/>
      <w:bookmarkStart w:id="3667" w:name="_Toc15046954"/>
      <w:bookmarkStart w:id="3668" w:name="_Toc15047257"/>
      <w:bookmarkStart w:id="3669" w:name="_Toc15047619"/>
      <w:bookmarkStart w:id="3670" w:name="_Toc15047930"/>
      <w:bookmarkStart w:id="3671" w:name="_Toc15395368"/>
      <w:bookmarkStart w:id="3672" w:name="_Toc15395688"/>
      <w:bookmarkStart w:id="3673" w:name="_Toc15397110"/>
      <w:bookmarkStart w:id="3674" w:name="_Toc15397440"/>
      <w:bookmarkStart w:id="3675" w:name="_Toc15397774"/>
      <w:bookmarkStart w:id="3676" w:name="_Toc15398108"/>
      <w:bookmarkStart w:id="3677" w:name="_Toc15483406"/>
      <w:bookmarkStart w:id="3678" w:name="_Toc15485362"/>
      <w:bookmarkStart w:id="3679" w:name="_Toc15485696"/>
      <w:bookmarkStart w:id="3680" w:name="_Toc15562238"/>
      <w:bookmarkStart w:id="3681" w:name="_Toc15562581"/>
      <w:bookmarkStart w:id="3682" w:name="_Toc15563770"/>
      <w:bookmarkStart w:id="3683" w:name="_Toc15564904"/>
      <w:bookmarkStart w:id="3684" w:name="_Toc15658147"/>
      <w:bookmarkStart w:id="3685" w:name="_Toc15910157"/>
      <w:bookmarkStart w:id="3686" w:name="_Toc15910500"/>
      <w:bookmarkStart w:id="3687" w:name="_Toc15037910"/>
      <w:bookmarkStart w:id="3688" w:name="_Toc15038151"/>
      <w:bookmarkStart w:id="3689" w:name="_Toc15038397"/>
      <w:bookmarkStart w:id="3690" w:name="_Toc15038638"/>
      <w:bookmarkStart w:id="3691" w:name="_Toc15045106"/>
      <w:bookmarkStart w:id="3692" w:name="_Toc15045406"/>
      <w:bookmarkStart w:id="3693" w:name="_Toc15046350"/>
      <w:bookmarkStart w:id="3694" w:name="_Toc15046652"/>
      <w:bookmarkStart w:id="3695" w:name="_Toc15046955"/>
      <w:bookmarkStart w:id="3696" w:name="_Toc15047258"/>
      <w:bookmarkStart w:id="3697" w:name="_Toc15047620"/>
      <w:bookmarkStart w:id="3698" w:name="_Toc15047931"/>
      <w:bookmarkStart w:id="3699" w:name="_Toc15395369"/>
      <w:bookmarkStart w:id="3700" w:name="_Toc15395689"/>
      <w:bookmarkStart w:id="3701" w:name="_Toc15397111"/>
      <w:bookmarkStart w:id="3702" w:name="_Toc15397441"/>
      <w:bookmarkStart w:id="3703" w:name="_Toc15397775"/>
      <w:bookmarkStart w:id="3704" w:name="_Toc15398109"/>
      <w:bookmarkStart w:id="3705" w:name="_Toc15483407"/>
      <w:bookmarkStart w:id="3706" w:name="_Toc15485363"/>
      <w:bookmarkStart w:id="3707" w:name="_Toc15485697"/>
      <w:bookmarkStart w:id="3708" w:name="_Toc15562239"/>
      <w:bookmarkStart w:id="3709" w:name="_Toc15562582"/>
      <w:bookmarkStart w:id="3710" w:name="_Toc15563771"/>
      <w:bookmarkStart w:id="3711" w:name="_Toc15564905"/>
      <w:bookmarkStart w:id="3712" w:name="_Toc15658148"/>
      <w:bookmarkStart w:id="3713" w:name="_Toc15910158"/>
      <w:bookmarkStart w:id="3714" w:name="_Toc15910501"/>
      <w:bookmarkStart w:id="3715" w:name="_Toc15037911"/>
      <w:bookmarkStart w:id="3716" w:name="_Toc15038152"/>
      <w:bookmarkStart w:id="3717" w:name="_Toc15038398"/>
      <w:bookmarkStart w:id="3718" w:name="_Toc15038639"/>
      <w:bookmarkStart w:id="3719" w:name="_Toc15045107"/>
      <w:bookmarkStart w:id="3720" w:name="_Toc15045407"/>
      <w:bookmarkStart w:id="3721" w:name="_Toc15046351"/>
      <w:bookmarkStart w:id="3722" w:name="_Toc15046653"/>
      <w:bookmarkStart w:id="3723" w:name="_Toc15046956"/>
      <w:bookmarkStart w:id="3724" w:name="_Toc15047259"/>
      <w:bookmarkStart w:id="3725" w:name="_Toc15047621"/>
      <w:bookmarkStart w:id="3726" w:name="_Toc15047932"/>
      <w:bookmarkStart w:id="3727" w:name="_Toc15395370"/>
      <w:bookmarkStart w:id="3728" w:name="_Toc15395690"/>
      <w:bookmarkStart w:id="3729" w:name="_Toc15397112"/>
      <w:bookmarkStart w:id="3730" w:name="_Toc15397442"/>
      <w:bookmarkStart w:id="3731" w:name="_Toc15397776"/>
      <w:bookmarkStart w:id="3732" w:name="_Toc15398110"/>
      <w:bookmarkStart w:id="3733" w:name="_Toc15483408"/>
      <w:bookmarkStart w:id="3734" w:name="_Toc15485364"/>
      <w:bookmarkStart w:id="3735" w:name="_Toc15485698"/>
      <w:bookmarkStart w:id="3736" w:name="_Toc15562240"/>
      <w:bookmarkStart w:id="3737" w:name="_Toc15562583"/>
      <w:bookmarkStart w:id="3738" w:name="_Toc15563772"/>
      <w:bookmarkStart w:id="3739" w:name="_Toc15564906"/>
      <w:bookmarkStart w:id="3740" w:name="_Toc15658149"/>
      <w:bookmarkStart w:id="3741" w:name="_Toc15910159"/>
      <w:bookmarkStart w:id="3742" w:name="_Toc15910502"/>
      <w:bookmarkStart w:id="3743" w:name="_Toc15037912"/>
      <w:bookmarkStart w:id="3744" w:name="_Toc15038153"/>
      <w:bookmarkStart w:id="3745" w:name="_Toc15038399"/>
      <w:bookmarkStart w:id="3746" w:name="_Toc15038640"/>
      <w:bookmarkStart w:id="3747" w:name="_Toc15045108"/>
      <w:bookmarkStart w:id="3748" w:name="_Toc15045408"/>
      <w:bookmarkStart w:id="3749" w:name="_Toc15046352"/>
      <w:bookmarkStart w:id="3750" w:name="_Toc15046654"/>
      <w:bookmarkStart w:id="3751" w:name="_Toc15046957"/>
      <w:bookmarkStart w:id="3752" w:name="_Toc15047260"/>
      <w:bookmarkStart w:id="3753" w:name="_Toc15047622"/>
      <w:bookmarkStart w:id="3754" w:name="_Toc15047933"/>
      <w:bookmarkStart w:id="3755" w:name="_Toc15395371"/>
      <w:bookmarkStart w:id="3756" w:name="_Toc15395691"/>
      <w:bookmarkStart w:id="3757" w:name="_Toc15397113"/>
      <w:bookmarkStart w:id="3758" w:name="_Toc15397443"/>
      <w:bookmarkStart w:id="3759" w:name="_Toc15397777"/>
      <w:bookmarkStart w:id="3760" w:name="_Toc15398111"/>
      <w:bookmarkStart w:id="3761" w:name="_Toc15483409"/>
      <w:bookmarkStart w:id="3762" w:name="_Toc15485365"/>
      <w:bookmarkStart w:id="3763" w:name="_Toc15485699"/>
      <w:bookmarkStart w:id="3764" w:name="_Toc15562241"/>
      <w:bookmarkStart w:id="3765" w:name="_Toc15562584"/>
      <w:bookmarkStart w:id="3766" w:name="_Toc15563773"/>
      <w:bookmarkStart w:id="3767" w:name="_Toc15564907"/>
      <w:bookmarkStart w:id="3768" w:name="_Toc15658150"/>
      <w:bookmarkStart w:id="3769" w:name="_Toc15910160"/>
      <w:bookmarkStart w:id="3770" w:name="_Toc15910503"/>
      <w:bookmarkStart w:id="3771" w:name="_Toc15037913"/>
      <w:bookmarkStart w:id="3772" w:name="_Toc15038154"/>
      <w:bookmarkStart w:id="3773" w:name="_Toc15038400"/>
      <w:bookmarkStart w:id="3774" w:name="_Toc15038641"/>
      <w:bookmarkStart w:id="3775" w:name="_Toc15045109"/>
      <w:bookmarkStart w:id="3776" w:name="_Toc15045409"/>
      <w:bookmarkStart w:id="3777" w:name="_Toc15046353"/>
      <w:bookmarkStart w:id="3778" w:name="_Toc15046655"/>
      <w:bookmarkStart w:id="3779" w:name="_Toc15046958"/>
      <w:bookmarkStart w:id="3780" w:name="_Toc15047261"/>
      <w:bookmarkStart w:id="3781" w:name="_Toc15047623"/>
      <w:bookmarkStart w:id="3782" w:name="_Toc15047934"/>
      <w:bookmarkStart w:id="3783" w:name="_Toc15395372"/>
      <w:bookmarkStart w:id="3784" w:name="_Toc15395692"/>
      <w:bookmarkStart w:id="3785" w:name="_Toc15397114"/>
      <w:bookmarkStart w:id="3786" w:name="_Toc15397444"/>
      <w:bookmarkStart w:id="3787" w:name="_Toc15397778"/>
      <w:bookmarkStart w:id="3788" w:name="_Toc15398112"/>
      <w:bookmarkStart w:id="3789" w:name="_Toc15483410"/>
      <w:bookmarkStart w:id="3790" w:name="_Toc15485366"/>
      <w:bookmarkStart w:id="3791" w:name="_Toc15485700"/>
      <w:bookmarkStart w:id="3792" w:name="_Toc15562242"/>
      <w:bookmarkStart w:id="3793" w:name="_Toc15562585"/>
      <w:bookmarkStart w:id="3794" w:name="_Toc15563774"/>
      <w:bookmarkStart w:id="3795" w:name="_Toc15564908"/>
      <w:bookmarkStart w:id="3796" w:name="_Toc15658151"/>
      <w:bookmarkStart w:id="3797" w:name="_Toc15910161"/>
      <w:bookmarkStart w:id="3798" w:name="_Toc15910504"/>
      <w:bookmarkStart w:id="3799" w:name="_Toc15037914"/>
      <w:bookmarkStart w:id="3800" w:name="_Toc15038155"/>
      <w:bookmarkStart w:id="3801" w:name="_Toc15038401"/>
      <w:bookmarkStart w:id="3802" w:name="_Toc15038642"/>
      <w:bookmarkStart w:id="3803" w:name="_Toc15045110"/>
      <w:bookmarkStart w:id="3804" w:name="_Toc15045410"/>
      <w:bookmarkStart w:id="3805" w:name="_Toc15046354"/>
      <w:bookmarkStart w:id="3806" w:name="_Toc15046656"/>
      <w:bookmarkStart w:id="3807" w:name="_Toc15046959"/>
      <w:bookmarkStart w:id="3808" w:name="_Toc15047262"/>
      <w:bookmarkStart w:id="3809" w:name="_Toc15047624"/>
      <w:bookmarkStart w:id="3810" w:name="_Toc15047935"/>
      <w:bookmarkStart w:id="3811" w:name="_Toc15395373"/>
      <w:bookmarkStart w:id="3812" w:name="_Toc15395693"/>
      <w:bookmarkStart w:id="3813" w:name="_Toc15397115"/>
      <w:bookmarkStart w:id="3814" w:name="_Toc15397445"/>
      <w:bookmarkStart w:id="3815" w:name="_Toc15397779"/>
      <w:bookmarkStart w:id="3816" w:name="_Toc15398113"/>
      <w:bookmarkStart w:id="3817" w:name="_Toc15483411"/>
      <w:bookmarkStart w:id="3818" w:name="_Toc15485367"/>
      <w:bookmarkStart w:id="3819" w:name="_Toc15485701"/>
      <w:bookmarkStart w:id="3820" w:name="_Toc15562243"/>
      <w:bookmarkStart w:id="3821" w:name="_Toc15562586"/>
      <w:bookmarkStart w:id="3822" w:name="_Toc15563775"/>
      <w:bookmarkStart w:id="3823" w:name="_Toc15564909"/>
      <w:bookmarkStart w:id="3824" w:name="_Toc15658152"/>
      <w:bookmarkStart w:id="3825" w:name="_Toc15910162"/>
      <w:bookmarkStart w:id="3826" w:name="_Toc15910505"/>
      <w:bookmarkStart w:id="3827" w:name="_Toc15037915"/>
      <w:bookmarkStart w:id="3828" w:name="_Toc15038156"/>
      <w:bookmarkStart w:id="3829" w:name="_Toc15038402"/>
      <w:bookmarkStart w:id="3830" w:name="_Toc15038643"/>
      <w:bookmarkStart w:id="3831" w:name="_Toc15045111"/>
      <w:bookmarkStart w:id="3832" w:name="_Toc15045411"/>
      <w:bookmarkStart w:id="3833" w:name="_Toc15046355"/>
      <w:bookmarkStart w:id="3834" w:name="_Toc15046657"/>
      <w:bookmarkStart w:id="3835" w:name="_Toc15046960"/>
      <w:bookmarkStart w:id="3836" w:name="_Toc15047263"/>
      <w:bookmarkStart w:id="3837" w:name="_Toc15047625"/>
      <w:bookmarkStart w:id="3838" w:name="_Toc15047936"/>
      <w:bookmarkStart w:id="3839" w:name="_Toc15395374"/>
      <w:bookmarkStart w:id="3840" w:name="_Toc15395694"/>
      <w:bookmarkStart w:id="3841" w:name="_Toc15397116"/>
      <w:bookmarkStart w:id="3842" w:name="_Toc15397446"/>
      <w:bookmarkStart w:id="3843" w:name="_Toc15397780"/>
      <w:bookmarkStart w:id="3844" w:name="_Toc15398114"/>
      <w:bookmarkStart w:id="3845" w:name="_Toc15483412"/>
      <w:bookmarkStart w:id="3846" w:name="_Toc15485368"/>
      <w:bookmarkStart w:id="3847" w:name="_Toc15485702"/>
      <w:bookmarkStart w:id="3848" w:name="_Toc15562244"/>
      <w:bookmarkStart w:id="3849" w:name="_Toc15562587"/>
      <w:bookmarkStart w:id="3850" w:name="_Toc15563776"/>
      <w:bookmarkStart w:id="3851" w:name="_Toc15564910"/>
      <w:bookmarkStart w:id="3852" w:name="_Toc15658153"/>
      <w:bookmarkStart w:id="3853" w:name="_Toc15910163"/>
      <w:bookmarkStart w:id="3854" w:name="_Toc15910506"/>
      <w:bookmarkStart w:id="3855" w:name="_Toc15037916"/>
      <w:bookmarkStart w:id="3856" w:name="_Toc15038157"/>
      <w:bookmarkStart w:id="3857" w:name="_Toc15038403"/>
      <w:bookmarkStart w:id="3858" w:name="_Toc15038644"/>
      <w:bookmarkStart w:id="3859" w:name="_Toc15045112"/>
      <w:bookmarkStart w:id="3860" w:name="_Toc15045412"/>
      <w:bookmarkStart w:id="3861" w:name="_Toc15046356"/>
      <w:bookmarkStart w:id="3862" w:name="_Toc15046658"/>
      <w:bookmarkStart w:id="3863" w:name="_Toc15046961"/>
      <w:bookmarkStart w:id="3864" w:name="_Toc15047264"/>
      <w:bookmarkStart w:id="3865" w:name="_Toc15047626"/>
      <w:bookmarkStart w:id="3866" w:name="_Toc15047937"/>
      <w:bookmarkStart w:id="3867" w:name="_Toc15395375"/>
      <w:bookmarkStart w:id="3868" w:name="_Toc15395695"/>
      <w:bookmarkStart w:id="3869" w:name="_Toc15397117"/>
      <w:bookmarkStart w:id="3870" w:name="_Toc15397447"/>
      <w:bookmarkStart w:id="3871" w:name="_Toc15397781"/>
      <w:bookmarkStart w:id="3872" w:name="_Toc15398115"/>
      <w:bookmarkStart w:id="3873" w:name="_Toc15483413"/>
      <w:bookmarkStart w:id="3874" w:name="_Toc15485369"/>
      <w:bookmarkStart w:id="3875" w:name="_Toc15485703"/>
      <w:bookmarkStart w:id="3876" w:name="_Toc15562245"/>
      <w:bookmarkStart w:id="3877" w:name="_Toc15562588"/>
      <w:bookmarkStart w:id="3878" w:name="_Toc15563777"/>
      <w:bookmarkStart w:id="3879" w:name="_Toc15564911"/>
      <w:bookmarkStart w:id="3880" w:name="_Toc15658154"/>
      <w:bookmarkStart w:id="3881" w:name="_Toc15910164"/>
      <w:bookmarkStart w:id="3882" w:name="_Toc15910507"/>
      <w:bookmarkStart w:id="3883" w:name="_Toc15037917"/>
      <w:bookmarkStart w:id="3884" w:name="_Toc15038158"/>
      <w:bookmarkStart w:id="3885" w:name="_Toc15038404"/>
      <w:bookmarkStart w:id="3886" w:name="_Toc15038645"/>
      <w:bookmarkStart w:id="3887" w:name="_Toc15045113"/>
      <w:bookmarkStart w:id="3888" w:name="_Toc15045413"/>
      <w:bookmarkStart w:id="3889" w:name="_Toc15046357"/>
      <w:bookmarkStart w:id="3890" w:name="_Toc15046659"/>
      <w:bookmarkStart w:id="3891" w:name="_Toc15046962"/>
      <w:bookmarkStart w:id="3892" w:name="_Toc15047265"/>
      <w:bookmarkStart w:id="3893" w:name="_Toc15047627"/>
      <w:bookmarkStart w:id="3894" w:name="_Toc15047938"/>
      <w:bookmarkStart w:id="3895" w:name="_Toc15395376"/>
      <w:bookmarkStart w:id="3896" w:name="_Toc15395696"/>
      <w:bookmarkStart w:id="3897" w:name="_Toc15397118"/>
      <w:bookmarkStart w:id="3898" w:name="_Toc15397448"/>
      <w:bookmarkStart w:id="3899" w:name="_Toc15397782"/>
      <w:bookmarkStart w:id="3900" w:name="_Toc15398116"/>
      <w:bookmarkStart w:id="3901" w:name="_Toc15483414"/>
      <w:bookmarkStart w:id="3902" w:name="_Toc15485370"/>
      <w:bookmarkStart w:id="3903" w:name="_Toc15485704"/>
      <w:bookmarkStart w:id="3904" w:name="_Toc15562246"/>
      <w:bookmarkStart w:id="3905" w:name="_Toc15562589"/>
      <w:bookmarkStart w:id="3906" w:name="_Toc15563778"/>
      <w:bookmarkStart w:id="3907" w:name="_Toc15564912"/>
      <w:bookmarkStart w:id="3908" w:name="_Toc15658155"/>
      <w:bookmarkStart w:id="3909" w:name="_Toc15910165"/>
      <w:bookmarkStart w:id="3910" w:name="_Toc15910508"/>
      <w:bookmarkStart w:id="3911" w:name="_Toc15037918"/>
      <w:bookmarkStart w:id="3912" w:name="_Toc15038159"/>
      <w:bookmarkStart w:id="3913" w:name="_Toc15038405"/>
      <w:bookmarkStart w:id="3914" w:name="_Toc15038646"/>
      <w:bookmarkStart w:id="3915" w:name="_Toc15045114"/>
      <w:bookmarkStart w:id="3916" w:name="_Toc15045414"/>
      <w:bookmarkStart w:id="3917" w:name="_Toc15046358"/>
      <w:bookmarkStart w:id="3918" w:name="_Toc15046660"/>
      <w:bookmarkStart w:id="3919" w:name="_Toc15046963"/>
      <w:bookmarkStart w:id="3920" w:name="_Toc15047266"/>
      <w:bookmarkStart w:id="3921" w:name="_Toc15047628"/>
      <w:bookmarkStart w:id="3922" w:name="_Toc15047939"/>
      <w:bookmarkStart w:id="3923" w:name="_Toc15395377"/>
      <w:bookmarkStart w:id="3924" w:name="_Toc15395697"/>
      <w:bookmarkStart w:id="3925" w:name="_Toc15397119"/>
      <w:bookmarkStart w:id="3926" w:name="_Toc15397449"/>
      <w:bookmarkStart w:id="3927" w:name="_Toc15397783"/>
      <w:bookmarkStart w:id="3928" w:name="_Toc15398117"/>
      <w:bookmarkStart w:id="3929" w:name="_Toc15483415"/>
      <w:bookmarkStart w:id="3930" w:name="_Toc15485371"/>
      <w:bookmarkStart w:id="3931" w:name="_Toc15485705"/>
      <w:bookmarkStart w:id="3932" w:name="_Toc15562247"/>
      <w:bookmarkStart w:id="3933" w:name="_Toc15562590"/>
      <w:bookmarkStart w:id="3934" w:name="_Toc15563779"/>
      <w:bookmarkStart w:id="3935" w:name="_Toc15564913"/>
      <w:bookmarkStart w:id="3936" w:name="_Toc15658156"/>
      <w:bookmarkStart w:id="3937" w:name="_Toc15910166"/>
      <w:bookmarkStart w:id="3938" w:name="_Toc15910509"/>
      <w:bookmarkStart w:id="3939" w:name="_Toc15037919"/>
      <w:bookmarkStart w:id="3940" w:name="_Toc15038160"/>
      <w:bookmarkStart w:id="3941" w:name="_Toc15038406"/>
      <w:bookmarkStart w:id="3942" w:name="_Toc15038647"/>
      <w:bookmarkStart w:id="3943" w:name="_Toc15045115"/>
      <w:bookmarkStart w:id="3944" w:name="_Toc15045415"/>
      <w:bookmarkStart w:id="3945" w:name="_Toc15046359"/>
      <w:bookmarkStart w:id="3946" w:name="_Toc15046661"/>
      <w:bookmarkStart w:id="3947" w:name="_Toc15046964"/>
      <w:bookmarkStart w:id="3948" w:name="_Toc15047267"/>
      <w:bookmarkStart w:id="3949" w:name="_Toc15047629"/>
      <w:bookmarkStart w:id="3950" w:name="_Toc15047940"/>
      <w:bookmarkStart w:id="3951" w:name="_Toc15395378"/>
      <w:bookmarkStart w:id="3952" w:name="_Toc15395698"/>
      <w:bookmarkStart w:id="3953" w:name="_Toc15397120"/>
      <w:bookmarkStart w:id="3954" w:name="_Toc15397450"/>
      <w:bookmarkStart w:id="3955" w:name="_Toc15397784"/>
      <w:bookmarkStart w:id="3956" w:name="_Toc15398118"/>
      <w:bookmarkStart w:id="3957" w:name="_Toc15483416"/>
      <w:bookmarkStart w:id="3958" w:name="_Toc15485372"/>
      <w:bookmarkStart w:id="3959" w:name="_Toc15485706"/>
      <w:bookmarkStart w:id="3960" w:name="_Toc15562248"/>
      <w:bookmarkStart w:id="3961" w:name="_Toc15562591"/>
      <w:bookmarkStart w:id="3962" w:name="_Toc15563780"/>
      <w:bookmarkStart w:id="3963" w:name="_Toc15564914"/>
      <w:bookmarkStart w:id="3964" w:name="_Toc15658157"/>
      <w:bookmarkStart w:id="3965" w:name="_Toc15910167"/>
      <w:bookmarkStart w:id="3966" w:name="_Toc15910510"/>
      <w:bookmarkStart w:id="3967" w:name="_Toc15037920"/>
      <w:bookmarkStart w:id="3968" w:name="_Toc15038161"/>
      <w:bookmarkStart w:id="3969" w:name="_Toc15038407"/>
      <w:bookmarkStart w:id="3970" w:name="_Toc15038648"/>
      <w:bookmarkStart w:id="3971" w:name="_Toc15045116"/>
      <w:bookmarkStart w:id="3972" w:name="_Toc15045416"/>
      <w:bookmarkStart w:id="3973" w:name="_Toc15046360"/>
      <w:bookmarkStart w:id="3974" w:name="_Toc15046662"/>
      <w:bookmarkStart w:id="3975" w:name="_Toc15046965"/>
      <w:bookmarkStart w:id="3976" w:name="_Toc15047268"/>
      <w:bookmarkStart w:id="3977" w:name="_Toc15047630"/>
      <w:bookmarkStart w:id="3978" w:name="_Toc15047941"/>
      <w:bookmarkStart w:id="3979" w:name="_Toc15395379"/>
      <w:bookmarkStart w:id="3980" w:name="_Toc15395699"/>
      <w:bookmarkStart w:id="3981" w:name="_Toc15397121"/>
      <w:bookmarkStart w:id="3982" w:name="_Toc15397451"/>
      <w:bookmarkStart w:id="3983" w:name="_Toc15397785"/>
      <w:bookmarkStart w:id="3984" w:name="_Toc15398119"/>
      <w:bookmarkStart w:id="3985" w:name="_Toc15483417"/>
      <w:bookmarkStart w:id="3986" w:name="_Toc15485373"/>
      <w:bookmarkStart w:id="3987" w:name="_Toc15485707"/>
      <w:bookmarkStart w:id="3988" w:name="_Toc15562249"/>
      <w:bookmarkStart w:id="3989" w:name="_Toc15562592"/>
      <w:bookmarkStart w:id="3990" w:name="_Toc15563781"/>
      <w:bookmarkStart w:id="3991" w:name="_Toc15564915"/>
      <w:bookmarkStart w:id="3992" w:name="_Toc15658158"/>
      <w:bookmarkStart w:id="3993" w:name="_Toc15910168"/>
      <w:bookmarkStart w:id="3994" w:name="_Toc15910511"/>
      <w:bookmarkStart w:id="3995" w:name="_Toc15037921"/>
      <w:bookmarkStart w:id="3996" w:name="_Toc15038162"/>
      <w:bookmarkStart w:id="3997" w:name="_Toc15038408"/>
      <w:bookmarkStart w:id="3998" w:name="_Toc15038649"/>
      <w:bookmarkStart w:id="3999" w:name="_Toc15045117"/>
      <w:bookmarkStart w:id="4000" w:name="_Toc15045417"/>
      <w:bookmarkStart w:id="4001" w:name="_Toc15046361"/>
      <w:bookmarkStart w:id="4002" w:name="_Toc15046663"/>
      <w:bookmarkStart w:id="4003" w:name="_Toc15046966"/>
      <w:bookmarkStart w:id="4004" w:name="_Toc15047269"/>
      <w:bookmarkStart w:id="4005" w:name="_Toc15047631"/>
      <w:bookmarkStart w:id="4006" w:name="_Toc15047942"/>
      <w:bookmarkStart w:id="4007" w:name="_Toc15395380"/>
      <w:bookmarkStart w:id="4008" w:name="_Toc15395700"/>
      <w:bookmarkStart w:id="4009" w:name="_Toc15397122"/>
      <w:bookmarkStart w:id="4010" w:name="_Toc15397452"/>
      <w:bookmarkStart w:id="4011" w:name="_Toc15397786"/>
      <w:bookmarkStart w:id="4012" w:name="_Toc15398120"/>
      <w:bookmarkStart w:id="4013" w:name="_Toc15483418"/>
      <w:bookmarkStart w:id="4014" w:name="_Toc15485374"/>
      <w:bookmarkStart w:id="4015" w:name="_Toc15485708"/>
      <w:bookmarkStart w:id="4016" w:name="_Toc15562250"/>
      <w:bookmarkStart w:id="4017" w:name="_Toc15562593"/>
      <w:bookmarkStart w:id="4018" w:name="_Toc15563782"/>
      <w:bookmarkStart w:id="4019" w:name="_Toc15564916"/>
      <w:bookmarkStart w:id="4020" w:name="_Toc15658159"/>
      <w:bookmarkStart w:id="4021" w:name="_Toc15910169"/>
      <w:bookmarkStart w:id="4022" w:name="_Toc15910512"/>
      <w:bookmarkStart w:id="4023" w:name="_Toc15037922"/>
      <w:bookmarkStart w:id="4024" w:name="_Toc15038163"/>
      <w:bookmarkStart w:id="4025" w:name="_Toc15038409"/>
      <w:bookmarkStart w:id="4026" w:name="_Toc15038650"/>
      <w:bookmarkStart w:id="4027" w:name="_Toc15045118"/>
      <w:bookmarkStart w:id="4028" w:name="_Toc15045418"/>
      <w:bookmarkStart w:id="4029" w:name="_Toc15046362"/>
      <w:bookmarkStart w:id="4030" w:name="_Toc15046664"/>
      <w:bookmarkStart w:id="4031" w:name="_Toc15046967"/>
      <w:bookmarkStart w:id="4032" w:name="_Toc15047270"/>
      <w:bookmarkStart w:id="4033" w:name="_Toc15047632"/>
      <w:bookmarkStart w:id="4034" w:name="_Toc15047943"/>
      <w:bookmarkStart w:id="4035" w:name="_Toc15395381"/>
      <w:bookmarkStart w:id="4036" w:name="_Toc15395701"/>
      <w:bookmarkStart w:id="4037" w:name="_Toc15397123"/>
      <w:bookmarkStart w:id="4038" w:name="_Toc15397453"/>
      <w:bookmarkStart w:id="4039" w:name="_Toc15397787"/>
      <w:bookmarkStart w:id="4040" w:name="_Toc15398121"/>
      <w:bookmarkStart w:id="4041" w:name="_Toc15483419"/>
      <w:bookmarkStart w:id="4042" w:name="_Toc15485375"/>
      <w:bookmarkStart w:id="4043" w:name="_Toc15485709"/>
      <w:bookmarkStart w:id="4044" w:name="_Toc15562251"/>
      <w:bookmarkStart w:id="4045" w:name="_Toc15562594"/>
      <w:bookmarkStart w:id="4046" w:name="_Toc15563783"/>
      <w:bookmarkStart w:id="4047" w:name="_Toc15564917"/>
      <w:bookmarkStart w:id="4048" w:name="_Toc15658160"/>
      <w:bookmarkStart w:id="4049" w:name="_Toc15910170"/>
      <w:bookmarkStart w:id="4050" w:name="_Toc15910513"/>
      <w:bookmarkStart w:id="4051" w:name="_Toc15037923"/>
      <w:bookmarkStart w:id="4052" w:name="_Toc15038164"/>
      <w:bookmarkStart w:id="4053" w:name="_Toc15038410"/>
      <w:bookmarkStart w:id="4054" w:name="_Toc15038651"/>
      <w:bookmarkStart w:id="4055" w:name="_Toc15045119"/>
      <w:bookmarkStart w:id="4056" w:name="_Toc15045419"/>
      <w:bookmarkStart w:id="4057" w:name="_Toc15046363"/>
      <w:bookmarkStart w:id="4058" w:name="_Toc15046665"/>
      <w:bookmarkStart w:id="4059" w:name="_Toc15046968"/>
      <w:bookmarkStart w:id="4060" w:name="_Toc15047271"/>
      <w:bookmarkStart w:id="4061" w:name="_Toc15047633"/>
      <w:bookmarkStart w:id="4062" w:name="_Toc15047944"/>
      <w:bookmarkStart w:id="4063" w:name="_Toc15395382"/>
      <w:bookmarkStart w:id="4064" w:name="_Toc15395702"/>
      <w:bookmarkStart w:id="4065" w:name="_Toc15397124"/>
      <w:bookmarkStart w:id="4066" w:name="_Toc15397454"/>
      <w:bookmarkStart w:id="4067" w:name="_Toc15397788"/>
      <w:bookmarkStart w:id="4068" w:name="_Toc15398122"/>
      <w:bookmarkStart w:id="4069" w:name="_Toc15483420"/>
      <w:bookmarkStart w:id="4070" w:name="_Toc15485376"/>
      <w:bookmarkStart w:id="4071" w:name="_Toc15485710"/>
      <w:bookmarkStart w:id="4072" w:name="_Toc15562252"/>
      <w:bookmarkStart w:id="4073" w:name="_Toc15562595"/>
      <w:bookmarkStart w:id="4074" w:name="_Toc15563784"/>
      <w:bookmarkStart w:id="4075" w:name="_Toc15564918"/>
      <w:bookmarkStart w:id="4076" w:name="_Toc15658161"/>
      <w:bookmarkStart w:id="4077" w:name="_Toc15910171"/>
      <w:bookmarkStart w:id="4078" w:name="_Toc15910514"/>
      <w:bookmarkStart w:id="4079" w:name="_Toc15037924"/>
      <w:bookmarkStart w:id="4080" w:name="_Toc15038165"/>
      <w:bookmarkStart w:id="4081" w:name="_Toc15038411"/>
      <w:bookmarkStart w:id="4082" w:name="_Toc15038652"/>
      <w:bookmarkStart w:id="4083" w:name="_Toc15045120"/>
      <w:bookmarkStart w:id="4084" w:name="_Toc15045420"/>
      <w:bookmarkStart w:id="4085" w:name="_Toc15046364"/>
      <w:bookmarkStart w:id="4086" w:name="_Toc15046666"/>
      <w:bookmarkStart w:id="4087" w:name="_Toc15046969"/>
      <w:bookmarkStart w:id="4088" w:name="_Toc15047272"/>
      <w:bookmarkStart w:id="4089" w:name="_Toc15047634"/>
      <w:bookmarkStart w:id="4090" w:name="_Toc15047945"/>
      <w:bookmarkStart w:id="4091" w:name="_Toc15395383"/>
      <w:bookmarkStart w:id="4092" w:name="_Toc15395703"/>
      <w:bookmarkStart w:id="4093" w:name="_Toc15397125"/>
      <w:bookmarkStart w:id="4094" w:name="_Toc15397455"/>
      <w:bookmarkStart w:id="4095" w:name="_Toc15397789"/>
      <w:bookmarkStart w:id="4096" w:name="_Toc15398123"/>
      <w:bookmarkStart w:id="4097" w:name="_Toc15483421"/>
      <w:bookmarkStart w:id="4098" w:name="_Toc15485377"/>
      <w:bookmarkStart w:id="4099" w:name="_Toc15485711"/>
      <w:bookmarkStart w:id="4100" w:name="_Toc15562253"/>
      <w:bookmarkStart w:id="4101" w:name="_Toc15562596"/>
      <w:bookmarkStart w:id="4102" w:name="_Toc15563785"/>
      <w:bookmarkStart w:id="4103" w:name="_Toc15564919"/>
      <w:bookmarkStart w:id="4104" w:name="_Toc15658162"/>
      <w:bookmarkStart w:id="4105" w:name="_Toc15910172"/>
      <w:bookmarkStart w:id="4106" w:name="_Toc15910515"/>
      <w:bookmarkStart w:id="4107" w:name="_Toc15037925"/>
      <w:bookmarkStart w:id="4108" w:name="_Toc15038166"/>
      <w:bookmarkStart w:id="4109" w:name="_Toc15038412"/>
      <w:bookmarkStart w:id="4110" w:name="_Toc15038653"/>
      <w:bookmarkStart w:id="4111" w:name="_Toc15045121"/>
      <w:bookmarkStart w:id="4112" w:name="_Toc15045421"/>
      <w:bookmarkStart w:id="4113" w:name="_Toc15046365"/>
      <w:bookmarkStart w:id="4114" w:name="_Toc15046667"/>
      <w:bookmarkStart w:id="4115" w:name="_Toc15046970"/>
      <w:bookmarkStart w:id="4116" w:name="_Toc15047273"/>
      <w:bookmarkStart w:id="4117" w:name="_Toc15047635"/>
      <w:bookmarkStart w:id="4118" w:name="_Toc15047946"/>
      <w:bookmarkStart w:id="4119" w:name="_Toc15395384"/>
      <w:bookmarkStart w:id="4120" w:name="_Toc15395704"/>
      <w:bookmarkStart w:id="4121" w:name="_Toc15397126"/>
      <w:bookmarkStart w:id="4122" w:name="_Toc15397456"/>
      <w:bookmarkStart w:id="4123" w:name="_Toc15397790"/>
      <w:bookmarkStart w:id="4124" w:name="_Toc15398124"/>
      <w:bookmarkStart w:id="4125" w:name="_Toc15483422"/>
      <w:bookmarkStart w:id="4126" w:name="_Toc15485378"/>
      <w:bookmarkStart w:id="4127" w:name="_Toc15485712"/>
      <w:bookmarkStart w:id="4128" w:name="_Toc15562254"/>
      <w:bookmarkStart w:id="4129" w:name="_Toc15562597"/>
      <w:bookmarkStart w:id="4130" w:name="_Toc15563786"/>
      <w:bookmarkStart w:id="4131" w:name="_Toc15564920"/>
      <w:bookmarkStart w:id="4132" w:name="_Toc15658163"/>
      <w:bookmarkStart w:id="4133" w:name="_Toc15910173"/>
      <w:bookmarkStart w:id="4134" w:name="_Toc15910516"/>
      <w:bookmarkStart w:id="4135" w:name="_Toc15037926"/>
      <w:bookmarkStart w:id="4136" w:name="_Toc15038167"/>
      <w:bookmarkStart w:id="4137" w:name="_Toc15038413"/>
      <w:bookmarkStart w:id="4138" w:name="_Toc15038654"/>
      <w:bookmarkStart w:id="4139" w:name="_Toc15045122"/>
      <w:bookmarkStart w:id="4140" w:name="_Toc15045422"/>
      <w:bookmarkStart w:id="4141" w:name="_Toc15046366"/>
      <w:bookmarkStart w:id="4142" w:name="_Toc15046668"/>
      <w:bookmarkStart w:id="4143" w:name="_Toc15046971"/>
      <w:bookmarkStart w:id="4144" w:name="_Toc15047274"/>
      <w:bookmarkStart w:id="4145" w:name="_Toc15047636"/>
      <w:bookmarkStart w:id="4146" w:name="_Toc15047947"/>
      <w:bookmarkStart w:id="4147" w:name="_Toc15395385"/>
      <w:bookmarkStart w:id="4148" w:name="_Toc15395705"/>
      <w:bookmarkStart w:id="4149" w:name="_Toc15397127"/>
      <w:bookmarkStart w:id="4150" w:name="_Toc15397457"/>
      <w:bookmarkStart w:id="4151" w:name="_Toc15397791"/>
      <w:bookmarkStart w:id="4152" w:name="_Toc15398125"/>
      <w:bookmarkStart w:id="4153" w:name="_Toc15483423"/>
      <w:bookmarkStart w:id="4154" w:name="_Toc15485379"/>
      <w:bookmarkStart w:id="4155" w:name="_Toc15485713"/>
      <w:bookmarkStart w:id="4156" w:name="_Toc15562255"/>
      <w:bookmarkStart w:id="4157" w:name="_Toc15562598"/>
      <w:bookmarkStart w:id="4158" w:name="_Toc15563787"/>
      <w:bookmarkStart w:id="4159" w:name="_Toc15564921"/>
      <w:bookmarkStart w:id="4160" w:name="_Toc15658164"/>
      <w:bookmarkStart w:id="4161" w:name="_Toc15910174"/>
      <w:bookmarkStart w:id="4162" w:name="_Toc15910517"/>
      <w:bookmarkStart w:id="4163" w:name="_Toc15037927"/>
      <w:bookmarkStart w:id="4164" w:name="_Toc15038168"/>
      <w:bookmarkStart w:id="4165" w:name="_Toc15038414"/>
      <w:bookmarkStart w:id="4166" w:name="_Toc15038655"/>
      <w:bookmarkStart w:id="4167" w:name="_Toc15045123"/>
      <w:bookmarkStart w:id="4168" w:name="_Toc15045423"/>
      <w:bookmarkStart w:id="4169" w:name="_Toc15046367"/>
      <w:bookmarkStart w:id="4170" w:name="_Toc15046669"/>
      <w:bookmarkStart w:id="4171" w:name="_Toc15046972"/>
      <w:bookmarkStart w:id="4172" w:name="_Toc15047275"/>
      <w:bookmarkStart w:id="4173" w:name="_Toc15047637"/>
      <w:bookmarkStart w:id="4174" w:name="_Toc15047948"/>
      <w:bookmarkStart w:id="4175" w:name="_Toc15395386"/>
      <w:bookmarkStart w:id="4176" w:name="_Toc15395706"/>
      <w:bookmarkStart w:id="4177" w:name="_Toc15397128"/>
      <w:bookmarkStart w:id="4178" w:name="_Toc15397458"/>
      <w:bookmarkStart w:id="4179" w:name="_Toc15397792"/>
      <w:bookmarkStart w:id="4180" w:name="_Toc15398126"/>
      <w:bookmarkStart w:id="4181" w:name="_Toc15483424"/>
      <w:bookmarkStart w:id="4182" w:name="_Toc15485380"/>
      <w:bookmarkStart w:id="4183" w:name="_Toc15485714"/>
      <w:bookmarkStart w:id="4184" w:name="_Toc15562256"/>
      <w:bookmarkStart w:id="4185" w:name="_Toc15562599"/>
      <w:bookmarkStart w:id="4186" w:name="_Toc15563788"/>
      <w:bookmarkStart w:id="4187" w:name="_Toc15564922"/>
      <w:bookmarkStart w:id="4188" w:name="_Toc15658165"/>
      <w:bookmarkStart w:id="4189" w:name="_Toc15910175"/>
      <w:bookmarkStart w:id="4190" w:name="_Toc15910518"/>
      <w:bookmarkStart w:id="4191" w:name="_Toc15037928"/>
      <w:bookmarkStart w:id="4192" w:name="_Toc15038169"/>
      <w:bookmarkStart w:id="4193" w:name="_Toc15038415"/>
      <w:bookmarkStart w:id="4194" w:name="_Toc15038656"/>
      <w:bookmarkStart w:id="4195" w:name="_Toc15045124"/>
      <w:bookmarkStart w:id="4196" w:name="_Toc15045424"/>
      <w:bookmarkStart w:id="4197" w:name="_Toc15046368"/>
      <w:bookmarkStart w:id="4198" w:name="_Toc15046670"/>
      <w:bookmarkStart w:id="4199" w:name="_Toc15046973"/>
      <w:bookmarkStart w:id="4200" w:name="_Toc15047276"/>
      <w:bookmarkStart w:id="4201" w:name="_Toc15047638"/>
      <w:bookmarkStart w:id="4202" w:name="_Toc15047949"/>
      <w:bookmarkStart w:id="4203" w:name="_Toc15395387"/>
      <w:bookmarkStart w:id="4204" w:name="_Toc15395707"/>
      <w:bookmarkStart w:id="4205" w:name="_Toc15397129"/>
      <w:bookmarkStart w:id="4206" w:name="_Toc15397459"/>
      <w:bookmarkStart w:id="4207" w:name="_Toc15397793"/>
      <w:bookmarkStart w:id="4208" w:name="_Toc15398127"/>
      <w:bookmarkStart w:id="4209" w:name="_Toc15483425"/>
      <w:bookmarkStart w:id="4210" w:name="_Toc15485381"/>
      <w:bookmarkStart w:id="4211" w:name="_Toc15485715"/>
      <w:bookmarkStart w:id="4212" w:name="_Toc15562257"/>
      <w:bookmarkStart w:id="4213" w:name="_Toc15562600"/>
      <w:bookmarkStart w:id="4214" w:name="_Toc15563789"/>
      <w:bookmarkStart w:id="4215" w:name="_Toc15564923"/>
      <w:bookmarkStart w:id="4216" w:name="_Toc15658166"/>
      <w:bookmarkStart w:id="4217" w:name="_Toc15910176"/>
      <w:bookmarkStart w:id="4218" w:name="_Toc15910519"/>
      <w:bookmarkStart w:id="4219" w:name="_Toc15037929"/>
      <w:bookmarkStart w:id="4220" w:name="_Toc15038170"/>
      <w:bookmarkStart w:id="4221" w:name="_Toc15038416"/>
      <w:bookmarkStart w:id="4222" w:name="_Toc15038657"/>
      <w:bookmarkStart w:id="4223" w:name="_Toc15045125"/>
      <w:bookmarkStart w:id="4224" w:name="_Toc15045425"/>
      <w:bookmarkStart w:id="4225" w:name="_Toc15046369"/>
      <w:bookmarkStart w:id="4226" w:name="_Toc15046671"/>
      <w:bookmarkStart w:id="4227" w:name="_Toc15046974"/>
      <w:bookmarkStart w:id="4228" w:name="_Toc15047277"/>
      <w:bookmarkStart w:id="4229" w:name="_Toc15047639"/>
      <w:bookmarkStart w:id="4230" w:name="_Toc15047950"/>
      <w:bookmarkStart w:id="4231" w:name="_Toc15395388"/>
      <w:bookmarkStart w:id="4232" w:name="_Toc15395708"/>
      <w:bookmarkStart w:id="4233" w:name="_Toc15397130"/>
      <w:bookmarkStart w:id="4234" w:name="_Toc15397460"/>
      <w:bookmarkStart w:id="4235" w:name="_Toc15397794"/>
      <w:bookmarkStart w:id="4236" w:name="_Toc15398128"/>
      <w:bookmarkStart w:id="4237" w:name="_Toc15483426"/>
      <w:bookmarkStart w:id="4238" w:name="_Toc15485382"/>
      <w:bookmarkStart w:id="4239" w:name="_Toc15485716"/>
      <w:bookmarkStart w:id="4240" w:name="_Toc15562258"/>
      <w:bookmarkStart w:id="4241" w:name="_Toc15562601"/>
      <w:bookmarkStart w:id="4242" w:name="_Toc15563790"/>
      <w:bookmarkStart w:id="4243" w:name="_Toc15564924"/>
      <w:bookmarkStart w:id="4244" w:name="_Toc15658167"/>
      <w:bookmarkStart w:id="4245" w:name="_Toc15910177"/>
      <w:bookmarkStart w:id="4246" w:name="_Toc15910520"/>
      <w:bookmarkStart w:id="4247" w:name="_Toc15037930"/>
      <w:bookmarkStart w:id="4248" w:name="_Toc15038171"/>
      <w:bookmarkStart w:id="4249" w:name="_Toc15038417"/>
      <w:bookmarkStart w:id="4250" w:name="_Toc15038658"/>
      <w:bookmarkStart w:id="4251" w:name="_Toc15045126"/>
      <w:bookmarkStart w:id="4252" w:name="_Toc15045426"/>
      <w:bookmarkStart w:id="4253" w:name="_Toc15046370"/>
      <w:bookmarkStart w:id="4254" w:name="_Toc15046672"/>
      <w:bookmarkStart w:id="4255" w:name="_Toc15046975"/>
      <w:bookmarkStart w:id="4256" w:name="_Toc15047278"/>
      <w:bookmarkStart w:id="4257" w:name="_Toc15047640"/>
      <w:bookmarkStart w:id="4258" w:name="_Toc15047951"/>
      <w:bookmarkStart w:id="4259" w:name="_Toc15395389"/>
      <w:bookmarkStart w:id="4260" w:name="_Toc15395709"/>
      <w:bookmarkStart w:id="4261" w:name="_Toc15397131"/>
      <w:bookmarkStart w:id="4262" w:name="_Toc15397461"/>
      <w:bookmarkStart w:id="4263" w:name="_Toc15397795"/>
      <w:bookmarkStart w:id="4264" w:name="_Toc15398129"/>
      <w:bookmarkStart w:id="4265" w:name="_Toc15483427"/>
      <w:bookmarkStart w:id="4266" w:name="_Toc15485383"/>
      <w:bookmarkStart w:id="4267" w:name="_Toc15485717"/>
      <w:bookmarkStart w:id="4268" w:name="_Toc15562259"/>
      <w:bookmarkStart w:id="4269" w:name="_Toc15562602"/>
      <w:bookmarkStart w:id="4270" w:name="_Toc15563791"/>
      <w:bookmarkStart w:id="4271" w:name="_Toc15564925"/>
      <w:bookmarkStart w:id="4272" w:name="_Toc15658168"/>
      <w:bookmarkStart w:id="4273" w:name="_Toc15910178"/>
      <w:bookmarkStart w:id="4274" w:name="_Toc15910521"/>
      <w:bookmarkStart w:id="4275" w:name="_Toc15037931"/>
      <w:bookmarkStart w:id="4276" w:name="_Toc15038172"/>
      <w:bookmarkStart w:id="4277" w:name="_Toc15038418"/>
      <w:bookmarkStart w:id="4278" w:name="_Toc15038659"/>
      <w:bookmarkStart w:id="4279" w:name="_Toc15045127"/>
      <w:bookmarkStart w:id="4280" w:name="_Toc15045427"/>
      <w:bookmarkStart w:id="4281" w:name="_Toc15046371"/>
      <w:bookmarkStart w:id="4282" w:name="_Toc15046673"/>
      <w:bookmarkStart w:id="4283" w:name="_Toc15046976"/>
      <w:bookmarkStart w:id="4284" w:name="_Toc15047279"/>
      <w:bookmarkStart w:id="4285" w:name="_Toc15047641"/>
      <w:bookmarkStart w:id="4286" w:name="_Toc15047952"/>
      <w:bookmarkStart w:id="4287" w:name="_Toc15395390"/>
      <w:bookmarkStart w:id="4288" w:name="_Toc15395710"/>
      <w:bookmarkStart w:id="4289" w:name="_Toc15397132"/>
      <w:bookmarkStart w:id="4290" w:name="_Toc15397462"/>
      <w:bookmarkStart w:id="4291" w:name="_Toc15397796"/>
      <w:bookmarkStart w:id="4292" w:name="_Toc15398130"/>
      <w:bookmarkStart w:id="4293" w:name="_Toc15483428"/>
      <w:bookmarkStart w:id="4294" w:name="_Toc15485384"/>
      <w:bookmarkStart w:id="4295" w:name="_Toc15485718"/>
      <w:bookmarkStart w:id="4296" w:name="_Toc15562260"/>
      <w:bookmarkStart w:id="4297" w:name="_Toc15562603"/>
      <w:bookmarkStart w:id="4298" w:name="_Toc15563792"/>
      <w:bookmarkStart w:id="4299" w:name="_Toc15564926"/>
      <w:bookmarkStart w:id="4300" w:name="_Toc15658169"/>
      <w:bookmarkStart w:id="4301" w:name="_Toc15910179"/>
      <w:bookmarkStart w:id="4302" w:name="_Toc15910522"/>
      <w:bookmarkStart w:id="4303" w:name="_Toc15037932"/>
      <w:bookmarkStart w:id="4304" w:name="_Toc15038173"/>
      <w:bookmarkStart w:id="4305" w:name="_Toc15038419"/>
      <w:bookmarkStart w:id="4306" w:name="_Toc15038660"/>
      <w:bookmarkStart w:id="4307" w:name="_Toc15045128"/>
      <w:bookmarkStart w:id="4308" w:name="_Toc15045428"/>
      <w:bookmarkStart w:id="4309" w:name="_Toc15046372"/>
      <w:bookmarkStart w:id="4310" w:name="_Toc15046674"/>
      <w:bookmarkStart w:id="4311" w:name="_Toc15046977"/>
      <w:bookmarkStart w:id="4312" w:name="_Toc15047280"/>
      <w:bookmarkStart w:id="4313" w:name="_Toc15047642"/>
      <w:bookmarkStart w:id="4314" w:name="_Toc15047953"/>
      <w:bookmarkStart w:id="4315" w:name="_Toc15395391"/>
      <w:bookmarkStart w:id="4316" w:name="_Toc15395711"/>
      <w:bookmarkStart w:id="4317" w:name="_Toc15397133"/>
      <w:bookmarkStart w:id="4318" w:name="_Toc15397463"/>
      <w:bookmarkStart w:id="4319" w:name="_Toc15397797"/>
      <w:bookmarkStart w:id="4320" w:name="_Toc15398131"/>
      <w:bookmarkStart w:id="4321" w:name="_Toc15483429"/>
      <w:bookmarkStart w:id="4322" w:name="_Toc15485385"/>
      <w:bookmarkStart w:id="4323" w:name="_Toc15485719"/>
      <w:bookmarkStart w:id="4324" w:name="_Toc15562261"/>
      <w:bookmarkStart w:id="4325" w:name="_Toc15562604"/>
      <w:bookmarkStart w:id="4326" w:name="_Toc15563793"/>
      <w:bookmarkStart w:id="4327" w:name="_Toc15564927"/>
      <w:bookmarkStart w:id="4328" w:name="_Toc15658170"/>
      <w:bookmarkStart w:id="4329" w:name="_Toc15910180"/>
      <w:bookmarkStart w:id="4330" w:name="_Toc15910523"/>
      <w:bookmarkStart w:id="4331" w:name="_Toc15037933"/>
      <w:bookmarkStart w:id="4332" w:name="_Toc15038174"/>
      <w:bookmarkStart w:id="4333" w:name="_Toc15038420"/>
      <w:bookmarkStart w:id="4334" w:name="_Toc15038661"/>
      <w:bookmarkStart w:id="4335" w:name="_Toc15045129"/>
      <w:bookmarkStart w:id="4336" w:name="_Toc15045429"/>
      <w:bookmarkStart w:id="4337" w:name="_Toc15046373"/>
      <w:bookmarkStart w:id="4338" w:name="_Toc15046675"/>
      <w:bookmarkStart w:id="4339" w:name="_Toc15046978"/>
      <w:bookmarkStart w:id="4340" w:name="_Toc15047281"/>
      <w:bookmarkStart w:id="4341" w:name="_Toc15047643"/>
      <w:bookmarkStart w:id="4342" w:name="_Toc15047954"/>
      <w:bookmarkStart w:id="4343" w:name="_Toc15395392"/>
      <w:bookmarkStart w:id="4344" w:name="_Toc15395712"/>
      <w:bookmarkStart w:id="4345" w:name="_Toc15397134"/>
      <w:bookmarkStart w:id="4346" w:name="_Toc15397464"/>
      <w:bookmarkStart w:id="4347" w:name="_Toc15397798"/>
      <w:bookmarkStart w:id="4348" w:name="_Toc15398132"/>
      <w:bookmarkStart w:id="4349" w:name="_Toc15483430"/>
      <w:bookmarkStart w:id="4350" w:name="_Toc15485386"/>
      <w:bookmarkStart w:id="4351" w:name="_Toc15485720"/>
      <w:bookmarkStart w:id="4352" w:name="_Toc15562262"/>
      <w:bookmarkStart w:id="4353" w:name="_Toc15562605"/>
      <w:bookmarkStart w:id="4354" w:name="_Toc15563794"/>
      <w:bookmarkStart w:id="4355" w:name="_Toc15564928"/>
      <w:bookmarkStart w:id="4356" w:name="_Toc15658171"/>
      <w:bookmarkStart w:id="4357" w:name="_Toc15910181"/>
      <w:bookmarkStart w:id="4358" w:name="_Toc15910524"/>
      <w:bookmarkStart w:id="4359" w:name="_Toc15037934"/>
      <w:bookmarkStart w:id="4360" w:name="_Toc15038175"/>
      <w:bookmarkStart w:id="4361" w:name="_Toc15038421"/>
      <w:bookmarkStart w:id="4362" w:name="_Toc15038662"/>
      <w:bookmarkStart w:id="4363" w:name="_Toc15045130"/>
      <w:bookmarkStart w:id="4364" w:name="_Toc15045430"/>
      <w:bookmarkStart w:id="4365" w:name="_Toc15046374"/>
      <w:bookmarkStart w:id="4366" w:name="_Toc15046676"/>
      <w:bookmarkStart w:id="4367" w:name="_Toc15046979"/>
      <w:bookmarkStart w:id="4368" w:name="_Toc15047282"/>
      <w:bookmarkStart w:id="4369" w:name="_Toc15047644"/>
      <w:bookmarkStart w:id="4370" w:name="_Toc15047955"/>
      <w:bookmarkStart w:id="4371" w:name="_Toc15395393"/>
      <w:bookmarkStart w:id="4372" w:name="_Toc15395713"/>
      <w:bookmarkStart w:id="4373" w:name="_Toc15397135"/>
      <w:bookmarkStart w:id="4374" w:name="_Toc15397465"/>
      <w:bookmarkStart w:id="4375" w:name="_Toc15397799"/>
      <w:bookmarkStart w:id="4376" w:name="_Toc15398133"/>
      <w:bookmarkStart w:id="4377" w:name="_Toc15483431"/>
      <w:bookmarkStart w:id="4378" w:name="_Toc15485387"/>
      <w:bookmarkStart w:id="4379" w:name="_Toc15485721"/>
      <w:bookmarkStart w:id="4380" w:name="_Toc15562263"/>
      <w:bookmarkStart w:id="4381" w:name="_Toc15562606"/>
      <w:bookmarkStart w:id="4382" w:name="_Toc15563795"/>
      <w:bookmarkStart w:id="4383" w:name="_Toc15564929"/>
      <w:bookmarkStart w:id="4384" w:name="_Toc15658172"/>
      <w:bookmarkStart w:id="4385" w:name="_Toc15910182"/>
      <w:bookmarkStart w:id="4386" w:name="_Toc15910525"/>
      <w:bookmarkStart w:id="4387" w:name="_Toc15037935"/>
      <w:bookmarkStart w:id="4388" w:name="_Toc15038176"/>
      <w:bookmarkStart w:id="4389" w:name="_Toc15038422"/>
      <w:bookmarkStart w:id="4390" w:name="_Toc15038663"/>
      <w:bookmarkStart w:id="4391" w:name="_Toc15045131"/>
      <w:bookmarkStart w:id="4392" w:name="_Toc15045431"/>
      <w:bookmarkStart w:id="4393" w:name="_Toc15046375"/>
      <w:bookmarkStart w:id="4394" w:name="_Toc15046677"/>
      <w:bookmarkStart w:id="4395" w:name="_Toc15046980"/>
      <w:bookmarkStart w:id="4396" w:name="_Toc15047283"/>
      <w:bookmarkStart w:id="4397" w:name="_Toc15047645"/>
      <w:bookmarkStart w:id="4398" w:name="_Toc15047956"/>
      <w:bookmarkStart w:id="4399" w:name="_Toc15395394"/>
      <w:bookmarkStart w:id="4400" w:name="_Toc15395714"/>
      <w:bookmarkStart w:id="4401" w:name="_Toc15397136"/>
      <w:bookmarkStart w:id="4402" w:name="_Toc15397466"/>
      <w:bookmarkStart w:id="4403" w:name="_Toc15397800"/>
      <w:bookmarkStart w:id="4404" w:name="_Toc15398134"/>
      <w:bookmarkStart w:id="4405" w:name="_Toc15483432"/>
      <w:bookmarkStart w:id="4406" w:name="_Toc15485388"/>
      <w:bookmarkStart w:id="4407" w:name="_Toc15485722"/>
      <w:bookmarkStart w:id="4408" w:name="_Toc15562264"/>
      <w:bookmarkStart w:id="4409" w:name="_Toc15562607"/>
      <w:bookmarkStart w:id="4410" w:name="_Toc15563796"/>
      <w:bookmarkStart w:id="4411" w:name="_Toc15564930"/>
      <w:bookmarkStart w:id="4412" w:name="_Toc15658173"/>
      <w:bookmarkStart w:id="4413" w:name="_Toc15910183"/>
      <w:bookmarkStart w:id="4414" w:name="_Toc15910526"/>
      <w:bookmarkStart w:id="4415" w:name="_Toc15037936"/>
      <w:bookmarkStart w:id="4416" w:name="_Toc15038177"/>
      <w:bookmarkStart w:id="4417" w:name="_Toc15038423"/>
      <w:bookmarkStart w:id="4418" w:name="_Toc15038664"/>
      <w:bookmarkStart w:id="4419" w:name="_Toc15045132"/>
      <w:bookmarkStart w:id="4420" w:name="_Toc15045432"/>
      <w:bookmarkStart w:id="4421" w:name="_Toc15046376"/>
      <w:bookmarkStart w:id="4422" w:name="_Toc15046678"/>
      <w:bookmarkStart w:id="4423" w:name="_Toc15046981"/>
      <w:bookmarkStart w:id="4424" w:name="_Toc15047284"/>
      <w:bookmarkStart w:id="4425" w:name="_Toc15047646"/>
      <w:bookmarkStart w:id="4426" w:name="_Toc15047957"/>
      <w:bookmarkStart w:id="4427" w:name="_Toc15395395"/>
      <w:bookmarkStart w:id="4428" w:name="_Toc15395715"/>
      <w:bookmarkStart w:id="4429" w:name="_Toc15397137"/>
      <w:bookmarkStart w:id="4430" w:name="_Toc15397467"/>
      <w:bookmarkStart w:id="4431" w:name="_Toc15397801"/>
      <w:bookmarkStart w:id="4432" w:name="_Toc15398135"/>
      <w:bookmarkStart w:id="4433" w:name="_Toc15483433"/>
      <w:bookmarkStart w:id="4434" w:name="_Toc15485389"/>
      <w:bookmarkStart w:id="4435" w:name="_Toc15485723"/>
      <w:bookmarkStart w:id="4436" w:name="_Toc15562265"/>
      <w:bookmarkStart w:id="4437" w:name="_Toc15562608"/>
      <w:bookmarkStart w:id="4438" w:name="_Toc15563797"/>
      <w:bookmarkStart w:id="4439" w:name="_Toc15564931"/>
      <w:bookmarkStart w:id="4440" w:name="_Toc15658174"/>
      <w:bookmarkStart w:id="4441" w:name="_Toc15910184"/>
      <w:bookmarkStart w:id="4442" w:name="_Toc15910527"/>
      <w:bookmarkStart w:id="4443" w:name="_Toc15037937"/>
      <w:bookmarkStart w:id="4444" w:name="_Toc15038178"/>
      <w:bookmarkStart w:id="4445" w:name="_Toc15038424"/>
      <w:bookmarkStart w:id="4446" w:name="_Toc15038665"/>
      <w:bookmarkStart w:id="4447" w:name="_Toc15045133"/>
      <w:bookmarkStart w:id="4448" w:name="_Toc15045433"/>
      <w:bookmarkStart w:id="4449" w:name="_Toc15046377"/>
      <w:bookmarkStart w:id="4450" w:name="_Toc15046679"/>
      <w:bookmarkStart w:id="4451" w:name="_Toc15046982"/>
      <w:bookmarkStart w:id="4452" w:name="_Toc15047285"/>
      <w:bookmarkStart w:id="4453" w:name="_Toc15047647"/>
      <w:bookmarkStart w:id="4454" w:name="_Toc15047958"/>
      <w:bookmarkStart w:id="4455" w:name="_Toc15395396"/>
      <w:bookmarkStart w:id="4456" w:name="_Toc15395716"/>
      <w:bookmarkStart w:id="4457" w:name="_Toc15397138"/>
      <w:bookmarkStart w:id="4458" w:name="_Toc15397468"/>
      <w:bookmarkStart w:id="4459" w:name="_Toc15397802"/>
      <w:bookmarkStart w:id="4460" w:name="_Toc15398136"/>
      <w:bookmarkStart w:id="4461" w:name="_Toc15483434"/>
      <w:bookmarkStart w:id="4462" w:name="_Toc15485390"/>
      <w:bookmarkStart w:id="4463" w:name="_Toc15485724"/>
      <w:bookmarkStart w:id="4464" w:name="_Toc15562266"/>
      <w:bookmarkStart w:id="4465" w:name="_Toc15562609"/>
      <w:bookmarkStart w:id="4466" w:name="_Toc15563798"/>
      <w:bookmarkStart w:id="4467" w:name="_Toc15564932"/>
      <w:bookmarkStart w:id="4468" w:name="_Toc15658175"/>
      <w:bookmarkStart w:id="4469" w:name="_Toc15910185"/>
      <w:bookmarkStart w:id="4470" w:name="_Toc15910528"/>
      <w:bookmarkStart w:id="4471" w:name="_Toc15037938"/>
      <w:bookmarkStart w:id="4472" w:name="_Toc15038179"/>
      <w:bookmarkStart w:id="4473" w:name="_Toc15038425"/>
      <w:bookmarkStart w:id="4474" w:name="_Toc15038666"/>
      <w:bookmarkStart w:id="4475" w:name="_Toc15045134"/>
      <w:bookmarkStart w:id="4476" w:name="_Toc15045434"/>
      <w:bookmarkStart w:id="4477" w:name="_Toc15046378"/>
      <w:bookmarkStart w:id="4478" w:name="_Toc15046680"/>
      <w:bookmarkStart w:id="4479" w:name="_Toc15046983"/>
      <w:bookmarkStart w:id="4480" w:name="_Toc15047286"/>
      <w:bookmarkStart w:id="4481" w:name="_Toc15047648"/>
      <w:bookmarkStart w:id="4482" w:name="_Toc15047959"/>
      <w:bookmarkStart w:id="4483" w:name="_Toc15395397"/>
      <w:bookmarkStart w:id="4484" w:name="_Toc15395717"/>
      <w:bookmarkStart w:id="4485" w:name="_Toc15397139"/>
      <w:bookmarkStart w:id="4486" w:name="_Toc15397469"/>
      <w:bookmarkStart w:id="4487" w:name="_Toc15397803"/>
      <w:bookmarkStart w:id="4488" w:name="_Toc15398137"/>
      <w:bookmarkStart w:id="4489" w:name="_Toc15483435"/>
      <w:bookmarkStart w:id="4490" w:name="_Toc15485391"/>
      <w:bookmarkStart w:id="4491" w:name="_Toc15485725"/>
      <w:bookmarkStart w:id="4492" w:name="_Toc15562267"/>
      <w:bookmarkStart w:id="4493" w:name="_Toc15562610"/>
      <w:bookmarkStart w:id="4494" w:name="_Toc15563799"/>
      <w:bookmarkStart w:id="4495" w:name="_Toc15564933"/>
      <w:bookmarkStart w:id="4496" w:name="_Toc15658176"/>
      <w:bookmarkStart w:id="4497" w:name="_Toc15910186"/>
      <w:bookmarkStart w:id="4498" w:name="_Toc15910529"/>
      <w:bookmarkStart w:id="4499" w:name="_Toc15037939"/>
      <w:bookmarkStart w:id="4500" w:name="_Toc15038180"/>
      <w:bookmarkStart w:id="4501" w:name="_Toc15038426"/>
      <w:bookmarkStart w:id="4502" w:name="_Toc15038667"/>
      <w:bookmarkStart w:id="4503" w:name="_Toc15045135"/>
      <w:bookmarkStart w:id="4504" w:name="_Toc15045435"/>
      <w:bookmarkStart w:id="4505" w:name="_Toc15046379"/>
      <w:bookmarkStart w:id="4506" w:name="_Toc15046681"/>
      <w:bookmarkStart w:id="4507" w:name="_Toc15046984"/>
      <w:bookmarkStart w:id="4508" w:name="_Toc15047287"/>
      <w:bookmarkStart w:id="4509" w:name="_Toc15047649"/>
      <w:bookmarkStart w:id="4510" w:name="_Toc15047960"/>
      <w:bookmarkStart w:id="4511" w:name="_Toc15395398"/>
      <w:bookmarkStart w:id="4512" w:name="_Toc15395718"/>
      <w:bookmarkStart w:id="4513" w:name="_Toc15397140"/>
      <w:bookmarkStart w:id="4514" w:name="_Toc15397470"/>
      <w:bookmarkStart w:id="4515" w:name="_Toc15397804"/>
      <w:bookmarkStart w:id="4516" w:name="_Toc15398138"/>
      <w:bookmarkStart w:id="4517" w:name="_Toc15483436"/>
      <w:bookmarkStart w:id="4518" w:name="_Toc15485392"/>
      <w:bookmarkStart w:id="4519" w:name="_Toc15485726"/>
      <w:bookmarkStart w:id="4520" w:name="_Toc15562268"/>
      <w:bookmarkStart w:id="4521" w:name="_Toc15562611"/>
      <w:bookmarkStart w:id="4522" w:name="_Toc15563800"/>
      <w:bookmarkStart w:id="4523" w:name="_Toc15564934"/>
      <w:bookmarkStart w:id="4524" w:name="_Toc15658177"/>
      <w:bookmarkStart w:id="4525" w:name="_Toc15910187"/>
      <w:bookmarkStart w:id="4526" w:name="_Toc15910530"/>
      <w:bookmarkStart w:id="4527" w:name="_Toc15037940"/>
      <w:bookmarkStart w:id="4528" w:name="_Toc15038181"/>
      <w:bookmarkStart w:id="4529" w:name="_Toc15038427"/>
      <w:bookmarkStart w:id="4530" w:name="_Toc15038668"/>
      <w:bookmarkStart w:id="4531" w:name="_Toc15045136"/>
      <w:bookmarkStart w:id="4532" w:name="_Toc15045436"/>
      <w:bookmarkStart w:id="4533" w:name="_Toc15046380"/>
      <w:bookmarkStart w:id="4534" w:name="_Toc15046682"/>
      <w:bookmarkStart w:id="4535" w:name="_Toc15046985"/>
      <w:bookmarkStart w:id="4536" w:name="_Toc15047288"/>
      <w:bookmarkStart w:id="4537" w:name="_Toc15047650"/>
      <w:bookmarkStart w:id="4538" w:name="_Toc15047961"/>
      <w:bookmarkStart w:id="4539" w:name="_Toc15395399"/>
      <w:bookmarkStart w:id="4540" w:name="_Toc15395719"/>
      <w:bookmarkStart w:id="4541" w:name="_Toc15397141"/>
      <w:bookmarkStart w:id="4542" w:name="_Toc15397471"/>
      <w:bookmarkStart w:id="4543" w:name="_Toc15397805"/>
      <w:bookmarkStart w:id="4544" w:name="_Toc15398139"/>
      <w:bookmarkStart w:id="4545" w:name="_Toc15483437"/>
      <w:bookmarkStart w:id="4546" w:name="_Toc15485393"/>
      <w:bookmarkStart w:id="4547" w:name="_Toc15485727"/>
      <w:bookmarkStart w:id="4548" w:name="_Toc15562269"/>
      <w:bookmarkStart w:id="4549" w:name="_Toc15562612"/>
      <w:bookmarkStart w:id="4550" w:name="_Toc15563801"/>
      <w:bookmarkStart w:id="4551" w:name="_Toc15564935"/>
      <w:bookmarkStart w:id="4552" w:name="_Toc15658178"/>
      <w:bookmarkStart w:id="4553" w:name="_Toc15910188"/>
      <w:bookmarkStart w:id="4554" w:name="_Toc15910531"/>
      <w:bookmarkStart w:id="4555" w:name="_Toc15037941"/>
      <w:bookmarkStart w:id="4556" w:name="_Toc15038182"/>
      <w:bookmarkStart w:id="4557" w:name="_Toc15038428"/>
      <w:bookmarkStart w:id="4558" w:name="_Toc15038669"/>
      <w:bookmarkStart w:id="4559" w:name="_Toc15045137"/>
      <w:bookmarkStart w:id="4560" w:name="_Toc15045437"/>
      <w:bookmarkStart w:id="4561" w:name="_Toc15046381"/>
      <w:bookmarkStart w:id="4562" w:name="_Toc15046683"/>
      <w:bookmarkStart w:id="4563" w:name="_Toc15046986"/>
      <w:bookmarkStart w:id="4564" w:name="_Toc15047289"/>
      <w:bookmarkStart w:id="4565" w:name="_Toc15047651"/>
      <w:bookmarkStart w:id="4566" w:name="_Toc15047962"/>
      <w:bookmarkStart w:id="4567" w:name="_Toc15395400"/>
      <w:bookmarkStart w:id="4568" w:name="_Toc15395720"/>
      <w:bookmarkStart w:id="4569" w:name="_Toc15397142"/>
      <w:bookmarkStart w:id="4570" w:name="_Toc15397472"/>
      <w:bookmarkStart w:id="4571" w:name="_Toc15397806"/>
      <w:bookmarkStart w:id="4572" w:name="_Toc15398140"/>
      <w:bookmarkStart w:id="4573" w:name="_Toc15483438"/>
      <w:bookmarkStart w:id="4574" w:name="_Toc15485394"/>
      <w:bookmarkStart w:id="4575" w:name="_Toc15485728"/>
      <w:bookmarkStart w:id="4576" w:name="_Toc15562270"/>
      <w:bookmarkStart w:id="4577" w:name="_Toc15562613"/>
      <w:bookmarkStart w:id="4578" w:name="_Toc15563802"/>
      <w:bookmarkStart w:id="4579" w:name="_Toc15564936"/>
      <w:bookmarkStart w:id="4580" w:name="_Toc15658179"/>
      <w:bookmarkStart w:id="4581" w:name="_Toc15910189"/>
      <w:bookmarkStart w:id="4582" w:name="_Toc15910532"/>
      <w:bookmarkStart w:id="4583" w:name="_Toc15037942"/>
      <w:bookmarkStart w:id="4584" w:name="_Toc15038183"/>
      <w:bookmarkStart w:id="4585" w:name="_Toc15038429"/>
      <w:bookmarkStart w:id="4586" w:name="_Toc15038670"/>
      <w:bookmarkStart w:id="4587" w:name="_Toc15045138"/>
      <w:bookmarkStart w:id="4588" w:name="_Toc15045438"/>
      <w:bookmarkStart w:id="4589" w:name="_Toc15046382"/>
      <w:bookmarkStart w:id="4590" w:name="_Toc15046684"/>
      <w:bookmarkStart w:id="4591" w:name="_Toc15046987"/>
      <w:bookmarkStart w:id="4592" w:name="_Toc15047290"/>
      <w:bookmarkStart w:id="4593" w:name="_Toc15047652"/>
      <w:bookmarkStart w:id="4594" w:name="_Toc15047963"/>
      <w:bookmarkStart w:id="4595" w:name="_Toc15395401"/>
      <w:bookmarkStart w:id="4596" w:name="_Toc15395721"/>
      <w:bookmarkStart w:id="4597" w:name="_Toc15397143"/>
      <w:bookmarkStart w:id="4598" w:name="_Toc15397473"/>
      <w:bookmarkStart w:id="4599" w:name="_Toc15397807"/>
      <w:bookmarkStart w:id="4600" w:name="_Toc15398141"/>
      <w:bookmarkStart w:id="4601" w:name="_Toc15483439"/>
      <w:bookmarkStart w:id="4602" w:name="_Toc15485395"/>
      <w:bookmarkStart w:id="4603" w:name="_Toc15485729"/>
      <w:bookmarkStart w:id="4604" w:name="_Toc15562271"/>
      <w:bookmarkStart w:id="4605" w:name="_Toc15562614"/>
      <w:bookmarkStart w:id="4606" w:name="_Toc15563803"/>
      <w:bookmarkStart w:id="4607" w:name="_Toc15564937"/>
      <w:bookmarkStart w:id="4608" w:name="_Toc15658180"/>
      <w:bookmarkStart w:id="4609" w:name="_Toc15910190"/>
      <w:bookmarkStart w:id="4610" w:name="_Toc15910533"/>
      <w:bookmarkStart w:id="4611" w:name="_Toc15037943"/>
      <w:bookmarkStart w:id="4612" w:name="_Toc15038184"/>
      <w:bookmarkStart w:id="4613" w:name="_Toc15038430"/>
      <w:bookmarkStart w:id="4614" w:name="_Toc15038671"/>
      <w:bookmarkStart w:id="4615" w:name="_Toc15045139"/>
      <w:bookmarkStart w:id="4616" w:name="_Toc15045439"/>
      <w:bookmarkStart w:id="4617" w:name="_Toc15046383"/>
      <w:bookmarkStart w:id="4618" w:name="_Toc15046685"/>
      <w:bookmarkStart w:id="4619" w:name="_Toc15046988"/>
      <w:bookmarkStart w:id="4620" w:name="_Toc15047291"/>
      <w:bookmarkStart w:id="4621" w:name="_Toc15047653"/>
      <w:bookmarkStart w:id="4622" w:name="_Toc15047964"/>
      <w:bookmarkStart w:id="4623" w:name="_Toc15395402"/>
      <w:bookmarkStart w:id="4624" w:name="_Toc15395722"/>
      <w:bookmarkStart w:id="4625" w:name="_Toc15397144"/>
      <w:bookmarkStart w:id="4626" w:name="_Toc15397474"/>
      <w:bookmarkStart w:id="4627" w:name="_Toc15397808"/>
      <w:bookmarkStart w:id="4628" w:name="_Toc15398142"/>
      <w:bookmarkStart w:id="4629" w:name="_Toc15483440"/>
      <w:bookmarkStart w:id="4630" w:name="_Toc15485396"/>
      <w:bookmarkStart w:id="4631" w:name="_Toc15485730"/>
      <w:bookmarkStart w:id="4632" w:name="_Toc15562272"/>
      <w:bookmarkStart w:id="4633" w:name="_Toc15562615"/>
      <w:bookmarkStart w:id="4634" w:name="_Toc15563804"/>
      <w:bookmarkStart w:id="4635" w:name="_Toc15564938"/>
      <w:bookmarkStart w:id="4636" w:name="_Toc15658181"/>
      <w:bookmarkStart w:id="4637" w:name="_Toc15910191"/>
      <w:bookmarkStart w:id="4638" w:name="_Toc15910534"/>
      <w:bookmarkStart w:id="4639" w:name="_Toc15037944"/>
      <w:bookmarkStart w:id="4640" w:name="_Toc15038185"/>
      <w:bookmarkStart w:id="4641" w:name="_Toc15038431"/>
      <w:bookmarkStart w:id="4642" w:name="_Toc15038672"/>
      <w:bookmarkStart w:id="4643" w:name="_Toc15045140"/>
      <w:bookmarkStart w:id="4644" w:name="_Toc15045440"/>
      <w:bookmarkStart w:id="4645" w:name="_Toc15046384"/>
      <w:bookmarkStart w:id="4646" w:name="_Toc15046686"/>
      <w:bookmarkStart w:id="4647" w:name="_Toc15046989"/>
      <w:bookmarkStart w:id="4648" w:name="_Toc15047292"/>
      <w:bookmarkStart w:id="4649" w:name="_Toc15047654"/>
      <w:bookmarkStart w:id="4650" w:name="_Toc15047965"/>
      <w:bookmarkStart w:id="4651" w:name="_Toc15395403"/>
      <w:bookmarkStart w:id="4652" w:name="_Toc15395723"/>
      <w:bookmarkStart w:id="4653" w:name="_Toc15397145"/>
      <w:bookmarkStart w:id="4654" w:name="_Toc15397475"/>
      <w:bookmarkStart w:id="4655" w:name="_Toc15397809"/>
      <w:bookmarkStart w:id="4656" w:name="_Toc15398143"/>
      <w:bookmarkStart w:id="4657" w:name="_Toc15483441"/>
      <w:bookmarkStart w:id="4658" w:name="_Toc15485397"/>
      <w:bookmarkStart w:id="4659" w:name="_Toc15485731"/>
      <w:bookmarkStart w:id="4660" w:name="_Toc15562273"/>
      <w:bookmarkStart w:id="4661" w:name="_Toc15562616"/>
      <w:bookmarkStart w:id="4662" w:name="_Toc15563805"/>
      <w:bookmarkStart w:id="4663" w:name="_Toc15564939"/>
      <w:bookmarkStart w:id="4664" w:name="_Toc15658182"/>
      <w:bookmarkStart w:id="4665" w:name="_Toc15910192"/>
      <w:bookmarkStart w:id="4666" w:name="_Toc15910535"/>
      <w:bookmarkStart w:id="4667" w:name="_Toc15037945"/>
      <w:bookmarkStart w:id="4668" w:name="_Toc15038186"/>
      <w:bookmarkStart w:id="4669" w:name="_Toc15038432"/>
      <w:bookmarkStart w:id="4670" w:name="_Toc15038673"/>
      <w:bookmarkStart w:id="4671" w:name="_Toc15045141"/>
      <w:bookmarkStart w:id="4672" w:name="_Toc15045441"/>
      <w:bookmarkStart w:id="4673" w:name="_Toc15046385"/>
      <w:bookmarkStart w:id="4674" w:name="_Toc15046687"/>
      <w:bookmarkStart w:id="4675" w:name="_Toc15046990"/>
      <w:bookmarkStart w:id="4676" w:name="_Toc15047293"/>
      <w:bookmarkStart w:id="4677" w:name="_Toc15047655"/>
      <w:bookmarkStart w:id="4678" w:name="_Toc15047966"/>
      <w:bookmarkStart w:id="4679" w:name="_Toc15395404"/>
      <w:bookmarkStart w:id="4680" w:name="_Toc15395724"/>
      <w:bookmarkStart w:id="4681" w:name="_Toc15397146"/>
      <w:bookmarkStart w:id="4682" w:name="_Toc15397476"/>
      <w:bookmarkStart w:id="4683" w:name="_Toc15397810"/>
      <w:bookmarkStart w:id="4684" w:name="_Toc15398144"/>
      <w:bookmarkStart w:id="4685" w:name="_Toc15483442"/>
      <w:bookmarkStart w:id="4686" w:name="_Toc15485398"/>
      <w:bookmarkStart w:id="4687" w:name="_Toc15485732"/>
      <w:bookmarkStart w:id="4688" w:name="_Toc15562274"/>
      <w:bookmarkStart w:id="4689" w:name="_Toc15562617"/>
      <w:bookmarkStart w:id="4690" w:name="_Toc15563806"/>
      <w:bookmarkStart w:id="4691" w:name="_Toc15564940"/>
      <w:bookmarkStart w:id="4692" w:name="_Toc15658183"/>
      <w:bookmarkStart w:id="4693" w:name="_Toc15910193"/>
      <w:bookmarkStart w:id="4694" w:name="_Toc15910536"/>
      <w:bookmarkStart w:id="4695" w:name="_Toc15037946"/>
      <w:bookmarkStart w:id="4696" w:name="_Toc15038187"/>
      <w:bookmarkStart w:id="4697" w:name="_Toc15038433"/>
      <w:bookmarkStart w:id="4698" w:name="_Toc15038674"/>
      <w:bookmarkStart w:id="4699" w:name="_Toc15045142"/>
      <w:bookmarkStart w:id="4700" w:name="_Toc15045442"/>
      <w:bookmarkStart w:id="4701" w:name="_Toc15046386"/>
      <w:bookmarkStart w:id="4702" w:name="_Toc15046688"/>
      <w:bookmarkStart w:id="4703" w:name="_Toc15046991"/>
      <w:bookmarkStart w:id="4704" w:name="_Toc15047294"/>
      <w:bookmarkStart w:id="4705" w:name="_Toc15047656"/>
      <w:bookmarkStart w:id="4706" w:name="_Toc15047967"/>
      <w:bookmarkStart w:id="4707" w:name="_Toc15395405"/>
      <w:bookmarkStart w:id="4708" w:name="_Toc15395725"/>
      <w:bookmarkStart w:id="4709" w:name="_Toc15397147"/>
      <w:bookmarkStart w:id="4710" w:name="_Toc15397477"/>
      <w:bookmarkStart w:id="4711" w:name="_Toc15397811"/>
      <w:bookmarkStart w:id="4712" w:name="_Toc15398145"/>
      <w:bookmarkStart w:id="4713" w:name="_Toc15483443"/>
      <w:bookmarkStart w:id="4714" w:name="_Toc15485399"/>
      <w:bookmarkStart w:id="4715" w:name="_Toc15485733"/>
      <w:bookmarkStart w:id="4716" w:name="_Toc15562275"/>
      <w:bookmarkStart w:id="4717" w:name="_Toc15562618"/>
      <w:bookmarkStart w:id="4718" w:name="_Toc15563807"/>
      <w:bookmarkStart w:id="4719" w:name="_Toc15564941"/>
      <w:bookmarkStart w:id="4720" w:name="_Toc15658184"/>
      <w:bookmarkStart w:id="4721" w:name="_Toc15910194"/>
      <w:bookmarkStart w:id="4722" w:name="_Toc15910537"/>
      <w:bookmarkStart w:id="4723" w:name="_Toc15037947"/>
      <w:bookmarkStart w:id="4724" w:name="_Toc15038188"/>
      <w:bookmarkStart w:id="4725" w:name="_Toc15038434"/>
      <w:bookmarkStart w:id="4726" w:name="_Toc15038675"/>
      <w:bookmarkStart w:id="4727" w:name="_Toc15045143"/>
      <w:bookmarkStart w:id="4728" w:name="_Toc15045443"/>
      <w:bookmarkStart w:id="4729" w:name="_Toc15046387"/>
      <w:bookmarkStart w:id="4730" w:name="_Toc15046689"/>
      <w:bookmarkStart w:id="4731" w:name="_Toc15046992"/>
      <w:bookmarkStart w:id="4732" w:name="_Toc15047295"/>
      <w:bookmarkStart w:id="4733" w:name="_Toc15047657"/>
      <w:bookmarkStart w:id="4734" w:name="_Toc15047968"/>
      <w:bookmarkStart w:id="4735" w:name="_Toc15395406"/>
      <w:bookmarkStart w:id="4736" w:name="_Toc15395726"/>
      <w:bookmarkStart w:id="4737" w:name="_Toc15397148"/>
      <w:bookmarkStart w:id="4738" w:name="_Toc15397478"/>
      <w:bookmarkStart w:id="4739" w:name="_Toc15397812"/>
      <w:bookmarkStart w:id="4740" w:name="_Toc15398146"/>
      <w:bookmarkStart w:id="4741" w:name="_Toc15483444"/>
      <w:bookmarkStart w:id="4742" w:name="_Toc15485400"/>
      <w:bookmarkStart w:id="4743" w:name="_Toc15485734"/>
      <w:bookmarkStart w:id="4744" w:name="_Toc15562276"/>
      <w:bookmarkStart w:id="4745" w:name="_Toc15562619"/>
      <w:bookmarkStart w:id="4746" w:name="_Toc15563808"/>
      <w:bookmarkStart w:id="4747" w:name="_Toc15564942"/>
      <w:bookmarkStart w:id="4748" w:name="_Toc15658185"/>
      <w:bookmarkStart w:id="4749" w:name="_Toc15910195"/>
      <w:bookmarkStart w:id="4750" w:name="_Toc15910538"/>
      <w:bookmarkStart w:id="4751" w:name="_Toc535328311"/>
      <w:bookmarkStart w:id="4752" w:name="_Toc535505102"/>
      <w:bookmarkStart w:id="4753" w:name="_Toc535505251"/>
      <w:bookmarkStart w:id="4754" w:name="_Toc535505379"/>
      <w:bookmarkStart w:id="4755" w:name="_Toc535328312"/>
      <w:bookmarkStart w:id="4756" w:name="_Toc535505103"/>
      <w:bookmarkStart w:id="4757" w:name="_Toc535505252"/>
      <w:bookmarkStart w:id="4758" w:name="_Toc535505380"/>
      <w:bookmarkStart w:id="4759" w:name="_Ref491279793"/>
      <w:bookmarkStart w:id="4760" w:name="_Ref495503546"/>
      <w:bookmarkStart w:id="4761" w:name="_Toc97826601"/>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bookmarkEnd w:id="3483"/>
      <w:bookmarkEnd w:id="3484"/>
      <w:bookmarkEnd w:id="3485"/>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bookmarkEnd w:id="3595"/>
      <w:bookmarkEnd w:id="3596"/>
      <w:bookmarkEnd w:id="3597"/>
      <w:bookmarkEnd w:id="3598"/>
      <w:bookmarkEnd w:id="3599"/>
      <w:bookmarkEnd w:id="3600"/>
      <w:bookmarkEnd w:id="3601"/>
      <w:bookmarkEnd w:id="3602"/>
      <w:bookmarkEnd w:id="3603"/>
      <w:bookmarkEnd w:id="3604"/>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bookmarkEnd w:id="3738"/>
      <w:bookmarkEnd w:id="3739"/>
      <w:bookmarkEnd w:id="3740"/>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bookmarkEnd w:id="3755"/>
      <w:bookmarkEnd w:id="3756"/>
      <w:bookmarkEnd w:id="3757"/>
      <w:bookmarkEnd w:id="3758"/>
      <w:bookmarkEnd w:id="3759"/>
      <w:bookmarkEnd w:id="3760"/>
      <w:bookmarkEnd w:id="3761"/>
      <w:bookmarkEnd w:id="3762"/>
      <w:bookmarkEnd w:id="3763"/>
      <w:bookmarkEnd w:id="3764"/>
      <w:bookmarkEnd w:id="3765"/>
      <w:bookmarkEnd w:id="3766"/>
      <w:bookmarkEnd w:id="3767"/>
      <w:bookmarkEnd w:id="3768"/>
      <w:bookmarkEnd w:id="3769"/>
      <w:bookmarkEnd w:id="3770"/>
      <w:bookmarkEnd w:id="3771"/>
      <w:bookmarkEnd w:id="3772"/>
      <w:bookmarkEnd w:id="3773"/>
      <w:bookmarkEnd w:id="3774"/>
      <w:bookmarkEnd w:id="3775"/>
      <w:bookmarkEnd w:id="3776"/>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bookmarkEnd w:id="4141"/>
      <w:bookmarkEnd w:id="4142"/>
      <w:bookmarkEnd w:id="4143"/>
      <w:bookmarkEnd w:id="4144"/>
      <w:bookmarkEnd w:id="4145"/>
      <w:bookmarkEnd w:id="4146"/>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bookmarkEnd w:id="4236"/>
      <w:bookmarkEnd w:id="4237"/>
      <w:bookmarkEnd w:id="4238"/>
      <w:bookmarkEnd w:id="4239"/>
      <w:bookmarkEnd w:id="4240"/>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bookmarkEnd w:id="4292"/>
      <w:bookmarkEnd w:id="4293"/>
      <w:bookmarkEnd w:id="4294"/>
      <w:bookmarkEnd w:id="4295"/>
      <w:bookmarkEnd w:id="4296"/>
      <w:bookmarkEnd w:id="4297"/>
      <w:bookmarkEnd w:id="4298"/>
      <w:bookmarkEnd w:id="4299"/>
      <w:bookmarkEnd w:id="4300"/>
      <w:bookmarkEnd w:id="4301"/>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22"/>
      <w:bookmarkEnd w:id="4523"/>
      <w:bookmarkEnd w:id="4524"/>
      <w:bookmarkEnd w:id="4525"/>
      <w:bookmarkEnd w:id="4526"/>
      <w:bookmarkEnd w:id="4527"/>
      <w:bookmarkEnd w:id="4528"/>
      <w:bookmarkEnd w:id="4529"/>
      <w:bookmarkEnd w:id="4530"/>
      <w:bookmarkEnd w:id="4531"/>
      <w:bookmarkEnd w:id="4532"/>
      <w:bookmarkEnd w:id="4533"/>
      <w:bookmarkEnd w:id="4534"/>
      <w:bookmarkEnd w:id="4535"/>
      <w:bookmarkEnd w:id="4536"/>
      <w:bookmarkEnd w:id="4537"/>
      <w:bookmarkEnd w:id="4538"/>
      <w:bookmarkEnd w:id="4539"/>
      <w:bookmarkEnd w:id="4540"/>
      <w:bookmarkEnd w:id="454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08"/>
      <w:bookmarkEnd w:id="4609"/>
      <w:bookmarkEnd w:id="4610"/>
      <w:bookmarkEnd w:id="4611"/>
      <w:bookmarkEnd w:id="4612"/>
      <w:bookmarkEnd w:id="4613"/>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0"/>
      <w:bookmarkEnd w:id="4661"/>
      <w:bookmarkEnd w:id="4662"/>
      <w:bookmarkEnd w:id="4663"/>
      <w:bookmarkEnd w:id="4664"/>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bookmarkEnd w:id="4684"/>
      <w:bookmarkEnd w:id="4685"/>
      <w:bookmarkEnd w:id="4686"/>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r w:rsidRPr="0046165A">
        <w:lastRenderedPageBreak/>
        <w:t xml:space="preserve">Описание </w:t>
      </w:r>
      <w:bookmarkEnd w:id="4759"/>
      <w:r w:rsidRPr="0046165A">
        <w:t>действий работника в случае аварийных ситуаций</w:t>
      </w:r>
      <w:bookmarkEnd w:id="4760"/>
      <w:bookmarkEnd w:id="4761"/>
    </w:p>
    <w:p w14:paraId="265D7AE5" w14:textId="77777777" w:rsidR="00141F7A" w:rsidRPr="0046165A" w:rsidRDefault="00141F7A" w:rsidP="00272E38">
      <w:pPr>
        <w:pStyle w:val="GOSTNormal"/>
      </w:pPr>
      <w:r w:rsidRPr="0046165A">
        <w:t>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w:t>
      </w:r>
      <w:r w:rsidR="00AD1E5F" w:rsidRPr="0046165A">
        <w:t xml:space="preserve"> (далее – СУЭ)</w:t>
      </w:r>
      <w:r w:rsidRPr="0046165A">
        <w:t xml:space="preserve">.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46165A">
        <w:rPr>
          <w:lang w:val="en-US"/>
        </w:rPr>
        <w:t>Portal</w:t>
      </w:r>
      <w:r w:rsidRPr="0046165A">
        <w:t>] Личный кабинет ЭБ – Постановка на сопровождение».</w:t>
      </w:r>
    </w:p>
    <w:p w14:paraId="6B40766F" w14:textId="26EF893E" w:rsidR="00141F7A" w:rsidRPr="0046165A" w:rsidRDefault="00141F7A" w:rsidP="00272E38">
      <w:pPr>
        <w:pStyle w:val="GOSTNormal"/>
      </w:pPr>
      <w:r w:rsidRPr="0046165A">
        <w:t xml:space="preserve">Функция отправки сообщения о возникшей проблеме доступна авторизованным пользователям личного кабинета вне зависимости от текущего </w:t>
      </w:r>
      <w:proofErr w:type="spellStart"/>
      <w:r w:rsidRPr="0046165A">
        <w:rPr>
          <w:rStyle w:val="GOSTReporterror"/>
        </w:rPr>
        <w:t>портлета</w:t>
      </w:r>
      <w:proofErr w:type="spellEnd"/>
      <w:r w:rsidRPr="0046165A">
        <w:t xml:space="preserve">,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w:t>
      </w:r>
      <w:r w:rsidR="0048459C" w:rsidRPr="0046165A">
        <w:t>(рис. </w:t>
      </w:r>
      <w:r w:rsidR="006C5031" w:rsidRPr="0046165A">
        <w:fldChar w:fldCharType="begin"/>
      </w:r>
      <w:r w:rsidR="00AD1E5F" w:rsidRPr="0046165A">
        <w:instrText xml:space="preserve"> REF _Ref495508376 \h </w:instrText>
      </w:r>
      <w:r w:rsidR="006C5031" w:rsidRPr="0046165A">
        <w:fldChar w:fldCharType="separate"/>
      </w:r>
      <w:r w:rsidR="00EB4E07">
        <w:rPr>
          <w:noProof/>
        </w:rPr>
        <w:t>127</w:t>
      </w:r>
      <w:r w:rsidR="006C5031" w:rsidRPr="0046165A">
        <w:fldChar w:fldCharType="end"/>
      </w:r>
      <w:r w:rsidR="00391CC7" w:rsidRPr="0046165A">
        <w:t>).</w:t>
      </w:r>
    </w:p>
    <w:p w14:paraId="230C78F6" w14:textId="5D5E1B2D" w:rsidR="00141F7A" w:rsidRPr="0046165A" w:rsidRDefault="00DC7824" w:rsidP="00272E38">
      <w:pPr>
        <w:pStyle w:val="GOSTFigure"/>
      </w:pPr>
      <w:r w:rsidRPr="0046165A">
        <w:rPr>
          <w:noProof/>
        </w:rPr>
        <w:lastRenderedPageBreak/>
        <w:drawing>
          <wp:inline distT="0" distB="0" distL="0" distR="0" wp14:anchorId="7E456D8D" wp14:editId="7AC7C4FE">
            <wp:extent cx="2019300" cy="5373391"/>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2" name="Snap11.png"/>
                    <pic:cNvPicPr/>
                  </pic:nvPicPr>
                  <pic:blipFill>
                    <a:blip r:embed="rId194">
                      <a:extLst>
                        <a:ext uri="{28A0092B-C50C-407E-A947-70E740481C1C}">
                          <a14:useLocalDpi xmlns:a14="http://schemas.microsoft.com/office/drawing/2010/main" val="0"/>
                        </a:ext>
                      </a:extLst>
                    </a:blip>
                    <a:stretch>
                      <a:fillRect/>
                    </a:stretch>
                  </pic:blipFill>
                  <pic:spPr>
                    <a:xfrm>
                      <a:off x="0" y="0"/>
                      <a:ext cx="2024639" cy="5387598"/>
                    </a:xfrm>
                    <a:prstGeom prst="rect">
                      <a:avLst/>
                    </a:prstGeom>
                  </pic:spPr>
                </pic:pic>
              </a:graphicData>
            </a:graphic>
          </wp:inline>
        </w:drawing>
      </w:r>
    </w:p>
    <w:p w14:paraId="308939EE" w14:textId="7BE6C7E3" w:rsidR="00141F7A" w:rsidRPr="0046165A" w:rsidRDefault="006C5031" w:rsidP="00272E38">
      <w:pPr>
        <w:pStyle w:val="GOSTFigName"/>
      </w:pPr>
      <w:r w:rsidRPr="0046165A">
        <w:fldChar w:fldCharType="begin"/>
      </w:r>
      <w:r w:rsidR="00990C9B" w:rsidRPr="0046165A">
        <w:instrText xml:space="preserve"> SEQ Рисунок \* ARABIC </w:instrText>
      </w:r>
      <w:r w:rsidRPr="0046165A">
        <w:fldChar w:fldCharType="separate"/>
      </w:r>
      <w:bookmarkStart w:id="4762" w:name="_Ref495508376"/>
      <w:bookmarkStart w:id="4763" w:name="_Toc97826743"/>
      <w:r w:rsidR="00EB4E07">
        <w:rPr>
          <w:noProof/>
        </w:rPr>
        <w:t>127</w:t>
      </w:r>
      <w:bookmarkEnd w:id="4762"/>
      <w:r w:rsidRPr="0046165A">
        <w:fldChar w:fldCharType="end"/>
      </w:r>
      <w:r w:rsidR="00141F7A" w:rsidRPr="0046165A">
        <w:t>. Ссылка на ПУЭ</w:t>
      </w:r>
      <w:bookmarkEnd w:id="4763"/>
    </w:p>
    <w:p w14:paraId="1B801AA8" w14:textId="58ECB20A" w:rsidR="00141F7A" w:rsidRPr="0046165A" w:rsidRDefault="00141F7A" w:rsidP="00272E38">
      <w:pPr>
        <w:pStyle w:val="GOSTNormal"/>
      </w:pPr>
      <w:r w:rsidRPr="0046165A">
        <w:t xml:space="preserve">В результате указанных действий пользователя открывается форма сообщения </w:t>
      </w:r>
      <w:r w:rsidR="0048459C" w:rsidRPr="0046165A">
        <w:t>(рис. </w:t>
      </w:r>
      <w:r w:rsidR="006C5031" w:rsidRPr="0046165A">
        <w:fldChar w:fldCharType="begin"/>
      </w:r>
      <w:r w:rsidR="00AD1E5F" w:rsidRPr="0046165A">
        <w:instrText xml:space="preserve"> REF _Ref495508404 \h </w:instrText>
      </w:r>
      <w:r w:rsidR="006C5031" w:rsidRPr="0046165A">
        <w:fldChar w:fldCharType="separate"/>
      </w:r>
      <w:r w:rsidR="00EB4E07">
        <w:rPr>
          <w:noProof/>
        </w:rPr>
        <w:t>128</w:t>
      </w:r>
      <w:r w:rsidR="006C5031" w:rsidRPr="0046165A">
        <w:fldChar w:fldCharType="end"/>
      </w:r>
      <w:r w:rsidR="00391CC7" w:rsidRPr="0046165A">
        <w:t>).</w:t>
      </w:r>
    </w:p>
    <w:p w14:paraId="1C8B658B" w14:textId="77777777" w:rsidR="00141F7A" w:rsidRPr="0046165A" w:rsidRDefault="00141F7A" w:rsidP="00272E38">
      <w:pPr>
        <w:pStyle w:val="GOSTFigure"/>
      </w:pPr>
      <w:r w:rsidRPr="0046165A">
        <w:lastRenderedPageBreak/>
        <w:t xml:space="preserve"> </w:t>
      </w:r>
      <w:r w:rsidR="0098263C" w:rsidRPr="0046165A">
        <w:rPr>
          <w:noProof/>
        </w:rPr>
        <w:drawing>
          <wp:inline distT="0" distB="0" distL="0" distR="0" wp14:anchorId="4D86158C" wp14:editId="2BF586B5">
            <wp:extent cx="3596640" cy="3413760"/>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Форма сообщения о проблеме.png"/>
                    <pic:cNvPicPr/>
                  </pic:nvPicPr>
                  <pic:blipFill>
                    <a:blip r:embed="rId195" cstate="print">
                      <a:lum bright="-10000" contrast="20000"/>
                      <a:extLst>
                        <a:ext uri="{28A0092B-C50C-407E-A947-70E740481C1C}">
                          <a14:useLocalDpi xmlns:a14="http://schemas.microsoft.com/office/drawing/2010/main" val="0"/>
                        </a:ext>
                      </a:extLst>
                    </a:blip>
                    <a:stretch>
                      <a:fillRect/>
                    </a:stretch>
                  </pic:blipFill>
                  <pic:spPr>
                    <a:xfrm>
                      <a:off x="0" y="0"/>
                      <a:ext cx="3596952" cy="3414056"/>
                    </a:xfrm>
                    <a:prstGeom prst="rect">
                      <a:avLst/>
                    </a:prstGeom>
                  </pic:spPr>
                </pic:pic>
              </a:graphicData>
            </a:graphic>
          </wp:inline>
        </w:drawing>
      </w:r>
    </w:p>
    <w:p w14:paraId="2AC3360D" w14:textId="538355AC" w:rsidR="00141F7A" w:rsidRPr="0046165A" w:rsidRDefault="006C5031" w:rsidP="00272E38">
      <w:pPr>
        <w:pStyle w:val="GOSTFigName"/>
      </w:pPr>
      <w:r w:rsidRPr="0046165A">
        <w:fldChar w:fldCharType="begin"/>
      </w:r>
      <w:r w:rsidR="00990C9B" w:rsidRPr="0046165A">
        <w:instrText xml:space="preserve"> SEQ Рисунок \* ARABIC </w:instrText>
      </w:r>
      <w:r w:rsidRPr="0046165A">
        <w:fldChar w:fldCharType="separate"/>
      </w:r>
      <w:bookmarkStart w:id="4764" w:name="_Ref495508404"/>
      <w:bookmarkStart w:id="4765" w:name="_Toc97826744"/>
      <w:r w:rsidR="00EB4E07">
        <w:rPr>
          <w:noProof/>
        </w:rPr>
        <w:t>128</w:t>
      </w:r>
      <w:bookmarkEnd w:id="4764"/>
      <w:r w:rsidRPr="0046165A">
        <w:fldChar w:fldCharType="end"/>
      </w:r>
      <w:r w:rsidR="00141F7A" w:rsidRPr="0046165A">
        <w:t>. Форма сообщения о проблеме</w:t>
      </w:r>
      <w:bookmarkEnd w:id="4765"/>
    </w:p>
    <w:p w14:paraId="1DFD5F2D" w14:textId="77777777" w:rsidR="00141F7A" w:rsidRPr="0046165A" w:rsidRDefault="00141F7A" w:rsidP="008152D0">
      <w:pPr>
        <w:pStyle w:val="GOSTNormalWithout"/>
      </w:pPr>
      <w:r w:rsidRPr="0046165A">
        <w:t>Форма содержит следующие текстовые поля ввода, доступные пользователю для редактирования:</w:t>
      </w:r>
    </w:p>
    <w:p w14:paraId="1C38FBA5" w14:textId="77777777" w:rsidR="00141F7A" w:rsidRPr="0046165A" w:rsidRDefault="00141F7A" w:rsidP="00272E38">
      <w:pPr>
        <w:pStyle w:val="GOSTListmark1"/>
      </w:pPr>
      <w:r w:rsidRPr="0046165A">
        <w:t xml:space="preserve">комментарий пользователя; </w:t>
      </w:r>
    </w:p>
    <w:p w14:paraId="511AA88E" w14:textId="77777777" w:rsidR="00141F7A" w:rsidRPr="0046165A" w:rsidRDefault="00141F7A" w:rsidP="00272E38">
      <w:pPr>
        <w:pStyle w:val="GOSTListmark1"/>
      </w:pPr>
      <w:r w:rsidRPr="0046165A">
        <w:t>телефон пользователя;</w:t>
      </w:r>
    </w:p>
    <w:p w14:paraId="06C13199" w14:textId="77777777" w:rsidR="00141F7A" w:rsidRPr="0046165A" w:rsidRDefault="00141F7A" w:rsidP="00272E38">
      <w:pPr>
        <w:pStyle w:val="GOSTListmark1"/>
      </w:pPr>
      <w:r w:rsidRPr="0046165A">
        <w:t>адрес электронной почты.</w:t>
      </w:r>
    </w:p>
    <w:p w14:paraId="3C985E2C" w14:textId="77777777" w:rsidR="00141F7A" w:rsidRPr="0046165A" w:rsidRDefault="00141F7A" w:rsidP="008152D0">
      <w:pPr>
        <w:pStyle w:val="GOSTNormalWithout"/>
      </w:pPr>
      <w:r w:rsidRPr="0046165A">
        <w:t>Кроме данных, заполненных пользователем, сообщение будет содержать следующие автоматически заполняемые сведения:</w:t>
      </w:r>
    </w:p>
    <w:p w14:paraId="3C61A28A" w14:textId="77777777" w:rsidR="00141F7A" w:rsidRPr="0046165A" w:rsidRDefault="00141F7A" w:rsidP="00272E38">
      <w:pPr>
        <w:pStyle w:val="GOSTListmark1"/>
      </w:pPr>
      <w:r w:rsidRPr="0046165A">
        <w:t>снимок экрана пользователя, сделанный в момент инициации функции отправки сообщения о возникшей проблеме;</w:t>
      </w:r>
    </w:p>
    <w:p w14:paraId="08A558D6" w14:textId="77777777" w:rsidR="00141F7A" w:rsidRPr="0046165A" w:rsidRDefault="00141F7A" w:rsidP="00272E38">
      <w:pPr>
        <w:pStyle w:val="GOSTListmark1"/>
      </w:pPr>
      <w:r w:rsidRPr="0046165A">
        <w:t>адрес текущей рабочей страницы (</w:t>
      </w:r>
      <w:proofErr w:type="spellStart"/>
      <w:r w:rsidRPr="0046165A">
        <w:rPr>
          <w:rStyle w:val="GOSTReporterror"/>
        </w:rPr>
        <w:t>url</w:t>
      </w:r>
      <w:proofErr w:type="spellEnd"/>
      <w:r w:rsidRPr="0046165A">
        <w:t>), с которой был вызван сервис «Сообщить о проблеме»,</w:t>
      </w:r>
    </w:p>
    <w:p w14:paraId="4A4DAEE8" w14:textId="77777777" w:rsidR="00141F7A" w:rsidRPr="0046165A" w:rsidRDefault="00141F7A" w:rsidP="00272E38">
      <w:pPr>
        <w:pStyle w:val="GOSTListmark1"/>
      </w:pPr>
      <w:r w:rsidRPr="0046165A">
        <w:t>наименование и версия браузера пользователя;</w:t>
      </w:r>
    </w:p>
    <w:p w14:paraId="213BD7B8" w14:textId="77777777" w:rsidR="00141F7A" w:rsidRPr="0046165A" w:rsidRDefault="00141F7A" w:rsidP="00272E38">
      <w:pPr>
        <w:pStyle w:val="GOSTListmark1"/>
      </w:pPr>
      <w:r w:rsidRPr="0046165A">
        <w:t>операционная система пользователя;</w:t>
      </w:r>
    </w:p>
    <w:p w14:paraId="0FCF74BB" w14:textId="77777777" w:rsidR="00141F7A" w:rsidRPr="0046165A" w:rsidRDefault="00141F7A" w:rsidP="00272E38">
      <w:pPr>
        <w:pStyle w:val="GOSTListmark1"/>
      </w:pPr>
      <w:r w:rsidRPr="0046165A">
        <w:t xml:space="preserve">версия </w:t>
      </w:r>
      <w:r w:rsidRPr="0046165A">
        <w:rPr>
          <w:lang w:val="en-US"/>
        </w:rPr>
        <w:t>java</w:t>
      </w:r>
      <w:r w:rsidRPr="0046165A">
        <w:t>;</w:t>
      </w:r>
    </w:p>
    <w:p w14:paraId="24BDD6F8" w14:textId="77777777" w:rsidR="00141F7A" w:rsidRPr="0046165A" w:rsidRDefault="00141F7A" w:rsidP="00272E38">
      <w:pPr>
        <w:pStyle w:val="GOSTListmark1"/>
      </w:pPr>
      <w:r w:rsidRPr="0046165A">
        <w:t xml:space="preserve">версия </w:t>
      </w:r>
      <w:proofErr w:type="spellStart"/>
      <w:r w:rsidRPr="0046165A">
        <w:rPr>
          <w:rStyle w:val="GOSTReporterror"/>
        </w:rPr>
        <w:t>КриптоПРО</w:t>
      </w:r>
      <w:proofErr w:type="spellEnd"/>
      <w:r w:rsidRPr="0046165A">
        <w:t>;</w:t>
      </w:r>
    </w:p>
    <w:p w14:paraId="21ECA1F1" w14:textId="77777777" w:rsidR="00141F7A" w:rsidRPr="0046165A" w:rsidRDefault="00141F7A" w:rsidP="00272E38">
      <w:pPr>
        <w:pStyle w:val="GOSTListmark1"/>
      </w:pPr>
      <w:r w:rsidRPr="0046165A">
        <w:t>информация о СPU;</w:t>
      </w:r>
    </w:p>
    <w:p w14:paraId="0E0D56B9" w14:textId="77777777" w:rsidR="00141F7A" w:rsidRPr="0046165A" w:rsidRDefault="00141F7A" w:rsidP="00272E38">
      <w:pPr>
        <w:pStyle w:val="GOSTListmark1"/>
      </w:pPr>
      <w:r w:rsidRPr="0046165A">
        <w:t>количество оперативной памяти;</w:t>
      </w:r>
    </w:p>
    <w:p w14:paraId="30C4A537" w14:textId="77777777" w:rsidR="00141F7A" w:rsidRPr="0046165A" w:rsidRDefault="00141F7A" w:rsidP="00272E38">
      <w:pPr>
        <w:pStyle w:val="GOSTListmark1"/>
      </w:pPr>
      <w:r w:rsidRPr="0046165A">
        <w:t>количество свободной оперативной памяти.</w:t>
      </w:r>
    </w:p>
    <w:p w14:paraId="0302F6B1" w14:textId="77777777" w:rsidR="00141F7A" w:rsidRPr="0046165A" w:rsidRDefault="00141F7A" w:rsidP="00272E38">
      <w:pPr>
        <w:pStyle w:val="GOSTListmark1"/>
      </w:pPr>
      <w:r w:rsidRPr="0046165A">
        <w:t>сведения о пользователе:</w:t>
      </w:r>
    </w:p>
    <w:p w14:paraId="23BE9143" w14:textId="77777777" w:rsidR="00141F7A" w:rsidRPr="0046165A" w:rsidRDefault="00141F7A" w:rsidP="00272E38">
      <w:pPr>
        <w:pStyle w:val="GOSTListmark2"/>
      </w:pPr>
      <w:r w:rsidRPr="0046165A">
        <w:t>ФИО;</w:t>
      </w:r>
    </w:p>
    <w:p w14:paraId="60D76A38" w14:textId="77777777" w:rsidR="00141F7A" w:rsidRPr="0046165A" w:rsidRDefault="00141F7A" w:rsidP="00272E38">
      <w:pPr>
        <w:pStyle w:val="GOSTListmark2"/>
      </w:pPr>
      <w:r w:rsidRPr="0046165A">
        <w:t>Организация;</w:t>
      </w:r>
    </w:p>
    <w:p w14:paraId="4312BDA3" w14:textId="77777777" w:rsidR="00141F7A" w:rsidRPr="0046165A" w:rsidRDefault="00141F7A" w:rsidP="00272E38">
      <w:pPr>
        <w:pStyle w:val="GOSTListmark2"/>
      </w:pPr>
      <w:r w:rsidRPr="0046165A">
        <w:t>подразделение;</w:t>
      </w:r>
    </w:p>
    <w:p w14:paraId="4101E125" w14:textId="77777777" w:rsidR="00141F7A" w:rsidRPr="0046165A" w:rsidRDefault="00141F7A" w:rsidP="00272E38">
      <w:pPr>
        <w:pStyle w:val="GOSTListmark2"/>
      </w:pPr>
      <w:r w:rsidRPr="0046165A">
        <w:t>должность;</w:t>
      </w:r>
    </w:p>
    <w:p w14:paraId="0027147F" w14:textId="77777777" w:rsidR="00141F7A" w:rsidRPr="0046165A" w:rsidRDefault="00141F7A" w:rsidP="00272E38">
      <w:pPr>
        <w:pStyle w:val="GOSTListmark2"/>
      </w:pPr>
      <w:r w:rsidRPr="0046165A">
        <w:t>полномочия;</w:t>
      </w:r>
    </w:p>
    <w:p w14:paraId="764A0D9F" w14:textId="77777777" w:rsidR="00141F7A" w:rsidRPr="0046165A" w:rsidRDefault="00141F7A" w:rsidP="00272E38">
      <w:pPr>
        <w:pStyle w:val="GOSTListmark1"/>
      </w:pPr>
      <w:r w:rsidRPr="0046165A">
        <w:t>сведения об организации:</w:t>
      </w:r>
    </w:p>
    <w:p w14:paraId="11F98387" w14:textId="77777777" w:rsidR="00141F7A" w:rsidRPr="0046165A" w:rsidRDefault="00141F7A" w:rsidP="00272E38">
      <w:pPr>
        <w:pStyle w:val="GOSTListmark2"/>
      </w:pPr>
      <w:r w:rsidRPr="0046165A">
        <w:t>ИНН;</w:t>
      </w:r>
    </w:p>
    <w:p w14:paraId="2C379029" w14:textId="77777777" w:rsidR="00141F7A" w:rsidRPr="0046165A" w:rsidRDefault="00141F7A" w:rsidP="00272E38">
      <w:pPr>
        <w:pStyle w:val="GOSTListmark2"/>
      </w:pPr>
      <w:r w:rsidRPr="0046165A">
        <w:t>КПП;</w:t>
      </w:r>
    </w:p>
    <w:p w14:paraId="6AA23E9F" w14:textId="77777777" w:rsidR="00141F7A" w:rsidRPr="0046165A" w:rsidRDefault="00141F7A" w:rsidP="00272E38">
      <w:pPr>
        <w:pStyle w:val="GOSTListmark2"/>
      </w:pPr>
      <w:r w:rsidRPr="0046165A">
        <w:t>ОГРН;</w:t>
      </w:r>
    </w:p>
    <w:p w14:paraId="6D494FC5" w14:textId="77777777" w:rsidR="00141F7A" w:rsidRPr="0046165A" w:rsidRDefault="00141F7A" w:rsidP="00272E38">
      <w:pPr>
        <w:pStyle w:val="GOSTListmark2"/>
      </w:pPr>
      <w:r w:rsidRPr="0046165A">
        <w:lastRenderedPageBreak/>
        <w:t>Код ТОФК;</w:t>
      </w:r>
    </w:p>
    <w:p w14:paraId="30863BFE" w14:textId="77777777" w:rsidR="00141F7A" w:rsidRPr="0046165A" w:rsidRDefault="00141F7A" w:rsidP="00272E38">
      <w:pPr>
        <w:pStyle w:val="GOSTListmark2"/>
      </w:pPr>
      <w:r w:rsidRPr="0046165A">
        <w:t>Код по СПЗ;</w:t>
      </w:r>
    </w:p>
    <w:p w14:paraId="28B849D4" w14:textId="77777777" w:rsidR="00141F7A" w:rsidRPr="0046165A" w:rsidRDefault="00141F7A" w:rsidP="00272E38">
      <w:pPr>
        <w:pStyle w:val="GOSTListmark2"/>
      </w:pPr>
      <w:r w:rsidRPr="0046165A">
        <w:t>e-</w:t>
      </w:r>
      <w:r w:rsidRPr="0046165A">
        <w:rPr>
          <w:lang w:val="en-US"/>
        </w:rPr>
        <w:t>mail</w:t>
      </w:r>
      <w:r w:rsidRPr="0046165A">
        <w:t xml:space="preserve"> организации;</w:t>
      </w:r>
    </w:p>
    <w:p w14:paraId="40F51997" w14:textId="77777777" w:rsidR="00141F7A" w:rsidRPr="0046165A" w:rsidRDefault="00141F7A" w:rsidP="00272E38">
      <w:pPr>
        <w:pStyle w:val="GOSTListmark2"/>
      </w:pPr>
      <w:r w:rsidRPr="0046165A">
        <w:t>телефон организации.</w:t>
      </w:r>
    </w:p>
    <w:p w14:paraId="15E38BF3" w14:textId="20596788" w:rsidR="00141F7A" w:rsidRPr="0046165A" w:rsidRDefault="00141F7A" w:rsidP="00272E38">
      <w:pPr>
        <w:pStyle w:val="GOSTNormal"/>
      </w:pPr>
      <w:r w:rsidRPr="0046165A">
        <w:t xml:space="preserve">В случае нажатия на </w:t>
      </w:r>
      <w:proofErr w:type="gramStart"/>
      <w:r w:rsidRPr="0046165A">
        <w:t xml:space="preserve">ссылку </w:t>
      </w:r>
      <w:r w:rsidRPr="0046165A">
        <w:rPr>
          <w:noProof/>
        </w:rPr>
        <w:drawing>
          <wp:inline distT="0" distB="0" distL="0" distR="0" wp14:anchorId="053DA859" wp14:editId="0A2F8AA9">
            <wp:extent cx="2057400" cy="259080"/>
            <wp:effectExtent l="0" t="0" r="0" b="0"/>
            <wp:docPr id="51" name="Рисунок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96" cstate="print">
                      <a:lum bright="-10000" contrast="20000"/>
                    </a:blip>
                    <a:srcRect/>
                    <a:stretch>
                      <a:fillRect/>
                    </a:stretch>
                  </pic:blipFill>
                  <pic:spPr bwMode="auto">
                    <a:xfrm>
                      <a:off x="0" y="0"/>
                      <a:ext cx="2057400" cy="259080"/>
                    </a:xfrm>
                    <a:prstGeom prst="rect">
                      <a:avLst/>
                    </a:prstGeom>
                    <a:noFill/>
                    <a:ln w="9525">
                      <a:noFill/>
                      <a:miter lim="800000"/>
                      <a:headEnd/>
                      <a:tailEnd/>
                    </a:ln>
                  </pic:spPr>
                </pic:pic>
              </a:graphicData>
            </a:graphic>
          </wp:inline>
        </w:drawing>
      </w:r>
      <w:r w:rsidRPr="0046165A">
        <w:t xml:space="preserve"> возможно</w:t>
      </w:r>
      <w:proofErr w:type="gramEnd"/>
      <w:r w:rsidRPr="0046165A">
        <w:t xml:space="preserve"> возникновение информационного сообщ</w:t>
      </w:r>
      <w:r w:rsidR="00AD1E5F" w:rsidRPr="0046165A">
        <w:t>ения, представленного на рис.</w:t>
      </w:r>
      <w:r w:rsidRPr="0046165A">
        <w:t xml:space="preserve"> </w:t>
      </w:r>
      <w:r w:rsidR="006C5031" w:rsidRPr="0046165A">
        <w:fldChar w:fldCharType="begin"/>
      </w:r>
      <w:r w:rsidR="00AD1E5F" w:rsidRPr="0046165A">
        <w:instrText xml:space="preserve"> REF _Ref495508452 \h </w:instrText>
      </w:r>
      <w:r w:rsidR="006C5031" w:rsidRPr="0046165A">
        <w:fldChar w:fldCharType="separate"/>
      </w:r>
      <w:r w:rsidR="00EB4E07">
        <w:rPr>
          <w:noProof/>
        </w:rPr>
        <w:t>129</w:t>
      </w:r>
      <w:r w:rsidR="006C5031" w:rsidRPr="0046165A">
        <w:fldChar w:fldCharType="end"/>
      </w:r>
      <w:r w:rsidR="009B2983" w:rsidRPr="0046165A">
        <w:t>.</w:t>
      </w:r>
    </w:p>
    <w:p w14:paraId="557CB7CD" w14:textId="77777777" w:rsidR="00141F7A" w:rsidRPr="0046165A" w:rsidRDefault="00141F7A" w:rsidP="00272E38">
      <w:pPr>
        <w:pStyle w:val="GOSTFigure"/>
      </w:pPr>
      <w:r w:rsidRPr="0046165A">
        <w:rPr>
          <w:noProof/>
        </w:rPr>
        <w:drawing>
          <wp:inline distT="0" distB="0" distL="0" distR="0" wp14:anchorId="49207E20" wp14:editId="7E936398">
            <wp:extent cx="4152900" cy="1570786"/>
            <wp:effectExtent l="0" t="0" r="0" b="0"/>
            <wp:docPr id="52" name="Рисунок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97" cstate="print">
                      <a:lum bright="-10000" contrast="20000"/>
                    </a:blip>
                    <a:srcRect/>
                    <a:stretch>
                      <a:fillRect/>
                    </a:stretch>
                  </pic:blipFill>
                  <pic:spPr bwMode="auto">
                    <a:xfrm>
                      <a:off x="0" y="0"/>
                      <a:ext cx="4152900" cy="1570786"/>
                    </a:xfrm>
                    <a:prstGeom prst="rect">
                      <a:avLst/>
                    </a:prstGeom>
                    <a:noFill/>
                    <a:ln w="9525">
                      <a:noFill/>
                      <a:miter lim="800000"/>
                      <a:headEnd/>
                      <a:tailEnd/>
                    </a:ln>
                  </pic:spPr>
                </pic:pic>
              </a:graphicData>
            </a:graphic>
          </wp:inline>
        </w:drawing>
      </w:r>
    </w:p>
    <w:p w14:paraId="2CA41B1A" w14:textId="765954D1" w:rsidR="00141F7A" w:rsidRPr="0046165A" w:rsidRDefault="006C5031" w:rsidP="00272E38">
      <w:pPr>
        <w:pStyle w:val="GOSTFigName"/>
      </w:pPr>
      <w:r w:rsidRPr="0046165A">
        <w:fldChar w:fldCharType="begin"/>
      </w:r>
      <w:r w:rsidR="00990C9B" w:rsidRPr="0046165A">
        <w:instrText xml:space="preserve"> SEQ Рисунок \* ARABIC </w:instrText>
      </w:r>
      <w:r w:rsidRPr="0046165A">
        <w:fldChar w:fldCharType="separate"/>
      </w:r>
      <w:bookmarkStart w:id="4766" w:name="_Ref495508452"/>
      <w:bookmarkStart w:id="4767" w:name="_Toc97826745"/>
      <w:r w:rsidR="00EB4E07">
        <w:rPr>
          <w:noProof/>
        </w:rPr>
        <w:t>129</w:t>
      </w:r>
      <w:bookmarkEnd w:id="4766"/>
      <w:r w:rsidRPr="0046165A">
        <w:fldChar w:fldCharType="end"/>
      </w:r>
      <w:r w:rsidR="00141F7A" w:rsidRPr="0046165A">
        <w:t>. Информационное сообщение</w:t>
      </w:r>
      <w:bookmarkEnd w:id="4767"/>
    </w:p>
    <w:p w14:paraId="2EB06FF1" w14:textId="77777777" w:rsidR="00141F7A" w:rsidRPr="0046165A" w:rsidRDefault="00141F7A" w:rsidP="00AD2131">
      <w:pPr>
        <w:pStyle w:val="GOSTNote"/>
      </w:pPr>
      <w:r w:rsidRPr="0046165A">
        <w:rPr>
          <w:b/>
        </w:rPr>
        <w:t>Примечание</w:t>
      </w:r>
      <w:r w:rsidRPr="0046165A">
        <w:t>.</w:t>
      </w:r>
      <w:r w:rsidRPr="0046165A">
        <w:tab/>
        <w:t xml:space="preserve">Минимальная версия </w:t>
      </w:r>
      <w:proofErr w:type="spellStart"/>
      <w:r w:rsidRPr="0046165A">
        <w:t>Java</w:t>
      </w:r>
      <w:proofErr w:type="spellEnd"/>
      <w:r w:rsidRPr="0046165A">
        <w:t xml:space="preserve"> </w:t>
      </w:r>
      <w:proofErr w:type="spellStart"/>
      <w:r w:rsidRPr="0046165A">
        <w:t>Virtual</w:t>
      </w:r>
      <w:proofErr w:type="spellEnd"/>
      <w:r w:rsidRPr="0046165A">
        <w:t xml:space="preserve"> </w:t>
      </w:r>
      <w:proofErr w:type="spellStart"/>
      <w:r w:rsidRPr="0046165A">
        <w:t>Machine</w:t>
      </w:r>
      <w:proofErr w:type="spellEnd"/>
      <w:r w:rsidRPr="0046165A">
        <w:t xml:space="preserve"> (JVM) для установки на клиенте – 1.7.0_07.</w:t>
      </w:r>
    </w:p>
    <w:p w14:paraId="41C32C92" w14:textId="6DA4DFA3" w:rsidR="00141F7A" w:rsidRPr="0046165A" w:rsidRDefault="00141F7A" w:rsidP="00272E38">
      <w:pPr>
        <w:pStyle w:val="GOSTNormal"/>
      </w:pPr>
      <w:r w:rsidRPr="0046165A">
        <w:t xml:space="preserve">Для продолжения работы необходимо </w:t>
      </w:r>
      <w:r w:rsidR="00D77A98" w:rsidRPr="0046165A">
        <w:t>нажать кнопку «</w:t>
      </w:r>
      <w:r w:rsidRPr="0046165A">
        <w:t xml:space="preserve">ОК». В результате откроется страница, содержащая обновление для JVM </w:t>
      </w:r>
      <w:r w:rsidR="0048459C" w:rsidRPr="0046165A">
        <w:t>(рис. </w:t>
      </w:r>
      <w:r w:rsidR="006C5031" w:rsidRPr="0046165A">
        <w:fldChar w:fldCharType="begin"/>
      </w:r>
      <w:r w:rsidR="00AD1E5F" w:rsidRPr="0046165A">
        <w:instrText xml:space="preserve"> REF _Ref495508452 \h </w:instrText>
      </w:r>
      <w:r w:rsidR="006C5031" w:rsidRPr="0046165A">
        <w:fldChar w:fldCharType="separate"/>
      </w:r>
      <w:r w:rsidR="00EB4E07">
        <w:rPr>
          <w:noProof/>
        </w:rPr>
        <w:t>129</w:t>
      </w:r>
      <w:r w:rsidR="006C5031" w:rsidRPr="0046165A">
        <w:fldChar w:fldCharType="end"/>
      </w:r>
      <w:r w:rsidRPr="0046165A">
        <w:t>). Выполнить стандартные действия по установке обновления программного обеспечения.</w:t>
      </w:r>
    </w:p>
    <w:p w14:paraId="7791A378" w14:textId="34FF75CC" w:rsidR="00141F7A" w:rsidRPr="0046165A" w:rsidRDefault="00141F7A" w:rsidP="00272E38">
      <w:pPr>
        <w:pStyle w:val="GOSTNormal"/>
      </w:pPr>
      <w:r w:rsidRPr="0046165A">
        <w:t xml:space="preserve">В случае если версия JVM, установленная на рабочей станции пользователя, не ниже требуемой, то в информационном сообщении необходимо </w:t>
      </w:r>
      <w:r w:rsidR="00D77A98" w:rsidRPr="0046165A">
        <w:t>нажать кнопку «</w:t>
      </w:r>
      <w:r w:rsidRPr="0046165A">
        <w:t>Отмена». В результате</w:t>
      </w:r>
      <w:r w:rsidR="00AD1E5F" w:rsidRPr="0046165A">
        <w:t xml:space="preserve"> откроется форма сообщения </w:t>
      </w:r>
      <w:r w:rsidR="0048459C" w:rsidRPr="0046165A">
        <w:t>(рис. </w:t>
      </w:r>
      <w:r w:rsidR="006C5031" w:rsidRPr="0046165A">
        <w:fldChar w:fldCharType="begin"/>
      </w:r>
      <w:r w:rsidR="00AD1E5F" w:rsidRPr="0046165A">
        <w:instrText xml:space="preserve"> REF _Ref495508515 \h </w:instrText>
      </w:r>
      <w:r w:rsidR="006C5031" w:rsidRPr="0046165A">
        <w:fldChar w:fldCharType="separate"/>
      </w:r>
      <w:r w:rsidR="00EB4E07">
        <w:rPr>
          <w:noProof/>
        </w:rPr>
        <w:t>130</w:t>
      </w:r>
      <w:r w:rsidR="006C5031" w:rsidRPr="0046165A">
        <w:fldChar w:fldCharType="end"/>
      </w:r>
      <w:r w:rsidRPr="0046165A">
        <w:t>).</w:t>
      </w:r>
    </w:p>
    <w:p w14:paraId="293928E8" w14:textId="77777777" w:rsidR="00141F7A" w:rsidRPr="0046165A" w:rsidRDefault="00141F7A" w:rsidP="00272E38">
      <w:pPr>
        <w:pStyle w:val="GOSTFigure"/>
      </w:pPr>
      <w:r w:rsidRPr="0046165A">
        <w:rPr>
          <w:noProof/>
        </w:rPr>
        <w:lastRenderedPageBreak/>
        <w:drawing>
          <wp:inline distT="0" distB="0" distL="0" distR="0" wp14:anchorId="7760B37A" wp14:editId="3156F7D2">
            <wp:extent cx="6118860" cy="5631180"/>
            <wp:effectExtent l="0" t="0" r="0" b="0"/>
            <wp:docPr id="53" name="Рисунок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198" cstate="print">
                      <a:lum bright="-10000" contrast="20000"/>
                    </a:blip>
                    <a:srcRect/>
                    <a:stretch>
                      <a:fillRect/>
                    </a:stretch>
                  </pic:blipFill>
                  <pic:spPr bwMode="auto">
                    <a:xfrm>
                      <a:off x="0" y="0"/>
                      <a:ext cx="6118860" cy="5631180"/>
                    </a:xfrm>
                    <a:prstGeom prst="rect">
                      <a:avLst/>
                    </a:prstGeom>
                    <a:noFill/>
                    <a:ln w="9525">
                      <a:noFill/>
                      <a:miter lim="800000"/>
                      <a:headEnd/>
                      <a:tailEnd/>
                    </a:ln>
                  </pic:spPr>
                </pic:pic>
              </a:graphicData>
            </a:graphic>
          </wp:inline>
        </w:drawing>
      </w:r>
    </w:p>
    <w:p w14:paraId="32BE2DD5" w14:textId="2645C5C8" w:rsidR="00987A8D" w:rsidRPr="0046165A" w:rsidRDefault="006C5031" w:rsidP="00987A8D">
      <w:pPr>
        <w:pStyle w:val="GOSTFigName"/>
      </w:pPr>
      <w:r w:rsidRPr="0046165A">
        <w:fldChar w:fldCharType="begin"/>
      </w:r>
      <w:r w:rsidR="00990C9B" w:rsidRPr="0046165A">
        <w:instrText xml:space="preserve"> SEQ Рисунок \* ARABIC </w:instrText>
      </w:r>
      <w:r w:rsidRPr="0046165A">
        <w:fldChar w:fldCharType="separate"/>
      </w:r>
      <w:bookmarkStart w:id="4768" w:name="_Ref495508515"/>
      <w:bookmarkStart w:id="4769" w:name="_Toc97826746"/>
      <w:r w:rsidR="00EB4E07">
        <w:rPr>
          <w:noProof/>
        </w:rPr>
        <w:t>130</w:t>
      </w:r>
      <w:bookmarkEnd w:id="4768"/>
      <w:r w:rsidRPr="0046165A">
        <w:fldChar w:fldCharType="end"/>
      </w:r>
      <w:r w:rsidR="00141F7A" w:rsidRPr="0046165A">
        <w:t>. Страница JAVA</w:t>
      </w:r>
      <w:bookmarkStart w:id="4770" w:name="_Toc150758397"/>
      <w:bookmarkStart w:id="4771" w:name="_Toc154485450"/>
      <w:bookmarkStart w:id="4772" w:name="_Toc182196514"/>
      <w:bookmarkEnd w:id="4769"/>
      <w:r w:rsidR="00987A8D" w:rsidRPr="0046165A">
        <w:br w:type="page"/>
      </w:r>
    </w:p>
    <w:p w14:paraId="43541ED1" w14:textId="77777777" w:rsidR="00D45C06" w:rsidRPr="0046165A" w:rsidRDefault="00D45C06" w:rsidP="00173188">
      <w:pPr>
        <w:pStyle w:val="GOSTReg"/>
      </w:pPr>
      <w:bookmarkStart w:id="4773" w:name="_Toc97826602"/>
      <w:r w:rsidRPr="0046165A">
        <w:lastRenderedPageBreak/>
        <w:t>СОСТАВИЛИ</w:t>
      </w:r>
      <w:bookmarkEnd w:id="477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2036"/>
        <w:gridCol w:w="2416"/>
        <w:gridCol w:w="2330"/>
        <w:gridCol w:w="1369"/>
        <w:gridCol w:w="1543"/>
      </w:tblGrid>
      <w:tr w:rsidR="00D45C06" w:rsidRPr="0046165A" w14:paraId="3E4DAF3C" w14:textId="77777777" w:rsidTr="00FD74B3">
        <w:trPr>
          <w:tblHeader/>
        </w:trPr>
        <w:tc>
          <w:tcPr>
            <w:tcW w:w="1050"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0D2F0388" w14:textId="77777777" w:rsidR="00D45C06" w:rsidRPr="0046165A" w:rsidRDefault="00D45C06" w:rsidP="00744203">
            <w:pPr>
              <w:pStyle w:val="GOSTTableHead"/>
            </w:pPr>
            <w:r w:rsidRPr="0046165A">
              <w:t>Наименование организации, предприятия</w:t>
            </w:r>
          </w:p>
        </w:tc>
        <w:tc>
          <w:tcPr>
            <w:tcW w:w="12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5FA73672" w14:textId="20EB039B" w:rsidR="00D45C06" w:rsidRPr="0046165A" w:rsidRDefault="00D45C06" w:rsidP="00987A8D">
            <w:pPr>
              <w:pStyle w:val="GOSTTableHead"/>
            </w:pPr>
            <w:r w:rsidRPr="0046165A">
              <w:t>Должность исполнителя</w:t>
            </w:r>
          </w:p>
        </w:tc>
        <w:tc>
          <w:tcPr>
            <w:tcW w:w="120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2CE09C8A" w14:textId="72F607A1" w:rsidR="00D45C06" w:rsidRPr="0046165A" w:rsidRDefault="00D45C06" w:rsidP="00987A8D">
            <w:pPr>
              <w:pStyle w:val="GOSTTableHead"/>
            </w:pPr>
            <w:r w:rsidRPr="0046165A">
              <w:t>Фамилия, имя, отчество</w:t>
            </w:r>
          </w:p>
        </w:tc>
        <w:tc>
          <w:tcPr>
            <w:tcW w:w="70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3FE22DE7" w14:textId="77777777" w:rsidR="00D45C06" w:rsidRPr="0046165A" w:rsidRDefault="00D45C06" w:rsidP="00744203">
            <w:pPr>
              <w:pStyle w:val="GOSTTableHead"/>
            </w:pPr>
            <w:r w:rsidRPr="0046165A">
              <w:t>Подпись</w:t>
            </w:r>
          </w:p>
        </w:tc>
        <w:tc>
          <w:tcPr>
            <w:tcW w:w="79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14:paraId="6307D39A" w14:textId="77777777" w:rsidR="00D45C06" w:rsidRPr="0046165A" w:rsidRDefault="00D45C06" w:rsidP="00744203">
            <w:pPr>
              <w:pStyle w:val="GOSTTableHead"/>
            </w:pPr>
            <w:r w:rsidRPr="0046165A">
              <w:t>Дата</w:t>
            </w:r>
          </w:p>
        </w:tc>
      </w:tr>
      <w:tr w:rsidR="004A57C2" w:rsidRPr="0046165A" w14:paraId="7A53D665" w14:textId="77777777" w:rsidTr="00FD74B3">
        <w:trPr>
          <w:trHeight w:val="20"/>
        </w:trPr>
        <w:tc>
          <w:tcPr>
            <w:tcW w:w="1050" w:type="pct"/>
          </w:tcPr>
          <w:p w14:paraId="4548670A" w14:textId="77777777" w:rsidR="004A57C2" w:rsidRPr="0046165A" w:rsidRDefault="00A13BF1" w:rsidP="00690A29">
            <w:pPr>
              <w:pStyle w:val="GOSTTablenorm"/>
            </w:pPr>
            <w:r w:rsidRPr="0046165A">
              <w:t>ООО «ОТР</w:t>
            </w:r>
            <w:r w:rsidR="003F68A4" w:rsidRPr="0046165A">
              <w:t xml:space="preserve"> </w:t>
            </w:r>
            <w:r w:rsidRPr="0046165A">
              <w:t>2000»</w:t>
            </w:r>
          </w:p>
        </w:tc>
        <w:tc>
          <w:tcPr>
            <w:tcW w:w="1246" w:type="pct"/>
          </w:tcPr>
          <w:p w14:paraId="05A5C719" w14:textId="77777777" w:rsidR="004A57C2" w:rsidRPr="0046165A" w:rsidRDefault="00A13BF1" w:rsidP="00690A29">
            <w:pPr>
              <w:pStyle w:val="GOSTTablenorm"/>
            </w:pPr>
            <w:r w:rsidRPr="0046165A">
              <w:t>Технический писатель</w:t>
            </w:r>
          </w:p>
        </w:tc>
        <w:tc>
          <w:tcPr>
            <w:tcW w:w="1202" w:type="pct"/>
          </w:tcPr>
          <w:p w14:paraId="43D3C31A" w14:textId="77777777" w:rsidR="004A57C2" w:rsidRPr="0046165A" w:rsidRDefault="00A13BF1" w:rsidP="00690A29">
            <w:pPr>
              <w:pStyle w:val="GOSTTablenorm"/>
            </w:pPr>
            <w:r w:rsidRPr="0046165A">
              <w:t>Егорова Е. И.</w:t>
            </w:r>
          </w:p>
        </w:tc>
        <w:tc>
          <w:tcPr>
            <w:tcW w:w="706" w:type="pct"/>
          </w:tcPr>
          <w:p w14:paraId="2DF09F0D" w14:textId="77777777" w:rsidR="004A57C2" w:rsidRPr="0046165A" w:rsidRDefault="004A57C2" w:rsidP="00744203">
            <w:pPr>
              <w:pStyle w:val="GOSTTablenorm"/>
            </w:pPr>
          </w:p>
        </w:tc>
        <w:tc>
          <w:tcPr>
            <w:tcW w:w="796" w:type="pct"/>
          </w:tcPr>
          <w:p w14:paraId="03129110" w14:textId="28D4C125" w:rsidR="004A57C2" w:rsidRPr="0046165A" w:rsidRDefault="00BA75D5" w:rsidP="00744203">
            <w:pPr>
              <w:pStyle w:val="GOSTTablenorm"/>
            </w:pPr>
            <w:r w:rsidRPr="0046165A">
              <w:t>17.10.2017</w:t>
            </w:r>
          </w:p>
        </w:tc>
      </w:tr>
      <w:tr w:rsidR="004A57C2" w:rsidRPr="0046165A" w14:paraId="002B7D2B" w14:textId="77777777" w:rsidTr="00FD74B3">
        <w:trPr>
          <w:trHeight w:val="20"/>
        </w:trPr>
        <w:tc>
          <w:tcPr>
            <w:tcW w:w="1050" w:type="pct"/>
          </w:tcPr>
          <w:p w14:paraId="7D54DAC0" w14:textId="77777777" w:rsidR="004A57C2" w:rsidRPr="0046165A" w:rsidRDefault="004A57C2" w:rsidP="00744203">
            <w:pPr>
              <w:pStyle w:val="GOSTTablenorm"/>
            </w:pPr>
          </w:p>
        </w:tc>
        <w:tc>
          <w:tcPr>
            <w:tcW w:w="1246" w:type="pct"/>
          </w:tcPr>
          <w:p w14:paraId="3B58E479" w14:textId="77777777" w:rsidR="004A57C2" w:rsidRPr="0046165A" w:rsidRDefault="004A57C2" w:rsidP="00744203">
            <w:pPr>
              <w:pStyle w:val="GOSTTablenorm"/>
            </w:pPr>
          </w:p>
        </w:tc>
        <w:tc>
          <w:tcPr>
            <w:tcW w:w="1202" w:type="pct"/>
          </w:tcPr>
          <w:p w14:paraId="5C41BF03" w14:textId="77777777" w:rsidR="004A57C2" w:rsidRPr="0046165A" w:rsidRDefault="004A57C2" w:rsidP="00744203">
            <w:pPr>
              <w:pStyle w:val="GOSTTablenorm"/>
            </w:pPr>
          </w:p>
        </w:tc>
        <w:tc>
          <w:tcPr>
            <w:tcW w:w="706" w:type="pct"/>
          </w:tcPr>
          <w:p w14:paraId="6149B3C0" w14:textId="77777777" w:rsidR="004A57C2" w:rsidRPr="0046165A" w:rsidRDefault="004A57C2" w:rsidP="00744203">
            <w:pPr>
              <w:pStyle w:val="GOSTTablenorm"/>
            </w:pPr>
          </w:p>
        </w:tc>
        <w:tc>
          <w:tcPr>
            <w:tcW w:w="796" w:type="pct"/>
          </w:tcPr>
          <w:p w14:paraId="6381A889" w14:textId="77777777" w:rsidR="004A57C2" w:rsidRPr="0046165A" w:rsidRDefault="004A57C2" w:rsidP="00744203">
            <w:pPr>
              <w:pStyle w:val="GOSTTablenorm"/>
            </w:pPr>
          </w:p>
        </w:tc>
      </w:tr>
      <w:tr w:rsidR="004A57C2" w:rsidRPr="0046165A" w14:paraId="194F27BA" w14:textId="77777777" w:rsidTr="00FD74B3">
        <w:trPr>
          <w:trHeight w:val="20"/>
        </w:trPr>
        <w:tc>
          <w:tcPr>
            <w:tcW w:w="1050" w:type="pct"/>
          </w:tcPr>
          <w:p w14:paraId="1F6D9598" w14:textId="77777777" w:rsidR="004A57C2" w:rsidRPr="0046165A" w:rsidRDefault="004A57C2" w:rsidP="00744203">
            <w:pPr>
              <w:pStyle w:val="GOSTTablenorm"/>
            </w:pPr>
          </w:p>
        </w:tc>
        <w:tc>
          <w:tcPr>
            <w:tcW w:w="1246" w:type="pct"/>
          </w:tcPr>
          <w:p w14:paraId="4A1099D3" w14:textId="77777777" w:rsidR="004A57C2" w:rsidRPr="0046165A" w:rsidRDefault="004A57C2" w:rsidP="00744203">
            <w:pPr>
              <w:pStyle w:val="GOSTTablenorm"/>
            </w:pPr>
          </w:p>
        </w:tc>
        <w:tc>
          <w:tcPr>
            <w:tcW w:w="1202" w:type="pct"/>
          </w:tcPr>
          <w:p w14:paraId="79E9FEF4" w14:textId="77777777" w:rsidR="004A57C2" w:rsidRPr="0046165A" w:rsidRDefault="004A57C2" w:rsidP="00744203">
            <w:pPr>
              <w:pStyle w:val="GOSTTablenorm"/>
            </w:pPr>
          </w:p>
        </w:tc>
        <w:tc>
          <w:tcPr>
            <w:tcW w:w="706" w:type="pct"/>
          </w:tcPr>
          <w:p w14:paraId="20E6C589" w14:textId="77777777" w:rsidR="004A57C2" w:rsidRPr="0046165A" w:rsidRDefault="004A57C2" w:rsidP="00744203">
            <w:pPr>
              <w:pStyle w:val="GOSTTablenorm"/>
            </w:pPr>
          </w:p>
        </w:tc>
        <w:tc>
          <w:tcPr>
            <w:tcW w:w="796" w:type="pct"/>
          </w:tcPr>
          <w:p w14:paraId="5034EC04" w14:textId="77777777" w:rsidR="004A57C2" w:rsidRPr="0046165A" w:rsidRDefault="004A57C2" w:rsidP="00744203">
            <w:pPr>
              <w:pStyle w:val="GOSTTablenorm"/>
            </w:pPr>
          </w:p>
        </w:tc>
      </w:tr>
      <w:tr w:rsidR="004A57C2" w:rsidRPr="0046165A" w14:paraId="41C2C6F8" w14:textId="77777777" w:rsidTr="00FD74B3">
        <w:trPr>
          <w:trHeight w:val="20"/>
        </w:trPr>
        <w:tc>
          <w:tcPr>
            <w:tcW w:w="1050" w:type="pct"/>
          </w:tcPr>
          <w:p w14:paraId="0CB3CEFC" w14:textId="77777777" w:rsidR="004A57C2" w:rsidRPr="0046165A" w:rsidRDefault="004A57C2" w:rsidP="00744203">
            <w:pPr>
              <w:pStyle w:val="GOSTTablenorm"/>
            </w:pPr>
          </w:p>
        </w:tc>
        <w:tc>
          <w:tcPr>
            <w:tcW w:w="1246" w:type="pct"/>
          </w:tcPr>
          <w:p w14:paraId="691846CD" w14:textId="77777777" w:rsidR="004A57C2" w:rsidRPr="0046165A" w:rsidRDefault="004A57C2" w:rsidP="00744203">
            <w:pPr>
              <w:pStyle w:val="GOSTTablenorm"/>
            </w:pPr>
          </w:p>
        </w:tc>
        <w:tc>
          <w:tcPr>
            <w:tcW w:w="1202" w:type="pct"/>
          </w:tcPr>
          <w:p w14:paraId="63611B95" w14:textId="77777777" w:rsidR="004A57C2" w:rsidRPr="0046165A" w:rsidRDefault="004A57C2" w:rsidP="00744203">
            <w:pPr>
              <w:pStyle w:val="GOSTTablenorm"/>
            </w:pPr>
          </w:p>
        </w:tc>
        <w:tc>
          <w:tcPr>
            <w:tcW w:w="706" w:type="pct"/>
          </w:tcPr>
          <w:p w14:paraId="1F6C1FA9" w14:textId="77777777" w:rsidR="004A57C2" w:rsidRPr="0046165A" w:rsidRDefault="004A57C2" w:rsidP="00744203">
            <w:pPr>
              <w:pStyle w:val="GOSTTablenorm"/>
            </w:pPr>
          </w:p>
        </w:tc>
        <w:tc>
          <w:tcPr>
            <w:tcW w:w="796" w:type="pct"/>
          </w:tcPr>
          <w:p w14:paraId="12076BE4" w14:textId="77777777" w:rsidR="004A57C2" w:rsidRPr="0046165A" w:rsidRDefault="004A57C2" w:rsidP="00744203">
            <w:pPr>
              <w:pStyle w:val="GOSTTablenorm"/>
            </w:pPr>
          </w:p>
        </w:tc>
      </w:tr>
      <w:tr w:rsidR="009430E9" w:rsidRPr="0046165A" w14:paraId="58A1B8C9" w14:textId="77777777" w:rsidTr="00FD74B3">
        <w:trPr>
          <w:trHeight w:val="20"/>
        </w:trPr>
        <w:tc>
          <w:tcPr>
            <w:tcW w:w="1050" w:type="pct"/>
          </w:tcPr>
          <w:p w14:paraId="6857FA53" w14:textId="77777777" w:rsidR="009430E9" w:rsidRPr="0046165A" w:rsidRDefault="009430E9" w:rsidP="00744203">
            <w:pPr>
              <w:pStyle w:val="GOSTTablenorm"/>
            </w:pPr>
          </w:p>
        </w:tc>
        <w:tc>
          <w:tcPr>
            <w:tcW w:w="1246" w:type="pct"/>
          </w:tcPr>
          <w:p w14:paraId="122B2104" w14:textId="77777777" w:rsidR="009430E9" w:rsidRPr="0046165A" w:rsidRDefault="009430E9" w:rsidP="00744203">
            <w:pPr>
              <w:pStyle w:val="GOSTTablenorm"/>
            </w:pPr>
          </w:p>
        </w:tc>
        <w:tc>
          <w:tcPr>
            <w:tcW w:w="1202" w:type="pct"/>
          </w:tcPr>
          <w:p w14:paraId="1B9E4848" w14:textId="77777777" w:rsidR="009430E9" w:rsidRPr="0046165A" w:rsidRDefault="009430E9" w:rsidP="00744203">
            <w:pPr>
              <w:pStyle w:val="GOSTTablenorm"/>
            </w:pPr>
          </w:p>
        </w:tc>
        <w:tc>
          <w:tcPr>
            <w:tcW w:w="706" w:type="pct"/>
          </w:tcPr>
          <w:p w14:paraId="2247C3FB" w14:textId="77777777" w:rsidR="009430E9" w:rsidRPr="0046165A" w:rsidRDefault="009430E9" w:rsidP="00744203">
            <w:pPr>
              <w:pStyle w:val="GOSTTablenorm"/>
            </w:pPr>
          </w:p>
        </w:tc>
        <w:tc>
          <w:tcPr>
            <w:tcW w:w="796" w:type="pct"/>
          </w:tcPr>
          <w:p w14:paraId="36363526" w14:textId="77777777" w:rsidR="009430E9" w:rsidRPr="0046165A" w:rsidRDefault="009430E9" w:rsidP="00744203">
            <w:pPr>
              <w:pStyle w:val="GOSTTablenorm"/>
            </w:pPr>
          </w:p>
        </w:tc>
      </w:tr>
      <w:tr w:rsidR="009430E9" w:rsidRPr="0046165A" w14:paraId="2F29EB2C" w14:textId="77777777" w:rsidTr="00FD74B3">
        <w:trPr>
          <w:trHeight w:val="20"/>
        </w:trPr>
        <w:tc>
          <w:tcPr>
            <w:tcW w:w="1050" w:type="pct"/>
          </w:tcPr>
          <w:p w14:paraId="4F3AE9E2" w14:textId="77777777" w:rsidR="009430E9" w:rsidRPr="0046165A" w:rsidRDefault="009430E9" w:rsidP="00744203">
            <w:pPr>
              <w:pStyle w:val="GOSTTablenorm"/>
            </w:pPr>
          </w:p>
        </w:tc>
        <w:tc>
          <w:tcPr>
            <w:tcW w:w="1246" w:type="pct"/>
          </w:tcPr>
          <w:p w14:paraId="222B6E67" w14:textId="77777777" w:rsidR="009430E9" w:rsidRPr="0046165A" w:rsidRDefault="009430E9" w:rsidP="00744203">
            <w:pPr>
              <w:pStyle w:val="GOSTTablenorm"/>
            </w:pPr>
          </w:p>
        </w:tc>
        <w:tc>
          <w:tcPr>
            <w:tcW w:w="1202" w:type="pct"/>
          </w:tcPr>
          <w:p w14:paraId="77371D16" w14:textId="77777777" w:rsidR="009430E9" w:rsidRPr="0046165A" w:rsidRDefault="009430E9" w:rsidP="00744203">
            <w:pPr>
              <w:pStyle w:val="GOSTTablenorm"/>
            </w:pPr>
          </w:p>
        </w:tc>
        <w:tc>
          <w:tcPr>
            <w:tcW w:w="706" w:type="pct"/>
          </w:tcPr>
          <w:p w14:paraId="1863D3A0" w14:textId="77777777" w:rsidR="009430E9" w:rsidRPr="0046165A" w:rsidRDefault="009430E9" w:rsidP="00744203">
            <w:pPr>
              <w:pStyle w:val="GOSTTablenorm"/>
            </w:pPr>
          </w:p>
        </w:tc>
        <w:tc>
          <w:tcPr>
            <w:tcW w:w="796" w:type="pct"/>
          </w:tcPr>
          <w:p w14:paraId="48BA53B4" w14:textId="77777777" w:rsidR="009430E9" w:rsidRPr="0046165A" w:rsidRDefault="009430E9" w:rsidP="00744203">
            <w:pPr>
              <w:pStyle w:val="GOSTTablenorm"/>
            </w:pPr>
          </w:p>
        </w:tc>
      </w:tr>
      <w:tr w:rsidR="009430E9" w:rsidRPr="0046165A" w14:paraId="439E48B4" w14:textId="77777777" w:rsidTr="00FD74B3">
        <w:trPr>
          <w:trHeight w:val="20"/>
        </w:trPr>
        <w:tc>
          <w:tcPr>
            <w:tcW w:w="1050" w:type="pct"/>
          </w:tcPr>
          <w:p w14:paraId="762FB519" w14:textId="77777777" w:rsidR="009430E9" w:rsidRPr="0046165A" w:rsidRDefault="009430E9" w:rsidP="00744203">
            <w:pPr>
              <w:pStyle w:val="GOSTTablenorm"/>
            </w:pPr>
          </w:p>
        </w:tc>
        <w:tc>
          <w:tcPr>
            <w:tcW w:w="1246" w:type="pct"/>
          </w:tcPr>
          <w:p w14:paraId="1F43702D" w14:textId="77777777" w:rsidR="009430E9" w:rsidRPr="0046165A" w:rsidRDefault="009430E9" w:rsidP="00744203">
            <w:pPr>
              <w:pStyle w:val="GOSTTablenorm"/>
            </w:pPr>
          </w:p>
        </w:tc>
        <w:tc>
          <w:tcPr>
            <w:tcW w:w="1202" w:type="pct"/>
          </w:tcPr>
          <w:p w14:paraId="79333DFE" w14:textId="77777777" w:rsidR="009430E9" w:rsidRPr="0046165A" w:rsidRDefault="009430E9" w:rsidP="00744203">
            <w:pPr>
              <w:pStyle w:val="GOSTTablenorm"/>
            </w:pPr>
          </w:p>
        </w:tc>
        <w:tc>
          <w:tcPr>
            <w:tcW w:w="706" w:type="pct"/>
          </w:tcPr>
          <w:p w14:paraId="3DDE3CB3" w14:textId="77777777" w:rsidR="009430E9" w:rsidRPr="0046165A" w:rsidRDefault="009430E9" w:rsidP="00744203">
            <w:pPr>
              <w:pStyle w:val="GOSTTablenorm"/>
            </w:pPr>
          </w:p>
        </w:tc>
        <w:tc>
          <w:tcPr>
            <w:tcW w:w="796" w:type="pct"/>
          </w:tcPr>
          <w:p w14:paraId="11CB6996" w14:textId="77777777" w:rsidR="009430E9" w:rsidRPr="0046165A" w:rsidRDefault="009430E9" w:rsidP="00744203">
            <w:pPr>
              <w:pStyle w:val="GOSTTablenorm"/>
            </w:pPr>
          </w:p>
        </w:tc>
      </w:tr>
      <w:tr w:rsidR="009430E9" w:rsidRPr="0046165A" w14:paraId="466FCD4E" w14:textId="77777777" w:rsidTr="00FD74B3">
        <w:trPr>
          <w:trHeight w:val="20"/>
        </w:trPr>
        <w:tc>
          <w:tcPr>
            <w:tcW w:w="1050" w:type="pct"/>
          </w:tcPr>
          <w:p w14:paraId="2A57F77C" w14:textId="77777777" w:rsidR="009430E9" w:rsidRPr="0046165A" w:rsidRDefault="009430E9" w:rsidP="00744203">
            <w:pPr>
              <w:pStyle w:val="GOSTTablenorm"/>
            </w:pPr>
          </w:p>
        </w:tc>
        <w:tc>
          <w:tcPr>
            <w:tcW w:w="1246" w:type="pct"/>
          </w:tcPr>
          <w:p w14:paraId="0BBE1E93" w14:textId="77777777" w:rsidR="009430E9" w:rsidRPr="0046165A" w:rsidRDefault="009430E9" w:rsidP="00744203">
            <w:pPr>
              <w:pStyle w:val="GOSTTablenorm"/>
            </w:pPr>
          </w:p>
        </w:tc>
        <w:tc>
          <w:tcPr>
            <w:tcW w:w="1202" w:type="pct"/>
          </w:tcPr>
          <w:p w14:paraId="17A7AEAB" w14:textId="77777777" w:rsidR="009430E9" w:rsidRPr="0046165A" w:rsidRDefault="009430E9" w:rsidP="00744203">
            <w:pPr>
              <w:pStyle w:val="GOSTTablenorm"/>
            </w:pPr>
          </w:p>
        </w:tc>
        <w:tc>
          <w:tcPr>
            <w:tcW w:w="706" w:type="pct"/>
          </w:tcPr>
          <w:p w14:paraId="16E4919E" w14:textId="77777777" w:rsidR="009430E9" w:rsidRPr="0046165A" w:rsidRDefault="009430E9" w:rsidP="00744203">
            <w:pPr>
              <w:pStyle w:val="GOSTTablenorm"/>
            </w:pPr>
          </w:p>
        </w:tc>
        <w:tc>
          <w:tcPr>
            <w:tcW w:w="796" w:type="pct"/>
          </w:tcPr>
          <w:p w14:paraId="59B3166A" w14:textId="77777777" w:rsidR="009430E9" w:rsidRPr="0046165A" w:rsidRDefault="009430E9" w:rsidP="00744203">
            <w:pPr>
              <w:pStyle w:val="GOSTTablenorm"/>
            </w:pPr>
          </w:p>
        </w:tc>
      </w:tr>
      <w:tr w:rsidR="009430E9" w:rsidRPr="0046165A" w14:paraId="33E37217" w14:textId="77777777" w:rsidTr="00FD74B3">
        <w:trPr>
          <w:trHeight w:val="20"/>
        </w:trPr>
        <w:tc>
          <w:tcPr>
            <w:tcW w:w="1050" w:type="pct"/>
          </w:tcPr>
          <w:p w14:paraId="4A23F949" w14:textId="77777777" w:rsidR="009430E9" w:rsidRPr="0046165A" w:rsidRDefault="009430E9" w:rsidP="00744203">
            <w:pPr>
              <w:pStyle w:val="GOSTTablenorm"/>
            </w:pPr>
          </w:p>
        </w:tc>
        <w:tc>
          <w:tcPr>
            <w:tcW w:w="1246" w:type="pct"/>
          </w:tcPr>
          <w:p w14:paraId="611F3817" w14:textId="77777777" w:rsidR="009430E9" w:rsidRPr="0046165A" w:rsidRDefault="009430E9" w:rsidP="00744203">
            <w:pPr>
              <w:pStyle w:val="GOSTTablenorm"/>
            </w:pPr>
          </w:p>
        </w:tc>
        <w:tc>
          <w:tcPr>
            <w:tcW w:w="1202" w:type="pct"/>
          </w:tcPr>
          <w:p w14:paraId="05B7AAA4" w14:textId="77777777" w:rsidR="009430E9" w:rsidRPr="0046165A" w:rsidRDefault="009430E9" w:rsidP="00744203">
            <w:pPr>
              <w:pStyle w:val="GOSTTablenorm"/>
            </w:pPr>
          </w:p>
        </w:tc>
        <w:tc>
          <w:tcPr>
            <w:tcW w:w="706" w:type="pct"/>
          </w:tcPr>
          <w:p w14:paraId="721A18B6" w14:textId="77777777" w:rsidR="009430E9" w:rsidRPr="0046165A" w:rsidRDefault="009430E9" w:rsidP="00744203">
            <w:pPr>
              <w:pStyle w:val="GOSTTablenorm"/>
            </w:pPr>
          </w:p>
        </w:tc>
        <w:tc>
          <w:tcPr>
            <w:tcW w:w="796" w:type="pct"/>
          </w:tcPr>
          <w:p w14:paraId="6E32F4BA" w14:textId="77777777" w:rsidR="009430E9" w:rsidRPr="0046165A" w:rsidRDefault="009430E9" w:rsidP="00744203">
            <w:pPr>
              <w:pStyle w:val="GOSTTablenorm"/>
            </w:pPr>
          </w:p>
        </w:tc>
      </w:tr>
      <w:tr w:rsidR="009430E9" w:rsidRPr="0046165A" w14:paraId="273EE50A" w14:textId="77777777" w:rsidTr="00FD74B3">
        <w:trPr>
          <w:trHeight w:val="20"/>
        </w:trPr>
        <w:tc>
          <w:tcPr>
            <w:tcW w:w="1050" w:type="pct"/>
          </w:tcPr>
          <w:p w14:paraId="379CB333" w14:textId="77777777" w:rsidR="009430E9" w:rsidRPr="0046165A" w:rsidRDefault="009430E9" w:rsidP="00744203">
            <w:pPr>
              <w:pStyle w:val="GOSTTablenorm"/>
            </w:pPr>
          </w:p>
        </w:tc>
        <w:tc>
          <w:tcPr>
            <w:tcW w:w="1246" w:type="pct"/>
          </w:tcPr>
          <w:p w14:paraId="11937303" w14:textId="77777777" w:rsidR="009430E9" w:rsidRPr="0046165A" w:rsidRDefault="009430E9" w:rsidP="00744203">
            <w:pPr>
              <w:pStyle w:val="GOSTTablenorm"/>
            </w:pPr>
          </w:p>
        </w:tc>
        <w:tc>
          <w:tcPr>
            <w:tcW w:w="1202" w:type="pct"/>
          </w:tcPr>
          <w:p w14:paraId="60AFF881" w14:textId="77777777" w:rsidR="009430E9" w:rsidRPr="0046165A" w:rsidRDefault="009430E9" w:rsidP="00744203">
            <w:pPr>
              <w:pStyle w:val="GOSTTablenorm"/>
            </w:pPr>
          </w:p>
        </w:tc>
        <w:tc>
          <w:tcPr>
            <w:tcW w:w="706" w:type="pct"/>
          </w:tcPr>
          <w:p w14:paraId="59DD5277" w14:textId="77777777" w:rsidR="009430E9" w:rsidRPr="0046165A" w:rsidRDefault="009430E9" w:rsidP="00744203">
            <w:pPr>
              <w:pStyle w:val="GOSTTablenorm"/>
            </w:pPr>
          </w:p>
        </w:tc>
        <w:tc>
          <w:tcPr>
            <w:tcW w:w="796" w:type="pct"/>
          </w:tcPr>
          <w:p w14:paraId="1AB184C3" w14:textId="77777777" w:rsidR="009430E9" w:rsidRPr="0046165A" w:rsidRDefault="009430E9" w:rsidP="00744203">
            <w:pPr>
              <w:pStyle w:val="GOSTTablenorm"/>
            </w:pPr>
          </w:p>
        </w:tc>
      </w:tr>
    </w:tbl>
    <w:p w14:paraId="26918896" w14:textId="77777777" w:rsidR="00D45C06" w:rsidRPr="0046165A" w:rsidRDefault="00D45C06" w:rsidP="00173188">
      <w:pPr>
        <w:pStyle w:val="GOSTReg"/>
      </w:pPr>
      <w:bookmarkStart w:id="4774" w:name="_Toc97826603"/>
      <w:r w:rsidRPr="0046165A">
        <w:lastRenderedPageBreak/>
        <w:t>СОГЛАСОВАНО</w:t>
      </w:r>
      <w:bookmarkEnd w:id="4774"/>
    </w:p>
    <w:tbl>
      <w:tblPr>
        <w:tblStyle w:val="GOSTTable"/>
        <w:tblW w:w="5000" w:type="pct"/>
        <w:tblLook w:val="01E0" w:firstRow="1" w:lastRow="1" w:firstColumn="1" w:lastColumn="1" w:noHBand="0" w:noVBand="0"/>
      </w:tblPr>
      <w:tblGrid>
        <w:gridCol w:w="2324"/>
        <w:gridCol w:w="2417"/>
        <w:gridCol w:w="2408"/>
        <w:gridCol w:w="1473"/>
        <w:gridCol w:w="1072"/>
      </w:tblGrid>
      <w:tr w:rsidR="00E65186" w:rsidRPr="0046165A" w14:paraId="73DFBCB3" w14:textId="77777777" w:rsidTr="00FD74B3">
        <w:trPr>
          <w:cnfStyle w:val="100000000000" w:firstRow="1" w:lastRow="0" w:firstColumn="0" w:lastColumn="0" w:oddVBand="0" w:evenVBand="0" w:oddHBand="0" w:evenHBand="0" w:firstRowFirstColumn="0" w:firstRowLastColumn="0" w:lastRowFirstColumn="0" w:lastRowLastColumn="0"/>
        </w:trPr>
        <w:tc>
          <w:tcPr>
            <w:tcW w:w="1198" w:type="pct"/>
          </w:tcPr>
          <w:p w14:paraId="3831A1F5" w14:textId="77777777" w:rsidR="00E65186" w:rsidRPr="0046165A" w:rsidRDefault="00E65186" w:rsidP="007E39FE">
            <w:pPr>
              <w:pStyle w:val="GOSTTableHead"/>
            </w:pPr>
            <w:r w:rsidRPr="0046165A">
              <w:t>Наименование организации, предприятия</w:t>
            </w:r>
          </w:p>
        </w:tc>
        <w:tc>
          <w:tcPr>
            <w:tcW w:w="1246" w:type="pct"/>
          </w:tcPr>
          <w:p w14:paraId="631F0812" w14:textId="77777777" w:rsidR="00E65186" w:rsidRPr="0046165A" w:rsidRDefault="00E65186" w:rsidP="007E39FE">
            <w:pPr>
              <w:pStyle w:val="GOSTTableHead"/>
            </w:pPr>
            <w:r w:rsidRPr="0046165A">
              <w:t>Должность исполнителя</w:t>
            </w:r>
          </w:p>
        </w:tc>
        <w:tc>
          <w:tcPr>
            <w:tcW w:w="1242" w:type="pct"/>
          </w:tcPr>
          <w:p w14:paraId="38859319" w14:textId="77777777" w:rsidR="00E65186" w:rsidRPr="0046165A" w:rsidRDefault="00E65186" w:rsidP="007E39FE">
            <w:pPr>
              <w:pStyle w:val="GOSTTableHead"/>
            </w:pPr>
            <w:r w:rsidRPr="0046165A">
              <w:t>Фамилия, имя, отчество</w:t>
            </w:r>
          </w:p>
        </w:tc>
        <w:tc>
          <w:tcPr>
            <w:tcW w:w="760" w:type="pct"/>
          </w:tcPr>
          <w:p w14:paraId="776909E2" w14:textId="77777777" w:rsidR="00E65186" w:rsidRPr="0046165A" w:rsidRDefault="00E65186" w:rsidP="007E39FE">
            <w:pPr>
              <w:pStyle w:val="GOSTTableHead"/>
            </w:pPr>
            <w:r w:rsidRPr="0046165A">
              <w:t>Подпись</w:t>
            </w:r>
          </w:p>
        </w:tc>
        <w:tc>
          <w:tcPr>
            <w:tcW w:w="553" w:type="pct"/>
          </w:tcPr>
          <w:p w14:paraId="13AD2135" w14:textId="77777777" w:rsidR="00E65186" w:rsidRPr="0046165A" w:rsidRDefault="00E65186" w:rsidP="007E39FE">
            <w:pPr>
              <w:pStyle w:val="GOSTTableHead"/>
            </w:pPr>
            <w:r w:rsidRPr="0046165A">
              <w:t>Дата</w:t>
            </w:r>
          </w:p>
        </w:tc>
      </w:tr>
      <w:tr w:rsidR="00E65186" w:rsidRPr="0046165A" w14:paraId="5CA8A9D9" w14:textId="77777777" w:rsidTr="00FD74B3">
        <w:trPr>
          <w:cnfStyle w:val="000000100000" w:firstRow="0" w:lastRow="0" w:firstColumn="0" w:lastColumn="0" w:oddVBand="0" w:evenVBand="0" w:oddHBand="1" w:evenHBand="0" w:firstRowFirstColumn="0" w:firstRowLastColumn="0" w:lastRowFirstColumn="0" w:lastRowLastColumn="0"/>
        </w:trPr>
        <w:tc>
          <w:tcPr>
            <w:tcW w:w="1198" w:type="pct"/>
          </w:tcPr>
          <w:p w14:paraId="6957260C" w14:textId="77777777" w:rsidR="00E65186" w:rsidRPr="0046165A" w:rsidRDefault="00E65186" w:rsidP="00080CFE">
            <w:pPr>
              <w:pStyle w:val="GOSTTablenorm"/>
            </w:pPr>
          </w:p>
        </w:tc>
        <w:tc>
          <w:tcPr>
            <w:tcW w:w="1246" w:type="pct"/>
          </w:tcPr>
          <w:p w14:paraId="4F5B807C" w14:textId="77777777" w:rsidR="00E65186" w:rsidRPr="0046165A" w:rsidRDefault="00E65186" w:rsidP="00080CFE">
            <w:pPr>
              <w:pStyle w:val="GOSTTablenorm"/>
            </w:pPr>
          </w:p>
        </w:tc>
        <w:tc>
          <w:tcPr>
            <w:tcW w:w="1242" w:type="pct"/>
          </w:tcPr>
          <w:p w14:paraId="045D04FE" w14:textId="77777777" w:rsidR="00E65186" w:rsidRPr="0046165A" w:rsidRDefault="00E65186" w:rsidP="00080CFE">
            <w:pPr>
              <w:pStyle w:val="GOSTTablenorm"/>
            </w:pPr>
          </w:p>
        </w:tc>
        <w:tc>
          <w:tcPr>
            <w:tcW w:w="760" w:type="pct"/>
          </w:tcPr>
          <w:p w14:paraId="7F9545FB" w14:textId="77777777" w:rsidR="00E65186" w:rsidRPr="0046165A" w:rsidRDefault="00E65186" w:rsidP="00080CFE">
            <w:pPr>
              <w:pStyle w:val="GOSTTablenorm"/>
            </w:pPr>
          </w:p>
        </w:tc>
        <w:tc>
          <w:tcPr>
            <w:tcW w:w="553" w:type="pct"/>
          </w:tcPr>
          <w:p w14:paraId="1CAAB9DA" w14:textId="77777777" w:rsidR="00E65186" w:rsidRPr="0046165A" w:rsidRDefault="00E65186" w:rsidP="00080CFE">
            <w:pPr>
              <w:pStyle w:val="GOSTTablenorm"/>
            </w:pPr>
          </w:p>
        </w:tc>
      </w:tr>
      <w:tr w:rsidR="00E65186" w:rsidRPr="0046165A" w14:paraId="48A241A2" w14:textId="77777777" w:rsidTr="00FD74B3">
        <w:trPr>
          <w:cnfStyle w:val="000000010000" w:firstRow="0" w:lastRow="0" w:firstColumn="0" w:lastColumn="0" w:oddVBand="0" w:evenVBand="0" w:oddHBand="0" w:evenHBand="1" w:firstRowFirstColumn="0" w:firstRowLastColumn="0" w:lastRowFirstColumn="0" w:lastRowLastColumn="0"/>
        </w:trPr>
        <w:tc>
          <w:tcPr>
            <w:tcW w:w="1198" w:type="pct"/>
          </w:tcPr>
          <w:p w14:paraId="4D88D8E0" w14:textId="77777777" w:rsidR="00E65186" w:rsidRPr="0046165A" w:rsidRDefault="00E65186" w:rsidP="00080CFE">
            <w:pPr>
              <w:pStyle w:val="GOSTTablenorm"/>
            </w:pPr>
          </w:p>
        </w:tc>
        <w:tc>
          <w:tcPr>
            <w:tcW w:w="1246" w:type="pct"/>
          </w:tcPr>
          <w:p w14:paraId="15F4EA8F" w14:textId="77777777" w:rsidR="00E65186" w:rsidRPr="0046165A" w:rsidRDefault="00E65186" w:rsidP="00080CFE">
            <w:pPr>
              <w:pStyle w:val="GOSTTablenorm"/>
            </w:pPr>
          </w:p>
        </w:tc>
        <w:tc>
          <w:tcPr>
            <w:tcW w:w="1242" w:type="pct"/>
          </w:tcPr>
          <w:p w14:paraId="6FD739FA" w14:textId="77777777" w:rsidR="00E65186" w:rsidRPr="0046165A" w:rsidRDefault="00E65186" w:rsidP="00080CFE">
            <w:pPr>
              <w:pStyle w:val="GOSTTablenorm"/>
            </w:pPr>
          </w:p>
        </w:tc>
        <w:tc>
          <w:tcPr>
            <w:tcW w:w="760" w:type="pct"/>
          </w:tcPr>
          <w:p w14:paraId="2ED81758" w14:textId="77777777" w:rsidR="00E65186" w:rsidRPr="0046165A" w:rsidRDefault="00E65186" w:rsidP="00080CFE">
            <w:pPr>
              <w:pStyle w:val="GOSTTablenorm"/>
            </w:pPr>
          </w:p>
        </w:tc>
        <w:tc>
          <w:tcPr>
            <w:tcW w:w="553" w:type="pct"/>
          </w:tcPr>
          <w:p w14:paraId="3304579F" w14:textId="77777777" w:rsidR="00E65186" w:rsidRPr="0046165A" w:rsidRDefault="00E65186" w:rsidP="00080CFE">
            <w:pPr>
              <w:pStyle w:val="GOSTTablenorm"/>
            </w:pPr>
          </w:p>
        </w:tc>
      </w:tr>
      <w:tr w:rsidR="00E65186" w:rsidRPr="0046165A" w14:paraId="582170EB" w14:textId="77777777" w:rsidTr="00FD74B3">
        <w:trPr>
          <w:cnfStyle w:val="000000100000" w:firstRow="0" w:lastRow="0" w:firstColumn="0" w:lastColumn="0" w:oddVBand="0" w:evenVBand="0" w:oddHBand="1" w:evenHBand="0" w:firstRowFirstColumn="0" w:firstRowLastColumn="0" w:lastRowFirstColumn="0" w:lastRowLastColumn="0"/>
        </w:trPr>
        <w:tc>
          <w:tcPr>
            <w:tcW w:w="1198" w:type="pct"/>
          </w:tcPr>
          <w:p w14:paraId="13BCB9A6" w14:textId="77777777" w:rsidR="00E65186" w:rsidRPr="0046165A" w:rsidRDefault="00E65186" w:rsidP="00080CFE">
            <w:pPr>
              <w:pStyle w:val="GOSTTablenorm"/>
            </w:pPr>
          </w:p>
        </w:tc>
        <w:tc>
          <w:tcPr>
            <w:tcW w:w="1246" w:type="pct"/>
          </w:tcPr>
          <w:p w14:paraId="4A2AC7F5" w14:textId="77777777" w:rsidR="00E65186" w:rsidRPr="0046165A" w:rsidRDefault="00E65186" w:rsidP="00080CFE">
            <w:pPr>
              <w:pStyle w:val="GOSTTablenorm"/>
            </w:pPr>
          </w:p>
        </w:tc>
        <w:tc>
          <w:tcPr>
            <w:tcW w:w="1242" w:type="pct"/>
          </w:tcPr>
          <w:p w14:paraId="6645D3C0" w14:textId="77777777" w:rsidR="00E65186" w:rsidRPr="0046165A" w:rsidRDefault="00E65186" w:rsidP="00080CFE">
            <w:pPr>
              <w:pStyle w:val="GOSTTablenorm"/>
            </w:pPr>
          </w:p>
        </w:tc>
        <w:tc>
          <w:tcPr>
            <w:tcW w:w="760" w:type="pct"/>
          </w:tcPr>
          <w:p w14:paraId="1FD94D1C" w14:textId="77777777" w:rsidR="00E65186" w:rsidRPr="0046165A" w:rsidRDefault="00E65186" w:rsidP="00080CFE">
            <w:pPr>
              <w:pStyle w:val="GOSTTablenorm"/>
            </w:pPr>
          </w:p>
        </w:tc>
        <w:tc>
          <w:tcPr>
            <w:tcW w:w="553" w:type="pct"/>
          </w:tcPr>
          <w:p w14:paraId="6E6FF546" w14:textId="77777777" w:rsidR="00E65186" w:rsidRPr="0046165A" w:rsidRDefault="00E65186" w:rsidP="00080CFE">
            <w:pPr>
              <w:pStyle w:val="GOSTTablenorm"/>
            </w:pPr>
          </w:p>
        </w:tc>
      </w:tr>
      <w:tr w:rsidR="00E65186" w:rsidRPr="0046165A" w14:paraId="6450A9CC" w14:textId="77777777" w:rsidTr="00FD74B3">
        <w:trPr>
          <w:cnfStyle w:val="000000010000" w:firstRow="0" w:lastRow="0" w:firstColumn="0" w:lastColumn="0" w:oddVBand="0" w:evenVBand="0" w:oddHBand="0" w:evenHBand="1" w:firstRowFirstColumn="0" w:firstRowLastColumn="0" w:lastRowFirstColumn="0" w:lastRowLastColumn="0"/>
        </w:trPr>
        <w:tc>
          <w:tcPr>
            <w:tcW w:w="1198" w:type="pct"/>
          </w:tcPr>
          <w:p w14:paraId="15F5D631" w14:textId="77777777" w:rsidR="00E65186" w:rsidRPr="0046165A" w:rsidRDefault="00E65186" w:rsidP="00080CFE">
            <w:pPr>
              <w:pStyle w:val="GOSTTablenorm"/>
            </w:pPr>
          </w:p>
        </w:tc>
        <w:tc>
          <w:tcPr>
            <w:tcW w:w="1246" w:type="pct"/>
          </w:tcPr>
          <w:p w14:paraId="1326E215" w14:textId="77777777" w:rsidR="00E65186" w:rsidRPr="0046165A" w:rsidRDefault="00E65186" w:rsidP="00080CFE">
            <w:pPr>
              <w:pStyle w:val="GOSTTablenorm"/>
            </w:pPr>
          </w:p>
        </w:tc>
        <w:tc>
          <w:tcPr>
            <w:tcW w:w="1242" w:type="pct"/>
          </w:tcPr>
          <w:p w14:paraId="55BBEFA8" w14:textId="77777777" w:rsidR="00E65186" w:rsidRPr="0046165A" w:rsidRDefault="00E65186" w:rsidP="00080CFE">
            <w:pPr>
              <w:pStyle w:val="GOSTTablenorm"/>
            </w:pPr>
          </w:p>
        </w:tc>
        <w:tc>
          <w:tcPr>
            <w:tcW w:w="760" w:type="pct"/>
          </w:tcPr>
          <w:p w14:paraId="25E5EA6E" w14:textId="77777777" w:rsidR="00E65186" w:rsidRPr="0046165A" w:rsidRDefault="00E65186" w:rsidP="00080CFE">
            <w:pPr>
              <w:pStyle w:val="GOSTTablenorm"/>
            </w:pPr>
          </w:p>
        </w:tc>
        <w:tc>
          <w:tcPr>
            <w:tcW w:w="553" w:type="pct"/>
          </w:tcPr>
          <w:p w14:paraId="005F551B" w14:textId="77777777" w:rsidR="00E65186" w:rsidRPr="0046165A" w:rsidRDefault="00E65186" w:rsidP="00080CFE">
            <w:pPr>
              <w:pStyle w:val="GOSTTablenorm"/>
            </w:pPr>
          </w:p>
        </w:tc>
      </w:tr>
      <w:tr w:rsidR="009430E9" w:rsidRPr="0046165A" w14:paraId="73CD99A7" w14:textId="77777777" w:rsidTr="00FD74B3">
        <w:trPr>
          <w:cnfStyle w:val="000000100000" w:firstRow="0" w:lastRow="0" w:firstColumn="0" w:lastColumn="0" w:oddVBand="0" w:evenVBand="0" w:oddHBand="1" w:evenHBand="0" w:firstRowFirstColumn="0" w:firstRowLastColumn="0" w:lastRowFirstColumn="0" w:lastRowLastColumn="0"/>
        </w:trPr>
        <w:tc>
          <w:tcPr>
            <w:tcW w:w="1198" w:type="pct"/>
          </w:tcPr>
          <w:p w14:paraId="058EF1C6" w14:textId="77777777" w:rsidR="009430E9" w:rsidRPr="0046165A" w:rsidRDefault="009430E9" w:rsidP="00080CFE">
            <w:pPr>
              <w:pStyle w:val="GOSTTablenorm"/>
            </w:pPr>
          </w:p>
        </w:tc>
        <w:tc>
          <w:tcPr>
            <w:tcW w:w="1246" w:type="pct"/>
          </w:tcPr>
          <w:p w14:paraId="57DDE1B1" w14:textId="77777777" w:rsidR="009430E9" w:rsidRPr="0046165A" w:rsidRDefault="009430E9" w:rsidP="00080CFE">
            <w:pPr>
              <w:pStyle w:val="GOSTTablenorm"/>
            </w:pPr>
          </w:p>
        </w:tc>
        <w:tc>
          <w:tcPr>
            <w:tcW w:w="1242" w:type="pct"/>
          </w:tcPr>
          <w:p w14:paraId="762815F2" w14:textId="77777777" w:rsidR="009430E9" w:rsidRPr="0046165A" w:rsidRDefault="009430E9" w:rsidP="00080CFE">
            <w:pPr>
              <w:pStyle w:val="GOSTTablenorm"/>
            </w:pPr>
          </w:p>
        </w:tc>
        <w:tc>
          <w:tcPr>
            <w:tcW w:w="760" w:type="pct"/>
          </w:tcPr>
          <w:p w14:paraId="7ADECC29" w14:textId="77777777" w:rsidR="009430E9" w:rsidRPr="0046165A" w:rsidRDefault="009430E9" w:rsidP="00080CFE">
            <w:pPr>
              <w:pStyle w:val="GOSTTablenorm"/>
            </w:pPr>
          </w:p>
        </w:tc>
        <w:tc>
          <w:tcPr>
            <w:tcW w:w="553" w:type="pct"/>
          </w:tcPr>
          <w:p w14:paraId="504B4CC9" w14:textId="77777777" w:rsidR="009430E9" w:rsidRPr="0046165A" w:rsidRDefault="009430E9" w:rsidP="00080CFE">
            <w:pPr>
              <w:pStyle w:val="GOSTTablenorm"/>
            </w:pPr>
          </w:p>
        </w:tc>
      </w:tr>
      <w:tr w:rsidR="009430E9" w:rsidRPr="0046165A" w14:paraId="5923DE22" w14:textId="77777777" w:rsidTr="00FD74B3">
        <w:trPr>
          <w:cnfStyle w:val="000000010000" w:firstRow="0" w:lastRow="0" w:firstColumn="0" w:lastColumn="0" w:oddVBand="0" w:evenVBand="0" w:oddHBand="0" w:evenHBand="1" w:firstRowFirstColumn="0" w:firstRowLastColumn="0" w:lastRowFirstColumn="0" w:lastRowLastColumn="0"/>
        </w:trPr>
        <w:tc>
          <w:tcPr>
            <w:tcW w:w="1198" w:type="pct"/>
          </w:tcPr>
          <w:p w14:paraId="318C8551" w14:textId="77777777" w:rsidR="009430E9" w:rsidRPr="0046165A" w:rsidRDefault="009430E9" w:rsidP="00080CFE">
            <w:pPr>
              <w:pStyle w:val="GOSTTablenorm"/>
            </w:pPr>
          </w:p>
        </w:tc>
        <w:tc>
          <w:tcPr>
            <w:tcW w:w="1246" w:type="pct"/>
          </w:tcPr>
          <w:p w14:paraId="76E352C2" w14:textId="77777777" w:rsidR="009430E9" w:rsidRPr="0046165A" w:rsidRDefault="009430E9" w:rsidP="00080CFE">
            <w:pPr>
              <w:pStyle w:val="GOSTTablenorm"/>
            </w:pPr>
          </w:p>
        </w:tc>
        <w:tc>
          <w:tcPr>
            <w:tcW w:w="1242" w:type="pct"/>
          </w:tcPr>
          <w:p w14:paraId="09EAD09E" w14:textId="77777777" w:rsidR="009430E9" w:rsidRPr="0046165A" w:rsidRDefault="009430E9" w:rsidP="00080CFE">
            <w:pPr>
              <w:pStyle w:val="GOSTTablenorm"/>
            </w:pPr>
          </w:p>
        </w:tc>
        <w:tc>
          <w:tcPr>
            <w:tcW w:w="760" w:type="pct"/>
          </w:tcPr>
          <w:p w14:paraId="105205DB" w14:textId="77777777" w:rsidR="009430E9" w:rsidRPr="0046165A" w:rsidRDefault="009430E9" w:rsidP="00080CFE">
            <w:pPr>
              <w:pStyle w:val="GOSTTablenorm"/>
            </w:pPr>
          </w:p>
        </w:tc>
        <w:tc>
          <w:tcPr>
            <w:tcW w:w="553" w:type="pct"/>
          </w:tcPr>
          <w:p w14:paraId="35B76ED6" w14:textId="77777777" w:rsidR="009430E9" w:rsidRPr="0046165A" w:rsidRDefault="009430E9" w:rsidP="00080CFE">
            <w:pPr>
              <w:pStyle w:val="GOSTTablenorm"/>
            </w:pPr>
          </w:p>
        </w:tc>
      </w:tr>
      <w:tr w:rsidR="009430E9" w:rsidRPr="0046165A" w14:paraId="584E7890" w14:textId="77777777" w:rsidTr="00FD74B3">
        <w:trPr>
          <w:cnfStyle w:val="000000100000" w:firstRow="0" w:lastRow="0" w:firstColumn="0" w:lastColumn="0" w:oddVBand="0" w:evenVBand="0" w:oddHBand="1" w:evenHBand="0" w:firstRowFirstColumn="0" w:firstRowLastColumn="0" w:lastRowFirstColumn="0" w:lastRowLastColumn="0"/>
        </w:trPr>
        <w:tc>
          <w:tcPr>
            <w:tcW w:w="1198" w:type="pct"/>
          </w:tcPr>
          <w:p w14:paraId="500DA8C0" w14:textId="77777777" w:rsidR="009430E9" w:rsidRPr="0046165A" w:rsidRDefault="009430E9" w:rsidP="00080CFE">
            <w:pPr>
              <w:pStyle w:val="GOSTTablenorm"/>
            </w:pPr>
          </w:p>
        </w:tc>
        <w:tc>
          <w:tcPr>
            <w:tcW w:w="1246" w:type="pct"/>
          </w:tcPr>
          <w:p w14:paraId="370FA4E4" w14:textId="77777777" w:rsidR="009430E9" w:rsidRPr="0046165A" w:rsidRDefault="009430E9" w:rsidP="00080CFE">
            <w:pPr>
              <w:pStyle w:val="GOSTTablenorm"/>
            </w:pPr>
          </w:p>
        </w:tc>
        <w:tc>
          <w:tcPr>
            <w:tcW w:w="1242" w:type="pct"/>
          </w:tcPr>
          <w:p w14:paraId="6E35A22E" w14:textId="77777777" w:rsidR="009430E9" w:rsidRPr="0046165A" w:rsidRDefault="009430E9" w:rsidP="00080CFE">
            <w:pPr>
              <w:pStyle w:val="GOSTTablenorm"/>
            </w:pPr>
          </w:p>
        </w:tc>
        <w:tc>
          <w:tcPr>
            <w:tcW w:w="760" w:type="pct"/>
          </w:tcPr>
          <w:p w14:paraId="1A9BB95F" w14:textId="77777777" w:rsidR="009430E9" w:rsidRPr="0046165A" w:rsidRDefault="009430E9" w:rsidP="00080CFE">
            <w:pPr>
              <w:pStyle w:val="GOSTTablenorm"/>
            </w:pPr>
          </w:p>
        </w:tc>
        <w:tc>
          <w:tcPr>
            <w:tcW w:w="553" w:type="pct"/>
          </w:tcPr>
          <w:p w14:paraId="63233253" w14:textId="77777777" w:rsidR="009430E9" w:rsidRPr="0046165A" w:rsidRDefault="009430E9" w:rsidP="00080CFE">
            <w:pPr>
              <w:pStyle w:val="GOSTTablenorm"/>
            </w:pPr>
          </w:p>
        </w:tc>
      </w:tr>
      <w:tr w:rsidR="009430E9" w:rsidRPr="0046165A" w14:paraId="08A2857A" w14:textId="77777777" w:rsidTr="00FD74B3">
        <w:trPr>
          <w:cnfStyle w:val="000000010000" w:firstRow="0" w:lastRow="0" w:firstColumn="0" w:lastColumn="0" w:oddVBand="0" w:evenVBand="0" w:oddHBand="0" w:evenHBand="1" w:firstRowFirstColumn="0" w:firstRowLastColumn="0" w:lastRowFirstColumn="0" w:lastRowLastColumn="0"/>
        </w:trPr>
        <w:tc>
          <w:tcPr>
            <w:tcW w:w="1198" w:type="pct"/>
          </w:tcPr>
          <w:p w14:paraId="5574010E" w14:textId="77777777" w:rsidR="009430E9" w:rsidRPr="0046165A" w:rsidRDefault="009430E9" w:rsidP="00080CFE">
            <w:pPr>
              <w:pStyle w:val="GOSTTablenorm"/>
            </w:pPr>
          </w:p>
        </w:tc>
        <w:tc>
          <w:tcPr>
            <w:tcW w:w="1246" w:type="pct"/>
          </w:tcPr>
          <w:p w14:paraId="5E5960A2" w14:textId="77777777" w:rsidR="009430E9" w:rsidRPr="0046165A" w:rsidRDefault="009430E9" w:rsidP="00080CFE">
            <w:pPr>
              <w:pStyle w:val="GOSTTablenorm"/>
            </w:pPr>
          </w:p>
        </w:tc>
        <w:tc>
          <w:tcPr>
            <w:tcW w:w="1242" w:type="pct"/>
          </w:tcPr>
          <w:p w14:paraId="25DD0BEF" w14:textId="77777777" w:rsidR="009430E9" w:rsidRPr="0046165A" w:rsidRDefault="009430E9" w:rsidP="00080CFE">
            <w:pPr>
              <w:pStyle w:val="GOSTTablenorm"/>
            </w:pPr>
          </w:p>
        </w:tc>
        <w:tc>
          <w:tcPr>
            <w:tcW w:w="760" w:type="pct"/>
          </w:tcPr>
          <w:p w14:paraId="2C1F8493" w14:textId="77777777" w:rsidR="009430E9" w:rsidRPr="0046165A" w:rsidRDefault="009430E9" w:rsidP="00080CFE">
            <w:pPr>
              <w:pStyle w:val="GOSTTablenorm"/>
            </w:pPr>
          </w:p>
        </w:tc>
        <w:tc>
          <w:tcPr>
            <w:tcW w:w="553" w:type="pct"/>
          </w:tcPr>
          <w:p w14:paraId="502DD072" w14:textId="77777777" w:rsidR="009430E9" w:rsidRPr="0046165A" w:rsidRDefault="009430E9" w:rsidP="00080CFE">
            <w:pPr>
              <w:pStyle w:val="GOSTTablenorm"/>
            </w:pPr>
          </w:p>
        </w:tc>
      </w:tr>
      <w:tr w:rsidR="009430E9" w:rsidRPr="0046165A" w14:paraId="5B9B5227" w14:textId="77777777" w:rsidTr="00FD74B3">
        <w:trPr>
          <w:cnfStyle w:val="000000100000" w:firstRow="0" w:lastRow="0" w:firstColumn="0" w:lastColumn="0" w:oddVBand="0" w:evenVBand="0" w:oddHBand="1" w:evenHBand="0" w:firstRowFirstColumn="0" w:firstRowLastColumn="0" w:lastRowFirstColumn="0" w:lastRowLastColumn="0"/>
        </w:trPr>
        <w:tc>
          <w:tcPr>
            <w:tcW w:w="1198" w:type="pct"/>
          </w:tcPr>
          <w:p w14:paraId="5DE7478D" w14:textId="77777777" w:rsidR="009430E9" w:rsidRPr="0046165A" w:rsidRDefault="009430E9" w:rsidP="00080CFE">
            <w:pPr>
              <w:pStyle w:val="GOSTTablenorm"/>
            </w:pPr>
          </w:p>
        </w:tc>
        <w:tc>
          <w:tcPr>
            <w:tcW w:w="1246" w:type="pct"/>
          </w:tcPr>
          <w:p w14:paraId="0CB0C8D6" w14:textId="77777777" w:rsidR="009430E9" w:rsidRPr="0046165A" w:rsidRDefault="009430E9" w:rsidP="00080CFE">
            <w:pPr>
              <w:pStyle w:val="GOSTTablenorm"/>
            </w:pPr>
          </w:p>
        </w:tc>
        <w:tc>
          <w:tcPr>
            <w:tcW w:w="1242" w:type="pct"/>
          </w:tcPr>
          <w:p w14:paraId="751580B2" w14:textId="77777777" w:rsidR="009430E9" w:rsidRPr="0046165A" w:rsidRDefault="009430E9" w:rsidP="00080CFE">
            <w:pPr>
              <w:pStyle w:val="GOSTTablenorm"/>
            </w:pPr>
          </w:p>
        </w:tc>
        <w:tc>
          <w:tcPr>
            <w:tcW w:w="760" w:type="pct"/>
          </w:tcPr>
          <w:p w14:paraId="54F72D64" w14:textId="77777777" w:rsidR="009430E9" w:rsidRPr="0046165A" w:rsidRDefault="009430E9" w:rsidP="00080CFE">
            <w:pPr>
              <w:pStyle w:val="GOSTTablenorm"/>
            </w:pPr>
          </w:p>
        </w:tc>
        <w:tc>
          <w:tcPr>
            <w:tcW w:w="553" w:type="pct"/>
          </w:tcPr>
          <w:p w14:paraId="29953191" w14:textId="77777777" w:rsidR="009430E9" w:rsidRPr="0046165A" w:rsidRDefault="009430E9" w:rsidP="00080CFE">
            <w:pPr>
              <w:pStyle w:val="GOSTTablenorm"/>
            </w:pPr>
          </w:p>
        </w:tc>
      </w:tr>
      <w:tr w:rsidR="009430E9" w:rsidRPr="0046165A" w14:paraId="28EB9AA2" w14:textId="77777777" w:rsidTr="00FD74B3">
        <w:trPr>
          <w:cnfStyle w:val="000000010000" w:firstRow="0" w:lastRow="0" w:firstColumn="0" w:lastColumn="0" w:oddVBand="0" w:evenVBand="0" w:oddHBand="0" w:evenHBand="1" w:firstRowFirstColumn="0" w:firstRowLastColumn="0" w:lastRowFirstColumn="0" w:lastRowLastColumn="0"/>
        </w:trPr>
        <w:tc>
          <w:tcPr>
            <w:tcW w:w="1198" w:type="pct"/>
          </w:tcPr>
          <w:p w14:paraId="70AB9122" w14:textId="77777777" w:rsidR="009430E9" w:rsidRPr="0046165A" w:rsidRDefault="009430E9" w:rsidP="00080CFE">
            <w:pPr>
              <w:pStyle w:val="GOSTTablenorm"/>
            </w:pPr>
          </w:p>
        </w:tc>
        <w:tc>
          <w:tcPr>
            <w:tcW w:w="1246" w:type="pct"/>
          </w:tcPr>
          <w:p w14:paraId="00EBC5EF" w14:textId="77777777" w:rsidR="009430E9" w:rsidRPr="0046165A" w:rsidRDefault="009430E9" w:rsidP="00080CFE">
            <w:pPr>
              <w:pStyle w:val="GOSTTablenorm"/>
            </w:pPr>
          </w:p>
        </w:tc>
        <w:tc>
          <w:tcPr>
            <w:tcW w:w="1242" w:type="pct"/>
          </w:tcPr>
          <w:p w14:paraId="7015099C" w14:textId="77777777" w:rsidR="009430E9" w:rsidRPr="0046165A" w:rsidRDefault="009430E9" w:rsidP="00080CFE">
            <w:pPr>
              <w:pStyle w:val="GOSTTablenorm"/>
            </w:pPr>
          </w:p>
        </w:tc>
        <w:tc>
          <w:tcPr>
            <w:tcW w:w="760" w:type="pct"/>
          </w:tcPr>
          <w:p w14:paraId="721E90D1" w14:textId="77777777" w:rsidR="009430E9" w:rsidRPr="0046165A" w:rsidRDefault="009430E9" w:rsidP="00080CFE">
            <w:pPr>
              <w:pStyle w:val="GOSTTablenorm"/>
            </w:pPr>
          </w:p>
        </w:tc>
        <w:tc>
          <w:tcPr>
            <w:tcW w:w="553" w:type="pct"/>
          </w:tcPr>
          <w:p w14:paraId="19A6A3EE" w14:textId="77777777" w:rsidR="009430E9" w:rsidRPr="0046165A" w:rsidRDefault="009430E9" w:rsidP="00080CFE">
            <w:pPr>
              <w:pStyle w:val="GOSTTablenorm"/>
            </w:pPr>
          </w:p>
        </w:tc>
      </w:tr>
    </w:tbl>
    <w:p w14:paraId="71980307" w14:textId="77777777" w:rsidR="00D45C06" w:rsidRPr="0046165A" w:rsidRDefault="00D45C06">
      <w:pPr>
        <w:pStyle w:val="GOSTReg"/>
      </w:pPr>
      <w:bookmarkStart w:id="4775" w:name="_Toc97826604"/>
      <w:r w:rsidRPr="0046165A">
        <w:lastRenderedPageBreak/>
        <w:t>ЛИСТ РЕГИСТРАЦИИ ИЗМЕНЕНИЙ</w:t>
      </w:r>
      <w:bookmarkEnd w:id="4770"/>
      <w:bookmarkEnd w:id="4771"/>
      <w:bookmarkEnd w:id="4772"/>
      <w:bookmarkEnd w:id="4775"/>
    </w:p>
    <w:tbl>
      <w:tblPr>
        <w:tblStyle w:val="GOSTTable"/>
        <w:tblW w:w="5000" w:type="pct"/>
        <w:tblLook w:val="04A0" w:firstRow="1" w:lastRow="0" w:firstColumn="1" w:lastColumn="0" w:noHBand="0" w:noVBand="1"/>
      </w:tblPr>
      <w:tblGrid>
        <w:gridCol w:w="865"/>
        <w:gridCol w:w="1396"/>
        <w:gridCol w:w="2090"/>
        <w:gridCol w:w="5343"/>
      </w:tblGrid>
      <w:tr w:rsidR="00D1761A" w:rsidRPr="0046165A" w14:paraId="747FF76A" w14:textId="77777777" w:rsidTr="009B3252">
        <w:trPr>
          <w:cnfStyle w:val="100000000000" w:firstRow="1" w:lastRow="0" w:firstColumn="0" w:lastColumn="0" w:oddVBand="0" w:evenVBand="0" w:oddHBand="0" w:evenHBand="0" w:firstRowFirstColumn="0" w:firstRowLastColumn="0" w:lastRowFirstColumn="0" w:lastRowLastColumn="0"/>
          <w:trHeight w:val="20"/>
        </w:trPr>
        <w:tc>
          <w:tcPr>
            <w:tcW w:w="446" w:type="pct"/>
          </w:tcPr>
          <w:p w14:paraId="66ECE491" w14:textId="77777777" w:rsidR="00D1761A" w:rsidRPr="0046165A" w:rsidRDefault="00D1761A" w:rsidP="009B3252">
            <w:pPr>
              <w:pStyle w:val="GOSTTableHead"/>
            </w:pPr>
            <w:r w:rsidRPr="0046165A">
              <w:t>№ версии док-та</w:t>
            </w:r>
          </w:p>
        </w:tc>
        <w:tc>
          <w:tcPr>
            <w:tcW w:w="720" w:type="pct"/>
          </w:tcPr>
          <w:p w14:paraId="29098092" w14:textId="77777777" w:rsidR="00D1761A" w:rsidRPr="0046165A" w:rsidRDefault="00D1761A" w:rsidP="009B3252">
            <w:pPr>
              <w:pStyle w:val="GOSTTableHead"/>
            </w:pPr>
            <w:r w:rsidRPr="0046165A">
              <w:t>Дата изменения</w:t>
            </w:r>
          </w:p>
        </w:tc>
        <w:tc>
          <w:tcPr>
            <w:tcW w:w="1078" w:type="pct"/>
          </w:tcPr>
          <w:p w14:paraId="6C96181C" w14:textId="77777777" w:rsidR="00D1761A" w:rsidRPr="0046165A" w:rsidRDefault="00D1761A" w:rsidP="009B3252">
            <w:pPr>
              <w:pStyle w:val="GOSTTableHead"/>
            </w:pPr>
            <w:r w:rsidRPr="0046165A">
              <w:t>Автор изменений</w:t>
            </w:r>
          </w:p>
        </w:tc>
        <w:tc>
          <w:tcPr>
            <w:tcW w:w="2756" w:type="pct"/>
          </w:tcPr>
          <w:p w14:paraId="5527D76B" w14:textId="77777777" w:rsidR="00D1761A" w:rsidRPr="0046165A" w:rsidRDefault="00D1761A" w:rsidP="009B3252">
            <w:pPr>
              <w:pStyle w:val="GOSTTableHead"/>
            </w:pPr>
            <w:r w:rsidRPr="0046165A">
              <w:t>Изменения</w:t>
            </w:r>
          </w:p>
        </w:tc>
      </w:tr>
      <w:tr w:rsidR="00D1761A" w:rsidRPr="0046165A" w14:paraId="11337487" w14:textId="77777777" w:rsidTr="009B3252">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6C438BA6" w14:textId="77777777" w:rsidR="00D1761A" w:rsidRPr="0046165A" w:rsidRDefault="00D1761A" w:rsidP="009B3252">
            <w:pPr>
              <w:pStyle w:val="GOSTTablenorm"/>
              <w:rPr>
                <w:lang w:val="en-US"/>
              </w:rPr>
            </w:pPr>
            <w:r w:rsidRPr="0046165A">
              <w:rPr>
                <w:lang w:val="en-US"/>
              </w:rPr>
              <w:t>1</w:t>
            </w:r>
            <w:r w:rsidRPr="0046165A">
              <w:t>.</w:t>
            </w:r>
            <w:r w:rsidRPr="0046165A">
              <w:rPr>
                <w:lang w:val="en-US"/>
              </w:rPr>
              <w:t>0</w:t>
            </w:r>
          </w:p>
        </w:tc>
        <w:tc>
          <w:tcPr>
            <w:tcW w:w="720" w:type="pct"/>
          </w:tcPr>
          <w:p w14:paraId="7651601A" w14:textId="77777777" w:rsidR="00D1761A" w:rsidRPr="0046165A" w:rsidRDefault="00D1761A" w:rsidP="009B3252">
            <w:pPr>
              <w:pStyle w:val="GOSTTablenorm"/>
            </w:pPr>
            <w:r w:rsidRPr="0046165A">
              <w:t>17.10.2017</w:t>
            </w:r>
          </w:p>
        </w:tc>
        <w:tc>
          <w:tcPr>
            <w:tcW w:w="1078" w:type="pct"/>
          </w:tcPr>
          <w:p w14:paraId="2AE0CEF1" w14:textId="77777777" w:rsidR="00D1761A" w:rsidRPr="0046165A" w:rsidRDefault="00D1761A" w:rsidP="009B3252">
            <w:pPr>
              <w:pStyle w:val="GOSTTablenorm"/>
            </w:pPr>
            <w:r w:rsidRPr="0046165A">
              <w:t>Егорова Е. И.</w:t>
            </w:r>
          </w:p>
        </w:tc>
        <w:tc>
          <w:tcPr>
            <w:tcW w:w="2756" w:type="pct"/>
          </w:tcPr>
          <w:p w14:paraId="0D6FB305" w14:textId="77777777" w:rsidR="00D1761A" w:rsidRPr="0046165A" w:rsidRDefault="00D1761A" w:rsidP="009B3252">
            <w:pPr>
              <w:pStyle w:val="GOSTTablenorm"/>
            </w:pPr>
            <w:r w:rsidRPr="0046165A">
              <w:t>Документ разработан на основании Государственного контракта ФКУ0533/10/2017 от 11.10.2017.</w:t>
            </w:r>
          </w:p>
        </w:tc>
      </w:tr>
      <w:tr w:rsidR="00D1761A" w:rsidRPr="0046165A" w14:paraId="7B0B20A4" w14:textId="77777777" w:rsidTr="009B3252">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7E0A0ADF" w14:textId="77777777" w:rsidR="00D1761A" w:rsidRPr="0046165A" w:rsidRDefault="00D1761A" w:rsidP="009B3252">
            <w:pPr>
              <w:pStyle w:val="GOSTTablenorm"/>
            </w:pPr>
            <w:r w:rsidRPr="0046165A">
              <w:t>2.0</w:t>
            </w:r>
          </w:p>
        </w:tc>
        <w:tc>
          <w:tcPr>
            <w:tcW w:w="720" w:type="pct"/>
          </w:tcPr>
          <w:p w14:paraId="6250172D" w14:textId="77777777" w:rsidR="00D1761A" w:rsidRPr="0046165A" w:rsidRDefault="00D1761A" w:rsidP="009B3252">
            <w:pPr>
              <w:pStyle w:val="GOSTTablenorm"/>
            </w:pPr>
            <w:r w:rsidRPr="0046165A">
              <w:t>03.11.2017</w:t>
            </w:r>
          </w:p>
        </w:tc>
        <w:tc>
          <w:tcPr>
            <w:tcW w:w="1078" w:type="pct"/>
          </w:tcPr>
          <w:p w14:paraId="35961774" w14:textId="77777777" w:rsidR="00D1761A" w:rsidRPr="0046165A" w:rsidRDefault="00D1761A" w:rsidP="009B3252">
            <w:pPr>
              <w:pStyle w:val="GOSTTablenorm"/>
            </w:pPr>
            <w:r w:rsidRPr="0046165A">
              <w:t>Егорова Е. И.</w:t>
            </w:r>
          </w:p>
        </w:tc>
        <w:tc>
          <w:tcPr>
            <w:tcW w:w="2756" w:type="pct"/>
          </w:tcPr>
          <w:p w14:paraId="5A0E8B84" w14:textId="77777777" w:rsidR="00D1761A" w:rsidRPr="0046165A" w:rsidRDefault="00D1761A" w:rsidP="009B3252">
            <w:pPr>
              <w:pStyle w:val="GOSTTablenorm"/>
            </w:pPr>
            <w:r w:rsidRPr="0046165A">
              <w:t>Внесены изменения по замечаниям Заказчика.</w:t>
            </w:r>
          </w:p>
        </w:tc>
      </w:tr>
      <w:tr w:rsidR="00D1761A" w:rsidRPr="0046165A" w14:paraId="2532492B" w14:textId="77777777" w:rsidTr="009B3252">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74F01DAC" w14:textId="77777777" w:rsidR="00D1761A" w:rsidRPr="0046165A" w:rsidRDefault="00D1761A" w:rsidP="009B3252">
            <w:pPr>
              <w:pStyle w:val="GOSTTablenorm"/>
            </w:pPr>
            <w:r w:rsidRPr="0046165A">
              <w:rPr>
                <w:lang w:val="en-US"/>
              </w:rPr>
              <w:t>3.0</w:t>
            </w:r>
          </w:p>
        </w:tc>
        <w:tc>
          <w:tcPr>
            <w:tcW w:w="720" w:type="pct"/>
          </w:tcPr>
          <w:p w14:paraId="3AAF577B" w14:textId="77777777" w:rsidR="00D1761A" w:rsidRPr="0046165A" w:rsidRDefault="00D1761A" w:rsidP="009B3252">
            <w:pPr>
              <w:pStyle w:val="GOSTTablenorm"/>
            </w:pPr>
            <w:r w:rsidRPr="0046165A">
              <w:t>13.12.2017</w:t>
            </w:r>
          </w:p>
        </w:tc>
        <w:tc>
          <w:tcPr>
            <w:tcW w:w="1078" w:type="pct"/>
          </w:tcPr>
          <w:p w14:paraId="73BBD73B" w14:textId="77777777" w:rsidR="00D1761A" w:rsidRPr="0046165A" w:rsidRDefault="00D1761A" w:rsidP="009B3252">
            <w:pPr>
              <w:pStyle w:val="GOSTTablenorm"/>
            </w:pPr>
            <w:r w:rsidRPr="0046165A">
              <w:t>Егорова Е. И.</w:t>
            </w:r>
          </w:p>
        </w:tc>
        <w:tc>
          <w:tcPr>
            <w:tcW w:w="2756" w:type="pct"/>
          </w:tcPr>
          <w:p w14:paraId="083CF291" w14:textId="77777777" w:rsidR="00D1761A" w:rsidRPr="0046165A" w:rsidRDefault="00D1761A" w:rsidP="009B3252">
            <w:pPr>
              <w:pStyle w:val="GOSTTablenorm"/>
            </w:pPr>
            <w:r w:rsidRPr="0046165A">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ФКУ0533/10/2017 от 11.10.2017.</w:t>
            </w:r>
          </w:p>
        </w:tc>
      </w:tr>
      <w:tr w:rsidR="00D1761A" w:rsidRPr="0046165A" w14:paraId="0751EFD3" w14:textId="77777777" w:rsidTr="009B3252">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152DBBB5" w14:textId="77777777" w:rsidR="00D1761A" w:rsidRPr="0046165A" w:rsidRDefault="00D1761A" w:rsidP="009B3252">
            <w:pPr>
              <w:pStyle w:val="GOSTTablenorm"/>
            </w:pPr>
            <w:r w:rsidRPr="0046165A">
              <w:t>3.1</w:t>
            </w:r>
          </w:p>
        </w:tc>
        <w:tc>
          <w:tcPr>
            <w:tcW w:w="720" w:type="pct"/>
          </w:tcPr>
          <w:p w14:paraId="1686D45D" w14:textId="77777777" w:rsidR="00D1761A" w:rsidRPr="0046165A" w:rsidRDefault="00D1761A" w:rsidP="009B3252">
            <w:pPr>
              <w:pStyle w:val="GOSTTablenorm"/>
            </w:pPr>
            <w:r w:rsidRPr="0046165A">
              <w:t>26.12.2017</w:t>
            </w:r>
          </w:p>
        </w:tc>
        <w:tc>
          <w:tcPr>
            <w:tcW w:w="1078" w:type="pct"/>
          </w:tcPr>
          <w:p w14:paraId="4D8DC3CF" w14:textId="77777777" w:rsidR="00D1761A" w:rsidRPr="0046165A" w:rsidRDefault="00D1761A" w:rsidP="009B3252">
            <w:pPr>
              <w:pStyle w:val="GOSTTablenorm"/>
            </w:pPr>
            <w:r w:rsidRPr="0046165A">
              <w:t>Егорова Е. И.</w:t>
            </w:r>
          </w:p>
        </w:tc>
        <w:tc>
          <w:tcPr>
            <w:tcW w:w="2756" w:type="pct"/>
          </w:tcPr>
          <w:p w14:paraId="529DB5BD" w14:textId="77777777" w:rsidR="00D1761A" w:rsidRPr="0046165A" w:rsidRDefault="00D1761A" w:rsidP="009B3252">
            <w:pPr>
              <w:pStyle w:val="GOSTTablenorm"/>
            </w:pPr>
            <w:r w:rsidRPr="0046165A">
              <w:t>Документ актуализирован в части п. 3.</w:t>
            </w:r>
          </w:p>
        </w:tc>
      </w:tr>
      <w:tr w:rsidR="00D1761A" w:rsidRPr="0046165A" w14:paraId="0000EE9C" w14:textId="77777777" w:rsidTr="009B3252">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6D6A3529" w14:textId="77777777" w:rsidR="00D1761A" w:rsidRPr="0046165A" w:rsidRDefault="00D1761A" w:rsidP="009B3252">
            <w:pPr>
              <w:pStyle w:val="GOSTTablenorm"/>
            </w:pPr>
            <w:r w:rsidRPr="0046165A">
              <w:t>4.0</w:t>
            </w:r>
          </w:p>
        </w:tc>
        <w:tc>
          <w:tcPr>
            <w:tcW w:w="720" w:type="pct"/>
          </w:tcPr>
          <w:p w14:paraId="1E8658FD" w14:textId="77777777" w:rsidR="00D1761A" w:rsidRPr="0046165A" w:rsidRDefault="00D1761A" w:rsidP="009B3252">
            <w:pPr>
              <w:pStyle w:val="GOSTTablenorm"/>
            </w:pPr>
            <w:r w:rsidRPr="0046165A">
              <w:t>27.12.2017</w:t>
            </w:r>
          </w:p>
        </w:tc>
        <w:tc>
          <w:tcPr>
            <w:tcW w:w="1078" w:type="pct"/>
          </w:tcPr>
          <w:p w14:paraId="23109563" w14:textId="77777777" w:rsidR="00D1761A" w:rsidRPr="0046165A" w:rsidRDefault="00D1761A" w:rsidP="009B3252">
            <w:pPr>
              <w:pStyle w:val="GOSTTablenorm"/>
            </w:pPr>
            <w:r w:rsidRPr="0046165A">
              <w:t>Егорова Е. И.</w:t>
            </w:r>
          </w:p>
        </w:tc>
        <w:tc>
          <w:tcPr>
            <w:tcW w:w="2756" w:type="pct"/>
          </w:tcPr>
          <w:p w14:paraId="4E3FC8A3" w14:textId="77777777" w:rsidR="00D1761A" w:rsidRPr="0046165A" w:rsidRDefault="00D1761A" w:rsidP="009B3252">
            <w:pPr>
              <w:pStyle w:val="GOSTTablenorm"/>
            </w:pPr>
            <w:r w:rsidRPr="0046165A">
              <w:t>Документ доработан на основании Государственного контракта ФКУ0533/10/2017 от 11.10.2017 (2-й этап работ по развитию).</w:t>
            </w:r>
          </w:p>
        </w:tc>
      </w:tr>
      <w:tr w:rsidR="00D1761A" w:rsidRPr="0046165A" w14:paraId="27821769" w14:textId="77777777" w:rsidTr="009B3252">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3ECE7E89" w14:textId="77777777" w:rsidR="00D1761A" w:rsidRPr="0046165A" w:rsidRDefault="00D1761A" w:rsidP="009B3252">
            <w:pPr>
              <w:pStyle w:val="GOSTTablenorm"/>
            </w:pPr>
            <w:r w:rsidRPr="0046165A">
              <w:t>5.0</w:t>
            </w:r>
          </w:p>
        </w:tc>
        <w:tc>
          <w:tcPr>
            <w:tcW w:w="720" w:type="pct"/>
          </w:tcPr>
          <w:p w14:paraId="12D91987" w14:textId="77777777" w:rsidR="00D1761A" w:rsidRPr="0046165A" w:rsidRDefault="00D1761A" w:rsidP="009B3252">
            <w:pPr>
              <w:pStyle w:val="GOSTTablenorm"/>
            </w:pPr>
            <w:r w:rsidRPr="0046165A">
              <w:t>12.03.2018</w:t>
            </w:r>
          </w:p>
        </w:tc>
        <w:tc>
          <w:tcPr>
            <w:tcW w:w="1078" w:type="pct"/>
          </w:tcPr>
          <w:p w14:paraId="2DB50372" w14:textId="77777777" w:rsidR="00D1761A" w:rsidRPr="0046165A" w:rsidRDefault="00D1761A" w:rsidP="009B3252">
            <w:pPr>
              <w:pStyle w:val="GOSTTablenorm"/>
            </w:pPr>
            <w:r w:rsidRPr="0046165A">
              <w:t>Егорова Е. И.</w:t>
            </w:r>
          </w:p>
        </w:tc>
        <w:tc>
          <w:tcPr>
            <w:tcW w:w="2756" w:type="pct"/>
          </w:tcPr>
          <w:p w14:paraId="1451F71F" w14:textId="77777777" w:rsidR="00D1761A" w:rsidRPr="0046165A" w:rsidRDefault="00D1761A" w:rsidP="009B3252">
            <w:pPr>
              <w:pStyle w:val="GOSTTablenorm"/>
            </w:pPr>
            <w:r w:rsidRPr="0046165A">
              <w:t>Внесены изменения по замечаниям Заказчика.</w:t>
            </w:r>
          </w:p>
        </w:tc>
      </w:tr>
      <w:tr w:rsidR="00D1761A" w:rsidRPr="0046165A" w14:paraId="3A4FD565" w14:textId="77777777" w:rsidTr="009B3252">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44C8E4FF" w14:textId="77777777" w:rsidR="00D1761A" w:rsidRPr="0046165A" w:rsidRDefault="00D1761A" w:rsidP="009B3252">
            <w:pPr>
              <w:pStyle w:val="GOSTTablenorm"/>
            </w:pPr>
            <w:r w:rsidRPr="0046165A">
              <w:t>6.0</w:t>
            </w:r>
          </w:p>
        </w:tc>
        <w:tc>
          <w:tcPr>
            <w:tcW w:w="720" w:type="pct"/>
          </w:tcPr>
          <w:p w14:paraId="6A05D9E9" w14:textId="77777777" w:rsidR="00D1761A" w:rsidRPr="0046165A" w:rsidRDefault="00D1761A" w:rsidP="009B3252">
            <w:pPr>
              <w:pStyle w:val="GOSTTablenorm"/>
            </w:pPr>
            <w:r w:rsidRPr="0046165A">
              <w:t>07.05.2018</w:t>
            </w:r>
          </w:p>
        </w:tc>
        <w:tc>
          <w:tcPr>
            <w:tcW w:w="1078" w:type="pct"/>
          </w:tcPr>
          <w:p w14:paraId="7D85A039" w14:textId="77777777" w:rsidR="00D1761A" w:rsidRPr="0046165A" w:rsidRDefault="00D1761A" w:rsidP="009B3252">
            <w:pPr>
              <w:pStyle w:val="GOSTTablenorm"/>
            </w:pPr>
            <w:r w:rsidRPr="0046165A">
              <w:t>Егорова Е. И.</w:t>
            </w:r>
          </w:p>
        </w:tc>
        <w:tc>
          <w:tcPr>
            <w:tcW w:w="2756" w:type="pct"/>
          </w:tcPr>
          <w:p w14:paraId="0A60B015" w14:textId="77777777" w:rsidR="00D1761A" w:rsidRPr="0046165A" w:rsidRDefault="00D1761A" w:rsidP="009B3252">
            <w:pPr>
              <w:pStyle w:val="GOSTTablenorm"/>
            </w:pPr>
            <w:r w:rsidRPr="0046165A">
              <w:t>Внесены изменения по замечаниям Заказчика.</w:t>
            </w:r>
          </w:p>
        </w:tc>
      </w:tr>
      <w:tr w:rsidR="00D1761A" w:rsidRPr="0046165A" w14:paraId="5DC5D3BB" w14:textId="77777777" w:rsidTr="009B3252">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23BA4D46" w14:textId="77777777" w:rsidR="00D1761A" w:rsidRPr="0046165A" w:rsidRDefault="00D1761A" w:rsidP="009B3252">
            <w:pPr>
              <w:pStyle w:val="GOSTTablenorm"/>
            </w:pPr>
            <w:r w:rsidRPr="0046165A">
              <w:t>6.1</w:t>
            </w:r>
          </w:p>
        </w:tc>
        <w:tc>
          <w:tcPr>
            <w:tcW w:w="720" w:type="pct"/>
          </w:tcPr>
          <w:p w14:paraId="3D333824" w14:textId="77777777" w:rsidR="00D1761A" w:rsidRPr="0046165A" w:rsidRDefault="00D1761A" w:rsidP="009B3252">
            <w:pPr>
              <w:pStyle w:val="GOSTTablenorm"/>
            </w:pPr>
            <w:r w:rsidRPr="0046165A">
              <w:t>20.06.2018</w:t>
            </w:r>
          </w:p>
        </w:tc>
        <w:tc>
          <w:tcPr>
            <w:tcW w:w="1078" w:type="pct"/>
          </w:tcPr>
          <w:p w14:paraId="70FDA261" w14:textId="77777777" w:rsidR="00D1761A" w:rsidRPr="0046165A" w:rsidRDefault="00D1761A" w:rsidP="009B3252">
            <w:pPr>
              <w:pStyle w:val="GOSTTablenorm"/>
            </w:pPr>
            <w:r w:rsidRPr="0046165A">
              <w:t>Егорова Е. И.</w:t>
            </w:r>
          </w:p>
        </w:tc>
        <w:tc>
          <w:tcPr>
            <w:tcW w:w="2756" w:type="pct"/>
          </w:tcPr>
          <w:p w14:paraId="4D4B5341" w14:textId="77777777" w:rsidR="00D1761A" w:rsidRPr="0046165A" w:rsidRDefault="00D1761A" w:rsidP="009B3252">
            <w:pPr>
              <w:pStyle w:val="GOSTTablenorm"/>
            </w:pPr>
            <w:r w:rsidRPr="0046165A">
              <w:t>Документ отредактирован в части п. 5.3.</w:t>
            </w:r>
          </w:p>
        </w:tc>
      </w:tr>
      <w:tr w:rsidR="00D1761A" w:rsidRPr="0046165A" w14:paraId="1D94AFD4" w14:textId="77777777" w:rsidTr="009B3252">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09589516" w14:textId="77777777" w:rsidR="00D1761A" w:rsidRPr="0046165A" w:rsidRDefault="00D1761A" w:rsidP="009B3252">
            <w:pPr>
              <w:pStyle w:val="GOSTTablenorm"/>
            </w:pPr>
            <w:r w:rsidRPr="0046165A">
              <w:t>7.0</w:t>
            </w:r>
          </w:p>
        </w:tc>
        <w:tc>
          <w:tcPr>
            <w:tcW w:w="720" w:type="pct"/>
          </w:tcPr>
          <w:p w14:paraId="265C32E7" w14:textId="77777777" w:rsidR="00D1761A" w:rsidRPr="0046165A" w:rsidRDefault="00D1761A" w:rsidP="009B3252">
            <w:pPr>
              <w:pStyle w:val="GOSTTablenorm"/>
            </w:pPr>
            <w:r w:rsidRPr="0046165A">
              <w:t>12.</w:t>
            </w:r>
            <w:r w:rsidRPr="0046165A">
              <w:rPr>
                <w:lang w:val="en-US"/>
              </w:rPr>
              <w:t>0</w:t>
            </w:r>
            <w:r w:rsidRPr="0046165A">
              <w:t>2.201</w:t>
            </w:r>
            <w:r w:rsidRPr="0046165A">
              <w:rPr>
                <w:lang w:val="en-US"/>
              </w:rPr>
              <w:t>9</w:t>
            </w:r>
          </w:p>
        </w:tc>
        <w:tc>
          <w:tcPr>
            <w:tcW w:w="1078" w:type="pct"/>
          </w:tcPr>
          <w:p w14:paraId="3A198D74" w14:textId="77777777" w:rsidR="00D1761A" w:rsidRPr="0046165A" w:rsidRDefault="00D1761A" w:rsidP="009B3252">
            <w:pPr>
              <w:pStyle w:val="GOSTTablenorm"/>
            </w:pPr>
            <w:r w:rsidRPr="0046165A">
              <w:t>Егорова Е. И.</w:t>
            </w:r>
          </w:p>
        </w:tc>
        <w:tc>
          <w:tcPr>
            <w:tcW w:w="2756" w:type="pct"/>
          </w:tcPr>
          <w:p w14:paraId="01546433" w14:textId="77777777" w:rsidR="00D1761A" w:rsidRPr="0046165A" w:rsidRDefault="00D1761A" w:rsidP="009B3252">
            <w:pPr>
              <w:pStyle w:val="GOSTTablenorm"/>
            </w:pPr>
            <w:r w:rsidRPr="0046165A">
              <w:t>Документ актуализирован на основании Государственного контракта № ФКУ0678/12/2018/ИС от 03.12.2018 (1-й период работ по развитию подсистемы управления расходами).</w:t>
            </w:r>
          </w:p>
        </w:tc>
      </w:tr>
      <w:tr w:rsidR="00D1761A" w:rsidRPr="0046165A" w14:paraId="75C28E3A" w14:textId="77777777" w:rsidTr="009B3252">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6C2A0D70" w14:textId="77777777" w:rsidR="00D1761A" w:rsidRPr="0046165A" w:rsidRDefault="00D1761A" w:rsidP="009B3252">
            <w:pPr>
              <w:pStyle w:val="GOSTTablenorm"/>
            </w:pPr>
            <w:r w:rsidRPr="0046165A">
              <w:t>7.1</w:t>
            </w:r>
          </w:p>
        </w:tc>
        <w:tc>
          <w:tcPr>
            <w:tcW w:w="720" w:type="pct"/>
          </w:tcPr>
          <w:p w14:paraId="24527A96" w14:textId="77777777" w:rsidR="00D1761A" w:rsidRPr="0046165A" w:rsidRDefault="00D1761A" w:rsidP="009B3252">
            <w:pPr>
              <w:pStyle w:val="GOSTTablenorm"/>
            </w:pPr>
            <w:r w:rsidRPr="0046165A">
              <w:t>06.05.2019</w:t>
            </w:r>
          </w:p>
        </w:tc>
        <w:tc>
          <w:tcPr>
            <w:tcW w:w="1078" w:type="pct"/>
          </w:tcPr>
          <w:p w14:paraId="0B359626" w14:textId="77777777" w:rsidR="00D1761A" w:rsidRPr="0046165A" w:rsidRDefault="00D1761A" w:rsidP="009B3252">
            <w:pPr>
              <w:pStyle w:val="GOSTTablenorm"/>
            </w:pPr>
            <w:r w:rsidRPr="0046165A">
              <w:t>Егорова Е. И.</w:t>
            </w:r>
          </w:p>
        </w:tc>
        <w:tc>
          <w:tcPr>
            <w:tcW w:w="2756" w:type="pct"/>
          </w:tcPr>
          <w:p w14:paraId="21CDF87D" w14:textId="77777777" w:rsidR="00D1761A" w:rsidRPr="0046165A" w:rsidRDefault="00D1761A" w:rsidP="009B3252">
            <w:pPr>
              <w:pStyle w:val="GOSTTablenorm"/>
            </w:pPr>
            <w:r w:rsidRPr="0046165A">
              <w:t>Внесены изменения по замечаниям Заказчика.</w:t>
            </w:r>
          </w:p>
        </w:tc>
      </w:tr>
      <w:tr w:rsidR="00D1761A" w:rsidRPr="0046165A" w14:paraId="45F125FD" w14:textId="77777777" w:rsidTr="009B3252">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43D73776" w14:textId="77777777" w:rsidR="00D1761A" w:rsidRPr="0046165A" w:rsidRDefault="00D1761A" w:rsidP="009B3252">
            <w:pPr>
              <w:pStyle w:val="GOSTTablenorm"/>
            </w:pPr>
            <w:r w:rsidRPr="0046165A">
              <w:t>7.2</w:t>
            </w:r>
          </w:p>
        </w:tc>
        <w:tc>
          <w:tcPr>
            <w:tcW w:w="720" w:type="pct"/>
          </w:tcPr>
          <w:p w14:paraId="32779564" w14:textId="77777777" w:rsidR="00D1761A" w:rsidRPr="0046165A" w:rsidRDefault="00D1761A" w:rsidP="009B3252">
            <w:pPr>
              <w:pStyle w:val="GOSTTablenorm"/>
            </w:pPr>
            <w:r w:rsidRPr="0046165A">
              <w:t>10.06.2019</w:t>
            </w:r>
          </w:p>
        </w:tc>
        <w:tc>
          <w:tcPr>
            <w:tcW w:w="1078" w:type="pct"/>
          </w:tcPr>
          <w:p w14:paraId="30AAE9E8" w14:textId="77777777" w:rsidR="00D1761A" w:rsidRPr="0046165A" w:rsidRDefault="00D1761A" w:rsidP="009B3252">
            <w:pPr>
              <w:pStyle w:val="GOSTTablenorm"/>
            </w:pPr>
            <w:r w:rsidRPr="0046165A">
              <w:t>Егорова Е. И.</w:t>
            </w:r>
          </w:p>
        </w:tc>
        <w:tc>
          <w:tcPr>
            <w:tcW w:w="2756" w:type="pct"/>
          </w:tcPr>
          <w:p w14:paraId="27DC352F" w14:textId="77777777" w:rsidR="00D1761A" w:rsidRPr="0046165A" w:rsidRDefault="00D1761A" w:rsidP="009B3252">
            <w:pPr>
              <w:pStyle w:val="GOSTTablenorm"/>
            </w:pPr>
            <w:r w:rsidRPr="0046165A">
              <w:t>Внесены изменения по замечаниям Заказчика.</w:t>
            </w:r>
          </w:p>
        </w:tc>
      </w:tr>
      <w:tr w:rsidR="00D1761A" w:rsidRPr="0046165A" w14:paraId="2CE6298C" w14:textId="77777777" w:rsidTr="009B3252">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4F4B338D" w14:textId="77777777" w:rsidR="00D1761A" w:rsidRPr="0046165A" w:rsidRDefault="00D1761A" w:rsidP="009B3252">
            <w:pPr>
              <w:pStyle w:val="GOSTTablenorm"/>
            </w:pPr>
            <w:r w:rsidRPr="0046165A">
              <w:t>7.3</w:t>
            </w:r>
          </w:p>
        </w:tc>
        <w:tc>
          <w:tcPr>
            <w:tcW w:w="720" w:type="pct"/>
          </w:tcPr>
          <w:p w14:paraId="13057D7E" w14:textId="77777777" w:rsidR="00D1761A" w:rsidRPr="0046165A" w:rsidRDefault="00D1761A" w:rsidP="009B3252">
            <w:pPr>
              <w:pStyle w:val="GOSTTablenorm"/>
            </w:pPr>
            <w:r w:rsidRPr="0046165A">
              <w:t>15.07.2019</w:t>
            </w:r>
          </w:p>
        </w:tc>
        <w:tc>
          <w:tcPr>
            <w:tcW w:w="1078" w:type="pct"/>
          </w:tcPr>
          <w:p w14:paraId="54AC195F" w14:textId="77777777" w:rsidR="00D1761A" w:rsidRPr="0046165A" w:rsidRDefault="00D1761A" w:rsidP="009B3252">
            <w:pPr>
              <w:pStyle w:val="GOSTTablenorm"/>
            </w:pPr>
            <w:r w:rsidRPr="0046165A">
              <w:t>Тяпкина О. В.</w:t>
            </w:r>
          </w:p>
        </w:tc>
        <w:tc>
          <w:tcPr>
            <w:tcW w:w="2756" w:type="pct"/>
          </w:tcPr>
          <w:p w14:paraId="6956401B" w14:textId="77777777" w:rsidR="00D1761A" w:rsidRPr="0046165A" w:rsidRDefault="00D1761A" w:rsidP="009B3252">
            <w:pPr>
              <w:pStyle w:val="GOSTTablenorm"/>
            </w:pPr>
            <w:r w:rsidRPr="0046165A">
              <w:t>Документ актуализирован.</w:t>
            </w:r>
          </w:p>
        </w:tc>
      </w:tr>
      <w:tr w:rsidR="00D1761A" w:rsidRPr="0046165A" w14:paraId="63AC4EE4" w14:textId="77777777" w:rsidTr="009B3252">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14D49C41" w14:textId="77777777" w:rsidR="00D1761A" w:rsidRPr="0046165A" w:rsidRDefault="00D1761A" w:rsidP="009B3252">
            <w:pPr>
              <w:pStyle w:val="GOSTTablenorm"/>
            </w:pPr>
            <w:r w:rsidRPr="0046165A">
              <w:t>7.4</w:t>
            </w:r>
          </w:p>
        </w:tc>
        <w:tc>
          <w:tcPr>
            <w:tcW w:w="720" w:type="pct"/>
          </w:tcPr>
          <w:p w14:paraId="3B7B2C86" w14:textId="77777777" w:rsidR="00D1761A" w:rsidRPr="0046165A" w:rsidRDefault="00D1761A" w:rsidP="009B3252">
            <w:pPr>
              <w:pStyle w:val="GOSTTablenorm"/>
            </w:pPr>
            <w:r w:rsidRPr="0046165A">
              <w:t>20.08.2019</w:t>
            </w:r>
          </w:p>
        </w:tc>
        <w:tc>
          <w:tcPr>
            <w:tcW w:w="1078" w:type="pct"/>
          </w:tcPr>
          <w:p w14:paraId="7F67F262" w14:textId="77777777" w:rsidR="00D1761A" w:rsidRPr="0046165A" w:rsidRDefault="00D1761A" w:rsidP="009B3252">
            <w:pPr>
              <w:pStyle w:val="GOSTTablenorm"/>
            </w:pPr>
            <w:r w:rsidRPr="0046165A">
              <w:t>Тяпкина О. В.</w:t>
            </w:r>
          </w:p>
        </w:tc>
        <w:tc>
          <w:tcPr>
            <w:tcW w:w="2756" w:type="pct"/>
          </w:tcPr>
          <w:p w14:paraId="51CA9469" w14:textId="77777777" w:rsidR="00D1761A" w:rsidRPr="0046165A" w:rsidRDefault="00D1761A" w:rsidP="009B3252">
            <w:pPr>
              <w:pStyle w:val="GOSTTablenorm"/>
            </w:pPr>
            <w:r w:rsidRPr="0046165A">
              <w:t>Внесены изменения по замечаниям Заказчика.</w:t>
            </w:r>
          </w:p>
        </w:tc>
      </w:tr>
      <w:tr w:rsidR="00D1761A" w:rsidRPr="0046165A" w14:paraId="0029A527" w14:textId="77777777" w:rsidTr="009B3252">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645B7D5B" w14:textId="77777777" w:rsidR="00D1761A" w:rsidRPr="0046165A" w:rsidRDefault="00D1761A" w:rsidP="009B3252">
            <w:pPr>
              <w:pStyle w:val="GOSTTablenorm"/>
            </w:pPr>
            <w:r w:rsidRPr="0046165A">
              <w:t>7.5</w:t>
            </w:r>
          </w:p>
        </w:tc>
        <w:tc>
          <w:tcPr>
            <w:tcW w:w="720" w:type="pct"/>
          </w:tcPr>
          <w:p w14:paraId="24E507EB" w14:textId="77777777" w:rsidR="00D1761A" w:rsidRPr="0046165A" w:rsidRDefault="00D1761A" w:rsidP="009B3252">
            <w:pPr>
              <w:pStyle w:val="GOSTTablenorm"/>
            </w:pPr>
            <w:r w:rsidRPr="0046165A">
              <w:t>20.09.2019</w:t>
            </w:r>
          </w:p>
        </w:tc>
        <w:tc>
          <w:tcPr>
            <w:tcW w:w="1078" w:type="pct"/>
          </w:tcPr>
          <w:p w14:paraId="016D7F84" w14:textId="77777777" w:rsidR="00D1761A" w:rsidRPr="0046165A" w:rsidRDefault="00D1761A" w:rsidP="009B3252">
            <w:pPr>
              <w:pStyle w:val="GOSTTablenorm"/>
            </w:pPr>
            <w:r w:rsidRPr="0046165A">
              <w:t>Тяпкина О. В.</w:t>
            </w:r>
          </w:p>
        </w:tc>
        <w:tc>
          <w:tcPr>
            <w:tcW w:w="2756" w:type="pct"/>
          </w:tcPr>
          <w:p w14:paraId="60C1A6D2" w14:textId="77777777" w:rsidR="00D1761A" w:rsidRPr="0046165A" w:rsidRDefault="00D1761A" w:rsidP="009B3252">
            <w:pPr>
              <w:pStyle w:val="GOSTTablenorm"/>
            </w:pPr>
            <w:r w:rsidRPr="0046165A">
              <w:t xml:space="preserve">Внесены изменения в </w:t>
            </w:r>
            <w:proofErr w:type="spellStart"/>
            <w:r w:rsidRPr="0046165A">
              <w:t>пп</w:t>
            </w:r>
            <w:proofErr w:type="spellEnd"/>
            <w:r w:rsidRPr="0046165A">
              <w:t xml:space="preserve">. </w:t>
            </w:r>
            <w:r w:rsidRPr="0046165A">
              <w:fldChar w:fldCharType="begin"/>
            </w:r>
            <w:r w:rsidRPr="0046165A">
              <w:instrText xml:space="preserve"> REF _Ref17982451 \r \h </w:instrText>
            </w:r>
            <w:r w:rsidRPr="0046165A">
              <w:fldChar w:fldCharType="separate"/>
            </w:r>
            <w:r w:rsidR="00EB4E07">
              <w:t>5.4</w:t>
            </w:r>
            <w:r w:rsidRPr="0046165A">
              <w:fldChar w:fldCharType="end"/>
            </w:r>
            <w:r w:rsidRPr="0046165A">
              <w:t>, </w:t>
            </w:r>
            <w:r w:rsidRPr="0046165A">
              <w:fldChar w:fldCharType="begin"/>
            </w:r>
            <w:r w:rsidRPr="0046165A">
              <w:instrText xml:space="preserve"> REF _Ref20223939 \r \h </w:instrText>
            </w:r>
            <w:r w:rsidRPr="0046165A">
              <w:fldChar w:fldCharType="separate"/>
            </w:r>
            <w:r w:rsidR="00EB4E07">
              <w:t>5.5.15</w:t>
            </w:r>
            <w:r w:rsidRPr="0046165A">
              <w:fldChar w:fldCharType="end"/>
            </w:r>
            <w:r w:rsidRPr="0046165A">
              <w:t>, добавлен п. </w:t>
            </w:r>
            <w:r w:rsidRPr="0046165A">
              <w:fldChar w:fldCharType="begin"/>
            </w:r>
            <w:r w:rsidRPr="0046165A">
              <w:instrText xml:space="preserve"> REF _Ref19881108 \r \h </w:instrText>
            </w:r>
            <w:r w:rsidRPr="0046165A">
              <w:fldChar w:fldCharType="separate"/>
            </w:r>
            <w:r w:rsidR="00EB4E07">
              <w:t>5.5.12</w:t>
            </w:r>
            <w:r w:rsidRPr="0046165A">
              <w:fldChar w:fldCharType="end"/>
            </w:r>
            <w:r w:rsidRPr="0046165A">
              <w:t>.</w:t>
            </w:r>
          </w:p>
        </w:tc>
      </w:tr>
      <w:tr w:rsidR="00D1761A" w:rsidRPr="0046165A" w14:paraId="6A9F14C0" w14:textId="77777777" w:rsidTr="009B3252">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58B18675" w14:textId="77777777" w:rsidR="00D1761A" w:rsidRPr="0046165A" w:rsidRDefault="00D1761A" w:rsidP="009B3252">
            <w:pPr>
              <w:pStyle w:val="GOSTTablenorm"/>
            </w:pPr>
            <w:r w:rsidRPr="0046165A">
              <w:t>08.00</w:t>
            </w:r>
          </w:p>
        </w:tc>
        <w:tc>
          <w:tcPr>
            <w:tcW w:w="720" w:type="pct"/>
          </w:tcPr>
          <w:p w14:paraId="2D8026AD" w14:textId="77777777" w:rsidR="00D1761A" w:rsidRPr="0046165A" w:rsidRDefault="00D1761A" w:rsidP="009B3252">
            <w:pPr>
              <w:pStyle w:val="GOSTTablenorm"/>
            </w:pPr>
            <w:r w:rsidRPr="0046165A">
              <w:t>17.10.2019</w:t>
            </w:r>
          </w:p>
        </w:tc>
        <w:tc>
          <w:tcPr>
            <w:tcW w:w="1078" w:type="pct"/>
          </w:tcPr>
          <w:p w14:paraId="2858797D" w14:textId="77777777" w:rsidR="00D1761A" w:rsidRPr="0046165A" w:rsidRDefault="00D1761A" w:rsidP="009B3252">
            <w:pPr>
              <w:pStyle w:val="GOSTTablenorm"/>
            </w:pPr>
            <w:r w:rsidRPr="0046165A">
              <w:t>Сафронова А. В.</w:t>
            </w:r>
          </w:p>
        </w:tc>
        <w:tc>
          <w:tcPr>
            <w:tcW w:w="2756" w:type="pct"/>
          </w:tcPr>
          <w:p w14:paraId="6539848D" w14:textId="77777777" w:rsidR="00D1761A" w:rsidRPr="0046165A" w:rsidRDefault="00D1761A" w:rsidP="009B3252">
            <w:pPr>
              <w:pStyle w:val="GOSTTablenorm"/>
            </w:pPr>
            <w:r w:rsidRPr="0046165A">
              <w:t>Документ актуализирован на основании Государственного контракта № ФКУ0678/12/2018/ИС от 03.12.2018 (2-й период работ по развитию подсистемы управления расходами).</w:t>
            </w:r>
          </w:p>
        </w:tc>
      </w:tr>
      <w:tr w:rsidR="00D1761A" w:rsidRPr="0046165A" w14:paraId="17DC7CC2" w14:textId="77777777" w:rsidTr="009B3252">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73EBE96E" w14:textId="77777777" w:rsidR="00D1761A" w:rsidRPr="0046165A" w:rsidRDefault="00D1761A" w:rsidP="009B3252">
            <w:pPr>
              <w:pStyle w:val="GOSTTablenorm"/>
            </w:pPr>
            <w:r w:rsidRPr="0046165A">
              <w:t>08.01</w:t>
            </w:r>
          </w:p>
        </w:tc>
        <w:tc>
          <w:tcPr>
            <w:tcW w:w="720" w:type="pct"/>
          </w:tcPr>
          <w:p w14:paraId="3C671F71" w14:textId="77777777" w:rsidR="00D1761A" w:rsidRPr="0046165A" w:rsidRDefault="00D1761A" w:rsidP="009B3252">
            <w:pPr>
              <w:pStyle w:val="GOSTTablenorm"/>
            </w:pPr>
            <w:r w:rsidRPr="0046165A">
              <w:t>27.11.2019</w:t>
            </w:r>
          </w:p>
        </w:tc>
        <w:tc>
          <w:tcPr>
            <w:tcW w:w="1078" w:type="pct"/>
          </w:tcPr>
          <w:p w14:paraId="5B2DFCE7" w14:textId="77777777" w:rsidR="00D1761A" w:rsidRPr="0046165A" w:rsidRDefault="00D1761A" w:rsidP="009B3252">
            <w:pPr>
              <w:pStyle w:val="GOSTTablenorm"/>
            </w:pPr>
            <w:r w:rsidRPr="0046165A">
              <w:t>Тяпкина О. В.</w:t>
            </w:r>
          </w:p>
        </w:tc>
        <w:tc>
          <w:tcPr>
            <w:tcW w:w="2756" w:type="pct"/>
          </w:tcPr>
          <w:p w14:paraId="0E4C155E" w14:textId="77777777" w:rsidR="00D1761A" w:rsidRPr="0046165A" w:rsidRDefault="00D1761A" w:rsidP="009B3252">
            <w:pPr>
              <w:pStyle w:val="GOSTTablenorm"/>
            </w:pPr>
            <w:r w:rsidRPr="0046165A">
              <w:t>Плановая актуализация документа.</w:t>
            </w:r>
          </w:p>
        </w:tc>
      </w:tr>
      <w:tr w:rsidR="00D1761A" w:rsidRPr="0046165A" w14:paraId="5DDB36B3" w14:textId="77777777" w:rsidTr="009B3252">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00AAEE81" w14:textId="77777777" w:rsidR="00D1761A" w:rsidRPr="0046165A" w:rsidRDefault="00D1761A" w:rsidP="009B3252">
            <w:pPr>
              <w:pStyle w:val="GOSTTablenorm"/>
            </w:pPr>
            <w:r w:rsidRPr="0046165A">
              <w:t>08.02</w:t>
            </w:r>
          </w:p>
        </w:tc>
        <w:tc>
          <w:tcPr>
            <w:tcW w:w="720" w:type="pct"/>
          </w:tcPr>
          <w:p w14:paraId="388C7E0A" w14:textId="77777777" w:rsidR="00D1761A" w:rsidRPr="0046165A" w:rsidRDefault="00D1761A" w:rsidP="009B3252">
            <w:pPr>
              <w:pStyle w:val="GOSTTablenorm"/>
            </w:pPr>
            <w:r w:rsidRPr="0046165A">
              <w:t>22.03.2020</w:t>
            </w:r>
          </w:p>
        </w:tc>
        <w:tc>
          <w:tcPr>
            <w:tcW w:w="1078" w:type="pct"/>
          </w:tcPr>
          <w:p w14:paraId="00CC21CD" w14:textId="77777777" w:rsidR="00D1761A" w:rsidRPr="0046165A" w:rsidRDefault="00D1761A" w:rsidP="009B3252">
            <w:pPr>
              <w:pStyle w:val="GOSTTablenorm"/>
            </w:pPr>
            <w:r w:rsidRPr="0046165A">
              <w:t>Тяпкина О. В.</w:t>
            </w:r>
          </w:p>
        </w:tc>
        <w:tc>
          <w:tcPr>
            <w:tcW w:w="2756" w:type="pct"/>
          </w:tcPr>
          <w:p w14:paraId="32395E16" w14:textId="22417B7D" w:rsidR="00D1761A" w:rsidRPr="0046165A" w:rsidRDefault="00D1761A" w:rsidP="0080643F">
            <w:pPr>
              <w:pStyle w:val="GOSTTablenorm"/>
            </w:pPr>
            <w:r w:rsidRPr="0046165A">
              <w:t xml:space="preserve">Внесены изменения в </w:t>
            </w:r>
            <w:proofErr w:type="spellStart"/>
            <w:r w:rsidRPr="0046165A">
              <w:t>пп</w:t>
            </w:r>
            <w:proofErr w:type="spellEnd"/>
            <w:r w:rsidRPr="0046165A">
              <w:t>. </w:t>
            </w:r>
            <w:r w:rsidR="0080643F" w:rsidRPr="0046165A">
              <w:fldChar w:fldCharType="begin"/>
            </w:r>
            <w:r w:rsidR="0080643F" w:rsidRPr="0046165A">
              <w:instrText xml:space="preserve"> REF _Ref35781078 \n \h </w:instrText>
            </w:r>
            <w:r w:rsidR="0080643F" w:rsidRPr="0046165A">
              <w:fldChar w:fldCharType="separate"/>
            </w:r>
            <w:r w:rsidR="00EB4E07">
              <w:t>1.2</w:t>
            </w:r>
            <w:r w:rsidR="0080643F" w:rsidRPr="0046165A">
              <w:fldChar w:fldCharType="end"/>
            </w:r>
            <w:r w:rsidRPr="0046165A">
              <w:t xml:space="preserve">, </w:t>
            </w:r>
            <w:r w:rsidRPr="0046165A">
              <w:fldChar w:fldCharType="begin"/>
            </w:r>
            <w:r w:rsidRPr="0046165A">
              <w:instrText xml:space="preserve"> REF _Ref36201755 \n \h </w:instrText>
            </w:r>
            <w:r w:rsidRPr="0046165A">
              <w:fldChar w:fldCharType="separate"/>
            </w:r>
            <w:r w:rsidR="00EB4E07">
              <w:t>5.4.1</w:t>
            </w:r>
            <w:r w:rsidRPr="0046165A">
              <w:fldChar w:fldCharType="end"/>
            </w:r>
          </w:p>
        </w:tc>
      </w:tr>
      <w:tr w:rsidR="00D1761A" w:rsidRPr="0046165A" w14:paraId="63FCDC9E" w14:textId="77777777" w:rsidTr="009B3252">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3DCE6C06" w14:textId="77777777" w:rsidR="00D1761A" w:rsidRPr="0046165A" w:rsidRDefault="00D1761A" w:rsidP="009B3252">
            <w:pPr>
              <w:pStyle w:val="GOSTTablenorm"/>
            </w:pPr>
            <w:r w:rsidRPr="0046165A">
              <w:t>08.03</w:t>
            </w:r>
          </w:p>
        </w:tc>
        <w:tc>
          <w:tcPr>
            <w:tcW w:w="720" w:type="pct"/>
          </w:tcPr>
          <w:p w14:paraId="3312EF0F" w14:textId="77777777" w:rsidR="00D1761A" w:rsidRPr="0046165A" w:rsidRDefault="00D1761A" w:rsidP="009B3252">
            <w:pPr>
              <w:pStyle w:val="GOSTTablenorm"/>
            </w:pPr>
            <w:r w:rsidRPr="0046165A">
              <w:t>27.05.2020</w:t>
            </w:r>
          </w:p>
        </w:tc>
        <w:tc>
          <w:tcPr>
            <w:tcW w:w="1078" w:type="pct"/>
          </w:tcPr>
          <w:p w14:paraId="7869D3DC" w14:textId="77777777" w:rsidR="00D1761A" w:rsidRPr="0046165A" w:rsidRDefault="00D1761A" w:rsidP="009B3252">
            <w:pPr>
              <w:pStyle w:val="GOSTTablenorm"/>
            </w:pPr>
            <w:r w:rsidRPr="0046165A">
              <w:t>Тяпкина О. В.</w:t>
            </w:r>
          </w:p>
        </w:tc>
        <w:tc>
          <w:tcPr>
            <w:tcW w:w="2756" w:type="pct"/>
          </w:tcPr>
          <w:p w14:paraId="0EF18EB8" w14:textId="77777777" w:rsidR="00D1761A" w:rsidRPr="0046165A" w:rsidRDefault="00D1761A" w:rsidP="009B3252">
            <w:pPr>
              <w:pStyle w:val="GOSTTablenorm"/>
            </w:pPr>
            <w:r w:rsidRPr="0046165A">
              <w:t>Документ актуализирован в ходе проведения опытной эксплуатации в рамках Государственного контракта № ФКУ0678/12/2018/ИС от 03.12.2018 (2-й период работ по развитию подсистемы управления расходами)</w:t>
            </w:r>
          </w:p>
        </w:tc>
      </w:tr>
      <w:tr w:rsidR="00D1761A" w:rsidRPr="0046165A" w14:paraId="41DB9A6F" w14:textId="77777777" w:rsidTr="009B3252">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76A886F1" w14:textId="77777777" w:rsidR="00D1761A" w:rsidRPr="0046165A" w:rsidRDefault="00D1761A" w:rsidP="009B3252">
            <w:pPr>
              <w:pStyle w:val="GOSTTablenorm"/>
            </w:pPr>
            <w:r w:rsidRPr="0046165A">
              <w:t>08.04</w:t>
            </w:r>
          </w:p>
        </w:tc>
        <w:tc>
          <w:tcPr>
            <w:tcW w:w="720" w:type="pct"/>
          </w:tcPr>
          <w:p w14:paraId="3A4DBAD2" w14:textId="77777777" w:rsidR="00D1761A" w:rsidRPr="0046165A" w:rsidRDefault="00D1761A" w:rsidP="009B3252">
            <w:pPr>
              <w:pStyle w:val="GOSTTablenorm"/>
            </w:pPr>
            <w:r w:rsidRPr="0046165A">
              <w:t>07.08.2020</w:t>
            </w:r>
          </w:p>
        </w:tc>
        <w:tc>
          <w:tcPr>
            <w:tcW w:w="1078" w:type="pct"/>
          </w:tcPr>
          <w:p w14:paraId="5304DA16" w14:textId="77777777" w:rsidR="00D1761A" w:rsidRPr="0046165A" w:rsidRDefault="00D1761A" w:rsidP="009B3252">
            <w:pPr>
              <w:pStyle w:val="GOSTTablenorm"/>
            </w:pPr>
            <w:r w:rsidRPr="0046165A">
              <w:t>Тяпкина О. В.</w:t>
            </w:r>
          </w:p>
        </w:tc>
        <w:tc>
          <w:tcPr>
            <w:tcW w:w="2756" w:type="pct"/>
          </w:tcPr>
          <w:p w14:paraId="7C2F68FD" w14:textId="77777777" w:rsidR="00D1761A" w:rsidRPr="0046165A" w:rsidRDefault="00D1761A" w:rsidP="009B3252">
            <w:pPr>
              <w:pStyle w:val="GOSTTablenorm"/>
            </w:pPr>
            <w:r w:rsidRPr="0046165A">
              <w:t xml:space="preserve">Внесены изменения по замечаниям Заказчика в рамках Государственного контракта № ФКУ0678/12/2018/ИС от 03.12.2018 (2-й период работ </w:t>
            </w:r>
            <w:r w:rsidRPr="0046165A">
              <w:lastRenderedPageBreak/>
              <w:t>по развитию подсистемы управления расходами).</w:t>
            </w:r>
          </w:p>
        </w:tc>
      </w:tr>
      <w:tr w:rsidR="00D1761A" w:rsidRPr="0046165A" w14:paraId="41A966C9" w14:textId="77777777" w:rsidTr="009B3252">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20C07D27" w14:textId="77777777" w:rsidR="00D1761A" w:rsidRPr="0046165A" w:rsidRDefault="00D1761A" w:rsidP="009B3252">
            <w:pPr>
              <w:pStyle w:val="GOSTTablenorm"/>
            </w:pPr>
            <w:r w:rsidRPr="0046165A">
              <w:lastRenderedPageBreak/>
              <w:t>09.00</w:t>
            </w:r>
          </w:p>
        </w:tc>
        <w:tc>
          <w:tcPr>
            <w:tcW w:w="720" w:type="pct"/>
          </w:tcPr>
          <w:p w14:paraId="138DF911" w14:textId="77777777" w:rsidR="00D1761A" w:rsidRPr="0046165A" w:rsidRDefault="00D1761A" w:rsidP="009B3252">
            <w:pPr>
              <w:pStyle w:val="GOSTTablenorm"/>
            </w:pPr>
            <w:r w:rsidRPr="0046165A">
              <w:t>17.08.2020</w:t>
            </w:r>
          </w:p>
        </w:tc>
        <w:tc>
          <w:tcPr>
            <w:tcW w:w="1078" w:type="pct"/>
          </w:tcPr>
          <w:p w14:paraId="4898C7FC" w14:textId="77777777" w:rsidR="00D1761A" w:rsidRPr="0046165A" w:rsidRDefault="00D1761A" w:rsidP="009B3252">
            <w:pPr>
              <w:pStyle w:val="GOSTTablenorm"/>
            </w:pPr>
            <w:r w:rsidRPr="0046165A">
              <w:t>Петрова Н. В.</w:t>
            </w:r>
          </w:p>
        </w:tc>
        <w:tc>
          <w:tcPr>
            <w:tcW w:w="2756" w:type="pct"/>
          </w:tcPr>
          <w:p w14:paraId="283CDAFA" w14:textId="77777777" w:rsidR="00D1761A" w:rsidRPr="0046165A" w:rsidRDefault="00D1761A" w:rsidP="009B3252">
            <w:pPr>
              <w:pStyle w:val="GOSTTablenorm"/>
            </w:pPr>
            <w:r w:rsidRPr="0046165A">
              <w:t>Документ актуализирован на основании Государственного контракта № ФКУ0173/06/2020/РИС от 09.06.2020 (1-й период работ по развитию подсистемы управления расходами). Внесены уточнения по тексту документа с учетом требований государственного контракта.</w:t>
            </w:r>
          </w:p>
        </w:tc>
      </w:tr>
      <w:tr w:rsidR="00D1761A" w:rsidRPr="0046165A" w14:paraId="3CA79BEC" w14:textId="77777777" w:rsidTr="009B3252">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1AD90F2E" w14:textId="77777777" w:rsidR="00D1761A" w:rsidRPr="0046165A" w:rsidRDefault="00D1761A" w:rsidP="009B3252">
            <w:pPr>
              <w:pStyle w:val="GOSTTablenorm"/>
            </w:pPr>
            <w:r w:rsidRPr="0046165A">
              <w:t>09.01</w:t>
            </w:r>
          </w:p>
        </w:tc>
        <w:tc>
          <w:tcPr>
            <w:tcW w:w="720" w:type="pct"/>
          </w:tcPr>
          <w:p w14:paraId="1428093E" w14:textId="77777777" w:rsidR="00D1761A" w:rsidRPr="0046165A" w:rsidRDefault="00D1761A" w:rsidP="009B3252">
            <w:pPr>
              <w:pStyle w:val="GOSTTablenorm"/>
            </w:pPr>
            <w:r w:rsidRPr="0046165A">
              <w:t>15.12.2020</w:t>
            </w:r>
          </w:p>
        </w:tc>
        <w:tc>
          <w:tcPr>
            <w:tcW w:w="1078" w:type="pct"/>
          </w:tcPr>
          <w:p w14:paraId="5EF74578" w14:textId="77777777" w:rsidR="00D1761A" w:rsidRPr="0046165A" w:rsidRDefault="00D1761A" w:rsidP="009B3252">
            <w:pPr>
              <w:pStyle w:val="GOSTTablenorm"/>
            </w:pPr>
            <w:r w:rsidRPr="0046165A">
              <w:t>Тяпкина О. В.</w:t>
            </w:r>
          </w:p>
        </w:tc>
        <w:tc>
          <w:tcPr>
            <w:tcW w:w="2756" w:type="pct"/>
          </w:tcPr>
          <w:p w14:paraId="4F310467" w14:textId="77777777" w:rsidR="00D1761A" w:rsidRPr="0046165A" w:rsidRDefault="00D1761A" w:rsidP="009B3252">
            <w:pPr>
              <w:pStyle w:val="GOSTTablenorm"/>
            </w:pPr>
            <w:r w:rsidRPr="0046165A">
              <w:t>Документ актуализирован по результатам проведения опытной эксплуатации на основании Государственного контракта ФКУ0173/06/2020/РИС от 09.06.2020 (1-й период работ по развитию подсистемы управления расходами).</w:t>
            </w:r>
          </w:p>
          <w:p w14:paraId="2682CE45" w14:textId="38E7C672" w:rsidR="00D1761A" w:rsidRPr="0046165A" w:rsidRDefault="00D1761A" w:rsidP="009B3252">
            <w:pPr>
              <w:pStyle w:val="GOSTTablenorm"/>
            </w:pPr>
            <w:r w:rsidRPr="0046165A">
              <w:t>Актуализирован перечень браузеров в разделе</w:t>
            </w:r>
            <w:r w:rsidR="0080643F" w:rsidRPr="0046165A">
              <w:t xml:space="preserve"> </w:t>
            </w:r>
            <w:r w:rsidR="0080643F" w:rsidRPr="0046165A">
              <w:fldChar w:fldCharType="begin"/>
            </w:r>
            <w:r w:rsidR="0080643F" w:rsidRPr="0046165A">
              <w:instrText xml:space="preserve"> REF _Ref35781078 \n \h </w:instrText>
            </w:r>
            <w:r w:rsidR="0080643F" w:rsidRPr="0046165A">
              <w:fldChar w:fldCharType="separate"/>
            </w:r>
            <w:r w:rsidR="00EB4E07">
              <w:t>1.2</w:t>
            </w:r>
            <w:r w:rsidR="0080643F" w:rsidRPr="0046165A">
              <w:fldChar w:fldCharType="end"/>
            </w:r>
            <w:r w:rsidRPr="0046165A">
              <w:t>.</w:t>
            </w:r>
          </w:p>
          <w:p w14:paraId="032FE14C" w14:textId="77777777" w:rsidR="00D1761A" w:rsidRPr="0046165A" w:rsidRDefault="00D1761A" w:rsidP="009B3252">
            <w:pPr>
              <w:pStyle w:val="GOSTTablenorm"/>
            </w:pPr>
            <w:r w:rsidRPr="0046165A">
              <w:t xml:space="preserve">Актуализирован раздел </w:t>
            </w:r>
            <w:r w:rsidRPr="0046165A">
              <w:fldChar w:fldCharType="begin"/>
            </w:r>
            <w:r w:rsidRPr="0046165A">
              <w:instrText xml:space="preserve"> REF _Ref64476757 \n \h  \* MERGEFORMAT </w:instrText>
            </w:r>
            <w:r w:rsidRPr="0046165A">
              <w:fldChar w:fldCharType="separate"/>
            </w:r>
            <w:r w:rsidR="00EB4E07">
              <w:t>4</w:t>
            </w:r>
            <w:r w:rsidRPr="0046165A">
              <w:fldChar w:fldCharType="end"/>
            </w:r>
            <w:r w:rsidRPr="0046165A">
              <w:t>, внесены изменения в описание бизнес-процессов.</w:t>
            </w:r>
          </w:p>
          <w:p w14:paraId="5EE2C4E0" w14:textId="77777777" w:rsidR="00D1761A" w:rsidRPr="0046165A" w:rsidRDefault="00D1761A" w:rsidP="009B3252">
            <w:pPr>
              <w:pStyle w:val="GOSTTablenorm"/>
            </w:pPr>
            <w:r w:rsidRPr="0046165A">
              <w:t xml:space="preserve">Актуализирован раздел </w:t>
            </w:r>
            <w:r w:rsidRPr="0046165A">
              <w:fldChar w:fldCharType="begin"/>
            </w:r>
            <w:r w:rsidRPr="0046165A">
              <w:instrText xml:space="preserve"> REF _Ref64476766 \n \h  \* MERGEFORMAT </w:instrText>
            </w:r>
            <w:r w:rsidRPr="0046165A">
              <w:fldChar w:fldCharType="separate"/>
            </w:r>
            <w:r w:rsidR="00EB4E07">
              <w:t>5</w:t>
            </w:r>
            <w:r w:rsidRPr="0046165A">
              <w:fldChar w:fldCharType="end"/>
            </w:r>
            <w:r w:rsidRPr="0046165A">
              <w:t>, внесены изменения в описание порядка работы пользователя со справочниками и документами.</w:t>
            </w:r>
          </w:p>
        </w:tc>
      </w:tr>
      <w:tr w:rsidR="00D1761A" w:rsidRPr="0046165A" w14:paraId="003839D8" w14:textId="77777777" w:rsidTr="009B3252">
        <w:trPr>
          <w:cnfStyle w:val="000000010000" w:firstRow="0" w:lastRow="0" w:firstColumn="0" w:lastColumn="0" w:oddVBand="0" w:evenVBand="0" w:oddHBand="0" w:evenHBand="1" w:firstRowFirstColumn="0" w:firstRowLastColumn="0" w:lastRowFirstColumn="0" w:lastRowLastColumn="0"/>
          <w:trHeight w:val="20"/>
        </w:trPr>
        <w:tc>
          <w:tcPr>
            <w:tcW w:w="446" w:type="pct"/>
          </w:tcPr>
          <w:p w14:paraId="05156F59" w14:textId="77777777" w:rsidR="00D1761A" w:rsidRPr="0046165A" w:rsidRDefault="00D1761A" w:rsidP="009B3252">
            <w:pPr>
              <w:pStyle w:val="GOSTTablenorm"/>
            </w:pPr>
            <w:r w:rsidRPr="0046165A">
              <w:t>09.02</w:t>
            </w:r>
          </w:p>
        </w:tc>
        <w:tc>
          <w:tcPr>
            <w:tcW w:w="720" w:type="pct"/>
          </w:tcPr>
          <w:p w14:paraId="225D6F2B" w14:textId="77777777" w:rsidR="00D1761A" w:rsidRPr="0046165A" w:rsidRDefault="00D1761A" w:rsidP="009B3252">
            <w:pPr>
              <w:pStyle w:val="GOSTTablenorm"/>
            </w:pPr>
            <w:r w:rsidRPr="0046165A">
              <w:t>12.07.2021</w:t>
            </w:r>
          </w:p>
        </w:tc>
        <w:tc>
          <w:tcPr>
            <w:tcW w:w="1078" w:type="pct"/>
          </w:tcPr>
          <w:p w14:paraId="757E832F" w14:textId="77777777" w:rsidR="00D1761A" w:rsidRPr="0046165A" w:rsidRDefault="00D1761A" w:rsidP="009B3252">
            <w:pPr>
              <w:pStyle w:val="GOSTTablenorm"/>
            </w:pPr>
            <w:r w:rsidRPr="0046165A">
              <w:t>Тяпкина О. В.</w:t>
            </w:r>
          </w:p>
        </w:tc>
        <w:tc>
          <w:tcPr>
            <w:tcW w:w="2756" w:type="pct"/>
          </w:tcPr>
          <w:p w14:paraId="117B959E" w14:textId="77777777" w:rsidR="00D1761A" w:rsidRPr="0046165A" w:rsidRDefault="00D1761A" w:rsidP="009B3252">
            <w:pPr>
              <w:pStyle w:val="GOSTTablenorm"/>
            </w:pPr>
            <w:r w:rsidRPr="0046165A">
              <w:t>Документ актуализирован на основании Государственного контракта № ФКУ0173/06/2020/РИС от 09.06.2020 (1-й период работ по развитию подсистемы управления расходами).</w:t>
            </w:r>
          </w:p>
          <w:p w14:paraId="4D278578" w14:textId="77777777" w:rsidR="00D1761A" w:rsidRPr="0046165A" w:rsidRDefault="00D1761A" w:rsidP="009B3252">
            <w:pPr>
              <w:pStyle w:val="GOSTTablenorm"/>
            </w:pPr>
            <w:r w:rsidRPr="0046165A">
              <w:t xml:space="preserve">Проведена актуализация рисунков в связи с переходом на </w:t>
            </w:r>
            <w:proofErr w:type="spellStart"/>
            <w:r w:rsidRPr="0046165A">
              <w:t>импортозамещенное</w:t>
            </w:r>
            <w:proofErr w:type="spellEnd"/>
            <w:r w:rsidRPr="0046165A">
              <w:t xml:space="preserve"> ПО.</w:t>
            </w:r>
          </w:p>
        </w:tc>
      </w:tr>
      <w:tr w:rsidR="00625F04" w:rsidRPr="0046165A" w14:paraId="6486073C" w14:textId="77777777" w:rsidTr="009B3252">
        <w:trPr>
          <w:cnfStyle w:val="000000100000" w:firstRow="0" w:lastRow="0" w:firstColumn="0" w:lastColumn="0" w:oddVBand="0" w:evenVBand="0" w:oddHBand="1" w:evenHBand="0" w:firstRowFirstColumn="0" w:firstRowLastColumn="0" w:lastRowFirstColumn="0" w:lastRowLastColumn="0"/>
          <w:trHeight w:val="20"/>
        </w:trPr>
        <w:tc>
          <w:tcPr>
            <w:tcW w:w="446" w:type="pct"/>
          </w:tcPr>
          <w:p w14:paraId="4830E5C6" w14:textId="04D06E8E" w:rsidR="00625F04" w:rsidRPr="0046165A" w:rsidRDefault="00625F04" w:rsidP="009B3252">
            <w:pPr>
              <w:pStyle w:val="GOSTTablenorm"/>
            </w:pPr>
            <w:r w:rsidRPr="0046165A">
              <w:t>10.00</w:t>
            </w:r>
          </w:p>
        </w:tc>
        <w:tc>
          <w:tcPr>
            <w:tcW w:w="720" w:type="pct"/>
          </w:tcPr>
          <w:p w14:paraId="16EBAB9B" w14:textId="576F772D" w:rsidR="00625F04" w:rsidRPr="0046165A" w:rsidRDefault="00625F04" w:rsidP="00A91D77">
            <w:pPr>
              <w:pStyle w:val="GOSTTablenorm"/>
            </w:pPr>
            <w:r w:rsidRPr="0046165A">
              <w:t>2</w:t>
            </w:r>
            <w:r w:rsidR="00A91D77" w:rsidRPr="0046165A">
              <w:t>5</w:t>
            </w:r>
            <w:r w:rsidRPr="0046165A">
              <w:t>.02.2022</w:t>
            </w:r>
          </w:p>
        </w:tc>
        <w:tc>
          <w:tcPr>
            <w:tcW w:w="1078" w:type="pct"/>
          </w:tcPr>
          <w:p w14:paraId="6A232881" w14:textId="1909980A" w:rsidR="00625F04" w:rsidRPr="0046165A" w:rsidRDefault="00625F04" w:rsidP="00625F04">
            <w:pPr>
              <w:pStyle w:val="GOSTTablenorm"/>
            </w:pPr>
            <w:r w:rsidRPr="0046165A">
              <w:t>Степанова Э. В.</w:t>
            </w:r>
          </w:p>
        </w:tc>
        <w:tc>
          <w:tcPr>
            <w:tcW w:w="2756" w:type="pct"/>
          </w:tcPr>
          <w:p w14:paraId="61D5DCD7" w14:textId="6BEA38A7" w:rsidR="00625F04" w:rsidRPr="0046165A" w:rsidRDefault="00625F04" w:rsidP="00625F04">
            <w:pPr>
              <w:pStyle w:val="GOSTTablenorm"/>
            </w:pPr>
            <w:r w:rsidRPr="0046165A">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bl>
    <w:p w14:paraId="663E574B" w14:textId="77777777" w:rsidR="00214A23" w:rsidRPr="0046165A" w:rsidRDefault="00214A23"/>
    <w:sectPr w:rsidR="00214A23" w:rsidRPr="0046165A" w:rsidSect="00D1761A">
      <w:headerReference w:type="default" r:id="rId199"/>
      <w:footerReference w:type="default" r:id="rId200"/>
      <w:pgSz w:w="11906" w:h="16838" w:code="9"/>
      <w:pgMar w:top="1134" w:right="567" w:bottom="851" w:left="1701" w:header="567" w:footer="284"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4208EED" w14:textId="77777777" w:rsidR="00EE39A9" w:rsidRDefault="00EE39A9">
      <w:r>
        <w:separator/>
      </w:r>
    </w:p>
    <w:p w14:paraId="4017CEB3" w14:textId="77777777" w:rsidR="00EE39A9" w:rsidRDefault="00EE39A9"/>
  </w:endnote>
  <w:endnote w:type="continuationSeparator" w:id="0">
    <w:p w14:paraId="7117B0A6" w14:textId="77777777" w:rsidR="00EE39A9" w:rsidRDefault="00EE39A9">
      <w:r>
        <w:continuationSeparator/>
      </w:r>
    </w:p>
    <w:p w14:paraId="34E0CA84" w14:textId="77777777" w:rsidR="00EE39A9" w:rsidRDefault="00EE39A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CC"/>
    <w:family w:val="swiss"/>
    <w:pitch w:val="variable"/>
    <w:sig w:usb0="E00002FF" w:usb1="4000ACFF" w:usb2="00000001" w:usb3="00000000" w:csb0="0000019F" w:csb1="00000000"/>
  </w:font>
  <w:font w:name="ISOCPEUR">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681433" w14:textId="53495245" w:rsidR="00F70A9F" w:rsidRDefault="00F70A9F">
    <w:pPr>
      <w:pStyle w:val="GOSTTitul0"/>
    </w:pPr>
    <w:r>
      <w:t>2022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2DAFEF" w14:textId="77777777" w:rsidR="00F70A9F" w:rsidRDefault="00F70A9F">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044996A" w14:textId="77777777" w:rsidR="00F70A9F" w:rsidRDefault="00F70A9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16BC3F" w14:textId="77777777" w:rsidR="00EE39A9" w:rsidRDefault="00EE39A9">
      <w:r>
        <w:separator/>
      </w:r>
    </w:p>
    <w:p w14:paraId="09408E43" w14:textId="77777777" w:rsidR="00EE39A9" w:rsidRDefault="00EE39A9"/>
  </w:footnote>
  <w:footnote w:type="continuationSeparator" w:id="0">
    <w:p w14:paraId="32837945" w14:textId="77777777" w:rsidR="00EE39A9" w:rsidRDefault="00EE39A9">
      <w:r>
        <w:continuationSeparator/>
      </w:r>
    </w:p>
    <w:p w14:paraId="78D01651" w14:textId="77777777" w:rsidR="00EE39A9" w:rsidRDefault="00EE39A9"/>
  </w:footnote>
  <w:footnote w:id="1">
    <w:p w14:paraId="010B9CFF" w14:textId="77777777" w:rsidR="00F70A9F" w:rsidRDefault="00F70A9F" w:rsidP="00FB37CD">
      <w:pPr>
        <w:pStyle w:val="affff4"/>
        <w:ind w:firstLine="567"/>
      </w:pPr>
      <w:r w:rsidRPr="006217D5">
        <w:rPr>
          <w:rStyle w:val="af9"/>
        </w:rPr>
        <w:footnoteRef/>
      </w:r>
      <w:r w:rsidRPr="006217D5">
        <w:t xml:space="preserve"> Для специалистов ГРБС, ПБС ФБ при условии ведения л/с </w:t>
      </w:r>
      <w:proofErr w:type="spellStart"/>
      <w:r w:rsidRPr="006217D5">
        <w:t>с</w:t>
      </w:r>
      <w:proofErr w:type="spellEnd"/>
      <w:r w:rsidRPr="006217D5">
        <w:t xml:space="preserve"> кодом 14 (или 05) посредством НСИ ЭБ.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76B185" w14:textId="77777777" w:rsidR="00F70A9F" w:rsidRDefault="00F70A9F"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308511C9" w14:textId="77777777" w:rsidR="00F70A9F" w:rsidRDefault="00F70A9F">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37D0C1" w14:textId="77777777" w:rsidR="00F70A9F" w:rsidRDefault="00F70A9F" w:rsidP="00CB37C9">
    <w:pPr>
      <w:pStyle w:val="GOSTTitulhead"/>
      <w:tabs>
        <w:tab w:val="left" w:pos="1140"/>
        <w:tab w:val="center" w:pos="5245"/>
      </w:tabs>
      <w:jc w:val="left"/>
    </w:pPr>
    <w:r>
      <w:tab/>
    </w:r>
    <w:r>
      <w:tab/>
      <w:t>ФЕДЕРАЛЬНОЕ КАЗНАЧЕЙСТВО (КАЗНАЧЕЙСТВО РОССИИ</w:t>
    </w:r>
    <w:r w:rsidRPr="00A4108F">
      <w:t>)</w:t>
    </w:r>
  </w:p>
  <w:p w14:paraId="53502865" w14:textId="77777777" w:rsidR="00F70A9F" w:rsidRDefault="00F70A9F">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000" w:firstRow="0" w:lastRow="0" w:firstColumn="0" w:lastColumn="0" w:noHBand="0" w:noVBand="0"/>
    </w:tblPr>
    <w:tblGrid>
      <w:gridCol w:w="2341"/>
      <w:gridCol w:w="6079"/>
      <w:gridCol w:w="1276"/>
    </w:tblGrid>
    <w:tr w:rsidR="00F70A9F" w:rsidRPr="006609C8" w14:paraId="5C192A54" w14:textId="77777777" w:rsidTr="00F472D4">
      <w:trPr>
        <w:cantSplit/>
      </w:trPr>
      <w:tc>
        <w:tcPr>
          <w:tcW w:w="1207" w:type="pct"/>
          <w:vAlign w:val="center"/>
        </w:tcPr>
        <w:p w14:paraId="39A35E2E" w14:textId="77777777" w:rsidR="00F70A9F" w:rsidRPr="000A0EA2" w:rsidRDefault="00F70A9F" w:rsidP="000A0EA2">
          <w:pPr>
            <w:pStyle w:val="GOSTheader"/>
          </w:pPr>
          <w:r w:rsidRPr="000A0EA2">
            <w:t>Наименование ИС:</w:t>
          </w:r>
        </w:p>
      </w:tc>
      <w:tc>
        <w:tcPr>
          <w:tcW w:w="3793" w:type="pct"/>
          <w:gridSpan w:val="2"/>
          <w:vAlign w:val="center"/>
        </w:tcPr>
        <w:p w14:paraId="4B60D005" w14:textId="77777777" w:rsidR="00F70A9F" w:rsidRPr="000A0EA2" w:rsidRDefault="00F70A9F" w:rsidP="000A0EA2">
          <w:pPr>
            <w:pStyle w:val="GOSTheader"/>
          </w:pPr>
          <w:r w:rsidRPr="000A0EA2">
            <w:t>ГИИС «Электронный бюджет». Подсистема управления расходами</w:t>
          </w:r>
        </w:p>
      </w:tc>
    </w:tr>
    <w:tr w:rsidR="00F70A9F" w:rsidRPr="006609C8" w14:paraId="1E5D1DB5" w14:textId="77777777" w:rsidTr="00F472D4">
      <w:trPr>
        <w:cantSplit/>
      </w:trPr>
      <w:tc>
        <w:tcPr>
          <w:tcW w:w="1207" w:type="pct"/>
          <w:vAlign w:val="center"/>
        </w:tcPr>
        <w:p w14:paraId="4C79C28A" w14:textId="77777777" w:rsidR="00F70A9F" w:rsidRPr="000A0EA2" w:rsidRDefault="00F70A9F" w:rsidP="000A0EA2">
          <w:pPr>
            <w:pStyle w:val="GOSTheader"/>
          </w:pPr>
          <w:r w:rsidRPr="000A0EA2">
            <w:t>Название документа:</w:t>
          </w:r>
        </w:p>
      </w:tc>
      <w:tc>
        <w:tcPr>
          <w:tcW w:w="3793" w:type="pct"/>
          <w:gridSpan w:val="2"/>
          <w:vAlign w:val="center"/>
        </w:tcPr>
        <w:p w14:paraId="762902CB" w14:textId="4285ADB5" w:rsidR="00F70A9F" w:rsidRPr="000A0EA2" w:rsidRDefault="00F70A9F" w:rsidP="000A0EA2">
          <w:pPr>
            <w:pStyle w:val="GOSTheader"/>
          </w:pPr>
          <w:r w:rsidRPr="00F73587">
            <w:rPr>
              <w:rFonts w:eastAsia="Calibri"/>
            </w:rPr>
            <w:t>Руководство работников (представителей) участников ГИИС «Электронный бюджет» по работе с подсистемой (компонентом, модулем)</w:t>
          </w:r>
          <w:r w:rsidRPr="000A0EA2">
            <w:rPr>
              <w:rFonts w:eastAsia="Calibri"/>
            </w:rPr>
            <w:t xml:space="preserve">. </w:t>
          </w:r>
          <w:r w:rsidRPr="000A0EA2">
            <w:t>Том 1. Руководство для сотрудников ГРБС, РБС, ПБС</w:t>
          </w:r>
        </w:p>
      </w:tc>
    </w:tr>
    <w:tr w:rsidR="00F70A9F" w:rsidRPr="006609C8" w14:paraId="0EB4D4B3" w14:textId="77777777" w:rsidTr="00F472D4">
      <w:trPr>
        <w:cantSplit/>
        <w:trHeight w:val="143"/>
      </w:trPr>
      <w:tc>
        <w:tcPr>
          <w:tcW w:w="1207" w:type="pct"/>
          <w:vAlign w:val="center"/>
        </w:tcPr>
        <w:p w14:paraId="75497B3F" w14:textId="77777777" w:rsidR="00F70A9F" w:rsidRPr="000A0EA2" w:rsidRDefault="00F70A9F" w:rsidP="000A0EA2">
          <w:pPr>
            <w:pStyle w:val="GOSTheader"/>
          </w:pPr>
          <w:r w:rsidRPr="000A0EA2">
            <w:t>Код документа:</w:t>
          </w:r>
        </w:p>
      </w:tc>
      <w:tc>
        <w:tcPr>
          <w:tcW w:w="3135" w:type="pct"/>
          <w:vAlign w:val="center"/>
        </w:tcPr>
        <w:p w14:paraId="1F0A1F91" w14:textId="1B540BE8" w:rsidR="00F70A9F" w:rsidRPr="000A0EA2" w:rsidRDefault="00F70A9F" w:rsidP="00675C93">
          <w:pPr>
            <w:pStyle w:val="GOSTheader"/>
          </w:pPr>
          <w:proofErr w:type="gramStart"/>
          <w:r w:rsidRPr="00625F04">
            <w:t>54819512.20.05,03.ЭБ26.001</w:t>
          </w:r>
          <w:proofErr w:type="gramEnd"/>
          <w:r w:rsidRPr="00625F04">
            <w:t>-1</w:t>
          </w:r>
          <w:r>
            <w:t>0</w:t>
          </w:r>
          <w:r w:rsidRPr="00625F04">
            <w:t>.00 1(2,5,6,7,8)</w:t>
          </w:r>
        </w:p>
      </w:tc>
      <w:tc>
        <w:tcPr>
          <w:tcW w:w="658" w:type="pct"/>
        </w:tcPr>
        <w:p w14:paraId="6269C4EE" w14:textId="0ED5DF20" w:rsidR="00F70A9F" w:rsidRPr="00ED23F5" w:rsidRDefault="00F70A9F" w:rsidP="00141F7A">
          <w:pPr>
            <w:pStyle w:val="GOSTheader"/>
          </w:pPr>
          <w:r w:rsidRPr="00ED23F5">
            <w:t xml:space="preserve">Стр. </w:t>
          </w:r>
          <w:r>
            <w:fldChar w:fldCharType="begin"/>
          </w:r>
          <w:r>
            <w:instrText xml:space="preserve"> PAGE </w:instrText>
          </w:r>
          <w:r>
            <w:fldChar w:fldCharType="separate"/>
          </w:r>
          <w:r w:rsidR="00EB4E07">
            <w:rPr>
              <w:noProof/>
            </w:rPr>
            <w:t>20</w:t>
          </w:r>
          <w:r>
            <w:rPr>
              <w:noProof/>
            </w:rPr>
            <w:fldChar w:fldCharType="end"/>
          </w:r>
        </w:p>
      </w:tc>
    </w:tr>
  </w:tbl>
  <w:p w14:paraId="4A50A2A1" w14:textId="77777777" w:rsidR="00F70A9F" w:rsidRDefault="00F70A9F" w:rsidP="00062EF4">
    <w:pPr>
      <w:pStyle w:val="aa"/>
      <w:tabs>
        <w:tab w:val="clear" w:pos="4677"/>
        <w:tab w:val="clear" w:pos="9355"/>
        <w:tab w:val="left" w:pos="11350"/>
      </w:tab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18B510E9"/>
    <w:multiLevelType w:val="multilevel"/>
    <w:tmpl w:val="01B0FB3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7"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8"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0"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1"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2E35702F"/>
    <w:multiLevelType w:val="hybridMultilevel"/>
    <w:tmpl w:val="63D200F4"/>
    <w:lvl w:ilvl="0" w:tplc="27BCE282">
      <w:numFmt w:val="decimal"/>
      <w:pStyle w:val="21"/>
      <w:lvlText w:val=""/>
      <w:lvlJc w:val="left"/>
    </w:lvl>
    <w:lvl w:ilvl="1" w:tplc="54245BF4">
      <w:numFmt w:val="decimal"/>
      <w:lvlText w:val=""/>
      <w:lvlJc w:val="left"/>
    </w:lvl>
    <w:lvl w:ilvl="2" w:tplc="FB62747A">
      <w:numFmt w:val="decimal"/>
      <w:lvlText w:val=""/>
      <w:lvlJc w:val="left"/>
    </w:lvl>
    <w:lvl w:ilvl="3" w:tplc="0164A29E">
      <w:numFmt w:val="decimal"/>
      <w:lvlText w:val=""/>
      <w:lvlJc w:val="left"/>
    </w:lvl>
    <w:lvl w:ilvl="4" w:tplc="1C066098">
      <w:numFmt w:val="decimal"/>
      <w:lvlText w:val=""/>
      <w:lvlJc w:val="left"/>
    </w:lvl>
    <w:lvl w:ilvl="5" w:tplc="408A50FE">
      <w:numFmt w:val="decimal"/>
      <w:lvlText w:val=""/>
      <w:lvlJc w:val="left"/>
    </w:lvl>
    <w:lvl w:ilvl="6" w:tplc="83ACC2E4">
      <w:numFmt w:val="decimal"/>
      <w:lvlText w:val=""/>
      <w:lvlJc w:val="left"/>
    </w:lvl>
    <w:lvl w:ilvl="7" w:tplc="2F88E87E">
      <w:numFmt w:val="decimal"/>
      <w:lvlText w:val=""/>
      <w:lvlJc w:val="left"/>
    </w:lvl>
    <w:lvl w:ilvl="8" w:tplc="AFAAB78C">
      <w:numFmt w:val="decimal"/>
      <w:lvlText w:val=""/>
      <w:lvlJc w:val="left"/>
    </w:lvl>
  </w:abstractNum>
  <w:abstractNum w:abstractNumId="25" w15:restartNumberingAfterBreak="0">
    <w:nsid w:val="361D3371"/>
    <w:multiLevelType w:val="multilevel"/>
    <w:tmpl w:val="7E6A2C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7" w15:restartNumberingAfterBreak="0">
    <w:nsid w:val="3F113757"/>
    <w:multiLevelType w:val="multilevel"/>
    <w:tmpl w:val="67743928"/>
    <w:lvl w:ilvl="0">
      <w:start w:val="1"/>
      <w:numFmt w:val="bullet"/>
      <w:pStyle w:val="a4"/>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8"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9"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0" w15:restartNumberingAfterBreak="0">
    <w:nsid w:val="48760FF7"/>
    <w:multiLevelType w:val="multilevel"/>
    <w:tmpl w:val="F9A826F2"/>
    <w:name w:val="Zagolovki"/>
    <w:lvl w:ilvl="0">
      <w:start w:val="1"/>
      <w:numFmt w:val="bullet"/>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1"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3" w15:restartNumberingAfterBreak="0">
    <w:nsid w:val="4DB564FC"/>
    <w:multiLevelType w:val="hybridMultilevel"/>
    <w:tmpl w:val="0EC4DC70"/>
    <w:lvl w:ilvl="0" w:tplc="FAB48B6E">
      <w:start w:val="1"/>
      <w:numFmt w:val="none"/>
      <w:pStyle w:val="a5"/>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4"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5"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6"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7"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38"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9"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0"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1" w15:restartNumberingAfterBreak="0">
    <w:nsid w:val="68E56E24"/>
    <w:multiLevelType w:val="multilevel"/>
    <w:tmpl w:val="1C5AF38E"/>
    <w:lvl w:ilvl="0">
      <w:start w:val="1"/>
      <w:numFmt w:val="decimal"/>
      <w:pStyle w:val="1"/>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6AFC1C15"/>
    <w:multiLevelType w:val="hybridMultilevel"/>
    <w:tmpl w:val="B8CAC450"/>
    <w:lvl w:ilvl="0" w:tplc="4D7E4B78">
      <w:start w:val="1"/>
      <w:numFmt w:val="bullet"/>
      <w:pStyle w:val="OTRListmark2"/>
      <w:lvlText w:val="–"/>
      <w:lvlJc w:val="left"/>
      <w:pPr>
        <w:tabs>
          <w:tab w:val="num" w:pos="1208"/>
        </w:tabs>
        <w:ind w:left="1208" w:hanging="284"/>
      </w:pPr>
      <w:rPr>
        <w:rFonts w:ascii="Verdana" w:hAnsi="Verdana" w:hint="default"/>
      </w:rPr>
    </w:lvl>
    <w:lvl w:ilvl="1" w:tplc="C400DF02" w:tentative="1">
      <w:start w:val="1"/>
      <w:numFmt w:val="bullet"/>
      <w:lvlText w:val="o"/>
      <w:lvlJc w:val="left"/>
      <w:pPr>
        <w:tabs>
          <w:tab w:val="num" w:pos="1440"/>
        </w:tabs>
        <w:ind w:left="1440" w:hanging="360"/>
      </w:pPr>
      <w:rPr>
        <w:rFonts w:ascii="Courier New" w:hAnsi="Courier New" w:cs="Courier New" w:hint="default"/>
      </w:rPr>
    </w:lvl>
    <w:lvl w:ilvl="2" w:tplc="D7E639A2" w:tentative="1">
      <w:start w:val="1"/>
      <w:numFmt w:val="bullet"/>
      <w:lvlText w:val=""/>
      <w:lvlJc w:val="left"/>
      <w:pPr>
        <w:tabs>
          <w:tab w:val="num" w:pos="2160"/>
        </w:tabs>
        <w:ind w:left="2160" w:hanging="360"/>
      </w:pPr>
      <w:rPr>
        <w:rFonts w:ascii="Wingdings" w:hAnsi="Wingdings" w:hint="default"/>
      </w:rPr>
    </w:lvl>
    <w:lvl w:ilvl="3" w:tplc="61381EEA" w:tentative="1">
      <w:start w:val="1"/>
      <w:numFmt w:val="bullet"/>
      <w:lvlText w:val=""/>
      <w:lvlJc w:val="left"/>
      <w:pPr>
        <w:tabs>
          <w:tab w:val="num" w:pos="2880"/>
        </w:tabs>
        <w:ind w:left="2880" w:hanging="360"/>
      </w:pPr>
      <w:rPr>
        <w:rFonts w:ascii="Symbol" w:hAnsi="Symbol" w:hint="default"/>
      </w:rPr>
    </w:lvl>
    <w:lvl w:ilvl="4" w:tplc="3F04F9E2" w:tentative="1">
      <w:start w:val="1"/>
      <w:numFmt w:val="bullet"/>
      <w:lvlText w:val="o"/>
      <w:lvlJc w:val="left"/>
      <w:pPr>
        <w:tabs>
          <w:tab w:val="num" w:pos="3600"/>
        </w:tabs>
        <w:ind w:left="3600" w:hanging="360"/>
      </w:pPr>
      <w:rPr>
        <w:rFonts w:ascii="Courier New" w:hAnsi="Courier New" w:cs="Courier New" w:hint="default"/>
      </w:rPr>
    </w:lvl>
    <w:lvl w:ilvl="5" w:tplc="EB2A2900" w:tentative="1">
      <w:start w:val="1"/>
      <w:numFmt w:val="bullet"/>
      <w:lvlText w:val=""/>
      <w:lvlJc w:val="left"/>
      <w:pPr>
        <w:tabs>
          <w:tab w:val="num" w:pos="4320"/>
        </w:tabs>
        <w:ind w:left="4320" w:hanging="360"/>
      </w:pPr>
      <w:rPr>
        <w:rFonts w:ascii="Wingdings" w:hAnsi="Wingdings" w:hint="default"/>
      </w:rPr>
    </w:lvl>
    <w:lvl w:ilvl="6" w:tplc="52A02528" w:tentative="1">
      <w:start w:val="1"/>
      <w:numFmt w:val="bullet"/>
      <w:lvlText w:val=""/>
      <w:lvlJc w:val="left"/>
      <w:pPr>
        <w:tabs>
          <w:tab w:val="num" w:pos="5040"/>
        </w:tabs>
        <w:ind w:left="5040" w:hanging="360"/>
      </w:pPr>
      <w:rPr>
        <w:rFonts w:ascii="Symbol" w:hAnsi="Symbol" w:hint="default"/>
      </w:rPr>
    </w:lvl>
    <w:lvl w:ilvl="7" w:tplc="F238DE40" w:tentative="1">
      <w:start w:val="1"/>
      <w:numFmt w:val="bullet"/>
      <w:lvlText w:val="o"/>
      <w:lvlJc w:val="left"/>
      <w:pPr>
        <w:tabs>
          <w:tab w:val="num" w:pos="5760"/>
        </w:tabs>
        <w:ind w:left="5760" w:hanging="360"/>
      </w:pPr>
      <w:rPr>
        <w:rFonts w:ascii="Courier New" w:hAnsi="Courier New" w:cs="Courier New" w:hint="default"/>
      </w:rPr>
    </w:lvl>
    <w:lvl w:ilvl="8" w:tplc="DF8EDFA0"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0050E1"/>
    <w:multiLevelType w:val="hybridMultilevel"/>
    <w:tmpl w:val="B8FC35C6"/>
    <w:lvl w:ilvl="0" w:tplc="7C541202">
      <w:start w:val="1"/>
      <w:numFmt w:val="decimal"/>
      <w:lvlText w:val="%1."/>
      <w:lvlJc w:val="left"/>
      <w:pPr>
        <w:tabs>
          <w:tab w:val="num" w:pos="114"/>
        </w:tabs>
        <w:ind w:left="57" w:firstLine="57"/>
      </w:pPr>
      <w:rPr>
        <w:rFonts w:ascii="Times New Roman" w:hAnsi="Times New Roman" w:cs="Times New Roman" w:hint="default"/>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17"/>
  </w:num>
  <w:num w:numId="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0"/>
  </w:num>
  <w:num w:numId="30">
    <w:abstractNumId w:val="43"/>
  </w:num>
  <w:num w:numId="31">
    <w:abstractNumId w:val="31"/>
  </w:num>
  <w:num w:numId="32">
    <w:abstractNumId w:val="22"/>
  </w:num>
  <w:num w:numId="33">
    <w:abstractNumId w:val="32"/>
  </w:num>
  <w:num w:numId="34">
    <w:abstractNumId w:val="17"/>
  </w:num>
  <w:num w:numId="35">
    <w:abstractNumId w:val="34"/>
  </w:num>
  <w:num w:numId="36">
    <w:abstractNumId w:val="36"/>
  </w:num>
  <w:num w:numId="37">
    <w:abstractNumId w:val="35"/>
  </w:num>
  <w:num w:numId="38">
    <w:abstractNumId w:val="38"/>
  </w:num>
  <w:num w:numId="39">
    <w:abstractNumId w:val="13"/>
  </w:num>
  <w:num w:numId="40">
    <w:abstractNumId w:val="28"/>
  </w:num>
  <w:num w:numId="41">
    <w:abstractNumId w:val="29"/>
  </w:num>
  <w:num w:numId="42">
    <w:abstractNumId w:val="21"/>
  </w:num>
  <w:num w:numId="43">
    <w:abstractNumId w:val="33"/>
  </w:num>
  <w:num w:numId="44">
    <w:abstractNumId w:val="41"/>
  </w:num>
  <w:num w:numId="45">
    <w:abstractNumId w:val="39"/>
  </w:num>
  <w:num w:numId="46">
    <w:abstractNumId w:val="9"/>
  </w:num>
  <w:num w:numId="47">
    <w:abstractNumId w:val="7"/>
  </w:num>
  <w:num w:numId="48">
    <w:abstractNumId w:val="6"/>
  </w:num>
  <w:num w:numId="49">
    <w:abstractNumId w:val="5"/>
  </w:num>
  <w:num w:numId="50">
    <w:abstractNumId w:val="4"/>
  </w:num>
  <w:num w:numId="51">
    <w:abstractNumId w:val="3"/>
  </w:num>
  <w:num w:numId="52">
    <w:abstractNumId w:val="2"/>
  </w:num>
  <w:num w:numId="53">
    <w:abstractNumId w:val="1"/>
  </w:num>
  <w:num w:numId="54">
    <w:abstractNumId w:val="0"/>
  </w:num>
  <w:num w:numId="55">
    <w:abstractNumId w:val="8"/>
  </w:num>
  <w:num w:numId="56">
    <w:abstractNumId w:val="18"/>
  </w:num>
  <w:num w:numId="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19"/>
  </w:num>
  <w:num w:numId="69">
    <w:abstractNumId w:val="23"/>
  </w:num>
  <w:num w:numId="70">
    <w:abstractNumId w:val="11"/>
  </w:num>
  <w:num w:numId="71">
    <w:abstractNumId w:val="10"/>
  </w:num>
  <w:num w:numId="72">
    <w:abstractNumId w:val="12"/>
  </w:num>
  <w:num w:numId="73">
    <w:abstractNumId w:val="20"/>
  </w:num>
  <w:num w:numId="74">
    <w:abstractNumId w:val="42"/>
  </w:num>
  <w:num w:numId="75">
    <w:abstractNumId w:val="26"/>
  </w:num>
  <w:num w:numId="76">
    <w:abstractNumId w:val="16"/>
  </w:num>
  <w:num w:numId="77">
    <w:abstractNumId w:val="14"/>
  </w:num>
  <w:num w:numId="78">
    <w:abstractNumId w:val="24"/>
  </w:num>
  <w:num w:numId="79">
    <w:abstractNumId w:val="27"/>
  </w:num>
  <w:num w:numId="80">
    <w:abstractNumId w:val="37"/>
  </w:num>
  <w:num w:numId="8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5"/>
  </w:num>
  <w:num w:numId="162">
    <w:abstractNumId w:val="25"/>
  </w:num>
  <w:num w:numId="163">
    <w:abstractNumId w:val="44"/>
  </w:num>
  <w:num w:numId="164">
    <w:abstractNumId w:val="44"/>
    <w:lvlOverride w:ilvl="0">
      <w:startOverride w:val="1"/>
    </w:lvlOverride>
  </w:num>
  <w:num w:numId="16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0"/>
  <w:activeWritingStyle w:appName="MSWord" w:lang="ru-RU" w:vendorID="1" w:dllVersion="512" w:checkStyle="1"/>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0A7F"/>
    <w:rsid w:val="000025E9"/>
    <w:rsid w:val="000038EA"/>
    <w:rsid w:val="000049AB"/>
    <w:rsid w:val="00004F8E"/>
    <w:rsid w:val="00006894"/>
    <w:rsid w:val="000068C9"/>
    <w:rsid w:val="00007E95"/>
    <w:rsid w:val="0001043E"/>
    <w:rsid w:val="0001183A"/>
    <w:rsid w:val="00012A07"/>
    <w:rsid w:val="00012ADA"/>
    <w:rsid w:val="00014B93"/>
    <w:rsid w:val="000164FC"/>
    <w:rsid w:val="000175B8"/>
    <w:rsid w:val="00017F36"/>
    <w:rsid w:val="0002084D"/>
    <w:rsid w:val="000257F1"/>
    <w:rsid w:val="0002594E"/>
    <w:rsid w:val="0002685E"/>
    <w:rsid w:val="00026F27"/>
    <w:rsid w:val="000300BB"/>
    <w:rsid w:val="0003059D"/>
    <w:rsid w:val="00033908"/>
    <w:rsid w:val="00033A30"/>
    <w:rsid w:val="00033E01"/>
    <w:rsid w:val="0004234E"/>
    <w:rsid w:val="00044D92"/>
    <w:rsid w:val="00045331"/>
    <w:rsid w:val="0004593C"/>
    <w:rsid w:val="000476E1"/>
    <w:rsid w:val="000477FF"/>
    <w:rsid w:val="00047AB6"/>
    <w:rsid w:val="00047FFC"/>
    <w:rsid w:val="0005273C"/>
    <w:rsid w:val="000566D8"/>
    <w:rsid w:val="00057254"/>
    <w:rsid w:val="000606F6"/>
    <w:rsid w:val="00061823"/>
    <w:rsid w:val="00062486"/>
    <w:rsid w:val="00062EF4"/>
    <w:rsid w:val="00065E64"/>
    <w:rsid w:val="00067037"/>
    <w:rsid w:val="00073BDE"/>
    <w:rsid w:val="00073C17"/>
    <w:rsid w:val="000754D3"/>
    <w:rsid w:val="0007561C"/>
    <w:rsid w:val="00080CFE"/>
    <w:rsid w:val="00081E81"/>
    <w:rsid w:val="00081EB2"/>
    <w:rsid w:val="00082DA4"/>
    <w:rsid w:val="0009012F"/>
    <w:rsid w:val="00091450"/>
    <w:rsid w:val="0009241D"/>
    <w:rsid w:val="00094C58"/>
    <w:rsid w:val="000A0EA2"/>
    <w:rsid w:val="000A263D"/>
    <w:rsid w:val="000A2DCD"/>
    <w:rsid w:val="000A5052"/>
    <w:rsid w:val="000A5D2F"/>
    <w:rsid w:val="000A79DB"/>
    <w:rsid w:val="000B06A0"/>
    <w:rsid w:val="000B0975"/>
    <w:rsid w:val="000B15B3"/>
    <w:rsid w:val="000B17B3"/>
    <w:rsid w:val="000B1C8D"/>
    <w:rsid w:val="000B2908"/>
    <w:rsid w:val="000B61BA"/>
    <w:rsid w:val="000C3463"/>
    <w:rsid w:val="000C38BE"/>
    <w:rsid w:val="000C6D50"/>
    <w:rsid w:val="000C75E6"/>
    <w:rsid w:val="000C7E6D"/>
    <w:rsid w:val="000D0A4D"/>
    <w:rsid w:val="000D243C"/>
    <w:rsid w:val="000D45DB"/>
    <w:rsid w:val="000D5FD4"/>
    <w:rsid w:val="000E0D8E"/>
    <w:rsid w:val="000E37CB"/>
    <w:rsid w:val="000E40E4"/>
    <w:rsid w:val="000E6639"/>
    <w:rsid w:val="000F168E"/>
    <w:rsid w:val="000F193B"/>
    <w:rsid w:val="000F1FEC"/>
    <w:rsid w:val="000F229C"/>
    <w:rsid w:val="000F3E28"/>
    <w:rsid w:val="001030A1"/>
    <w:rsid w:val="00103B24"/>
    <w:rsid w:val="00105F8E"/>
    <w:rsid w:val="00110ACA"/>
    <w:rsid w:val="00112A26"/>
    <w:rsid w:val="00113473"/>
    <w:rsid w:val="00114DBF"/>
    <w:rsid w:val="00117CA7"/>
    <w:rsid w:val="00121105"/>
    <w:rsid w:val="00121BE7"/>
    <w:rsid w:val="0012216F"/>
    <w:rsid w:val="001224E0"/>
    <w:rsid w:val="00124067"/>
    <w:rsid w:val="00127CB5"/>
    <w:rsid w:val="00131A8F"/>
    <w:rsid w:val="00131CD7"/>
    <w:rsid w:val="00132424"/>
    <w:rsid w:val="001327FA"/>
    <w:rsid w:val="001353F7"/>
    <w:rsid w:val="001400BD"/>
    <w:rsid w:val="001404DB"/>
    <w:rsid w:val="00141F7A"/>
    <w:rsid w:val="001446A5"/>
    <w:rsid w:val="0014768A"/>
    <w:rsid w:val="00150486"/>
    <w:rsid w:val="001504B4"/>
    <w:rsid w:val="001513AB"/>
    <w:rsid w:val="00151825"/>
    <w:rsid w:val="00154F15"/>
    <w:rsid w:val="001553EB"/>
    <w:rsid w:val="00157445"/>
    <w:rsid w:val="00160749"/>
    <w:rsid w:val="00161700"/>
    <w:rsid w:val="00162833"/>
    <w:rsid w:val="00167091"/>
    <w:rsid w:val="001703B0"/>
    <w:rsid w:val="00173188"/>
    <w:rsid w:val="001732F7"/>
    <w:rsid w:val="00174174"/>
    <w:rsid w:val="001772F3"/>
    <w:rsid w:val="00180804"/>
    <w:rsid w:val="00181729"/>
    <w:rsid w:val="001822DC"/>
    <w:rsid w:val="00183324"/>
    <w:rsid w:val="001834F3"/>
    <w:rsid w:val="00186996"/>
    <w:rsid w:val="00186AA2"/>
    <w:rsid w:val="00186F28"/>
    <w:rsid w:val="00190405"/>
    <w:rsid w:val="001915FF"/>
    <w:rsid w:val="00191D1D"/>
    <w:rsid w:val="00192BFB"/>
    <w:rsid w:val="00194296"/>
    <w:rsid w:val="00195800"/>
    <w:rsid w:val="001964B0"/>
    <w:rsid w:val="00196E1C"/>
    <w:rsid w:val="00196F9D"/>
    <w:rsid w:val="00197763"/>
    <w:rsid w:val="001A6200"/>
    <w:rsid w:val="001A665E"/>
    <w:rsid w:val="001A6B12"/>
    <w:rsid w:val="001B1114"/>
    <w:rsid w:val="001B16CB"/>
    <w:rsid w:val="001B528A"/>
    <w:rsid w:val="001B5E0F"/>
    <w:rsid w:val="001B7D92"/>
    <w:rsid w:val="001B7E57"/>
    <w:rsid w:val="001C3A31"/>
    <w:rsid w:val="001C438A"/>
    <w:rsid w:val="001C56DF"/>
    <w:rsid w:val="001C76ED"/>
    <w:rsid w:val="001C7750"/>
    <w:rsid w:val="001C7AB7"/>
    <w:rsid w:val="001D04E8"/>
    <w:rsid w:val="001D052C"/>
    <w:rsid w:val="001D1807"/>
    <w:rsid w:val="001D5AB2"/>
    <w:rsid w:val="001E249C"/>
    <w:rsid w:val="001E24DB"/>
    <w:rsid w:val="001F0A47"/>
    <w:rsid w:val="001F2AA7"/>
    <w:rsid w:val="001F50BC"/>
    <w:rsid w:val="001F77FA"/>
    <w:rsid w:val="00201219"/>
    <w:rsid w:val="00201B85"/>
    <w:rsid w:val="0020433C"/>
    <w:rsid w:val="002045A6"/>
    <w:rsid w:val="002046C3"/>
    <w:rsid w:val="002059FA"/>
    <w:rsid w:val="002102E6"/>
    <w:rsid w:val="0021155A"/>
    <w:rsid w:val="00214A23"/>
    <w:rsid w:val="00214C46"/>
    <w:rsid w:val="00214C4F"/>
    <w:rsid w:val="00214D50"/>
    <w:rsid w:val="002201EB"/>
    <w:rsid w:val="002222BC"/>
    <w:rsid w:val="0022283A"/>
    <w:rsid w:val="00224367"/>
    <w:rsid w:val="00224B74"/>
    <w:rsid w:val="00225AAA"/>
    <w:rsid w:val="00225B30"/>
    <w:rsid w:val="00225C25"/>
    <w:rsid w:val="00225E69"/>
    <w:rsid w:val="002263F4"/>
    <w:rsid w:val="002267EC"/>
    <w:rsid w:val="00226B9A"/>
    <w:rsid w:val="00227EA3"/>
    <w:rsid w:val="0023285A"/>
    <w:rsid w:val="00232C2B"/>
    <w:rsid w:val="00233D2B"/>
    <w:rsid w:val="002350D7"/>
    <w:rsid w:val="00235E4A"/>
    <w:rsid w:val="002414B9"/>
    <w:rsid w:val="0024310D"/>
    <w:rsid w:val="00244A3C"/>
    <w:rsid w:val="002455EF"/>
    <w:rsid w:val="002512C4"/>
    <w:rsid w:val="002525E5"/>
    <w:rsid w:val="00254CCD"/>
    <w:rsid w:val="00264A3C"/>
    <w:rsid w:val="00265713"/>
    <w:rsid w:val="00265DBD"/>
    <w:rsid w:val="00266711"/>
    <w:rsid w:val="00266C02"/>
    <w:rsid w:val="00272E38"/>
    <w:rsid w:val="00273A20"/>
    <w:rsid w:val="00274E09"/>
    <w:rsid w:val="00276133"/>
    <w:rsid w:val="002766C9"/>
    <w:rsid w:val="00276C2E"/>
    <w:rsid w:val="00282B0E"/>
    <w:rsid w:val="00286202"/>
    <w:rsid w:val="00291F03"/>
    <w:rsid w:val="00292730"/>
    <w:rsid w:val="00295848"/>
    <w:rsid w:val="00295B86"/>
    <w:rsid w:val="00297379"/>
    <w:rsid w:val="002A3E59"/>
    <w:rsid w:val="002A498D"/>
    <w:rsid w:val="002B1C9A"/>
    <w:rsid w:val="002B2C3C"/>
    <w:rsid w:val="002B3AD4"/>
    <w:rsid w:val="002B4AD8"/>
    <w:rsid w:val="002B7F5F"/>
    <w:rsid w:val="002C045D"/>
    <w:rsid w:val="002C4391"/>
    <w:rsid w:val="002C4F96"/>
    <w:rsid w:val="002C596B"/>
    <w:rsid w:val="002C5DF7"/>
    <w:rsid w:val="002C6DEE"/>
    <w:rsid w:val="002D047A"/>
    <w:rsid w:val="002D1AD6"/>
    <w:rsid w:val="002D2CE0"/>
    <w:rsid w:val="002D2F3A"/>
    <w:rsid w:val="002D58F2"/>
    <w:rsid w:val="002E01FB"/>
    <w:rsid w:val="002E0B83"/>
    <w:rsid w:val="002E1CD1"/>
    <w:rsid w:val="002F571B"/>
    <w:rsid w:val="002F6D04"/>
    <w:rsid w:val="003002DD"/>
    <w:rsid w:val="00303329"/>
    <w:rsid w:val="0030516C"/>
    <w:rsid w:val="003058B5"/>
    <w:rsid w:val="00307351"/>
    <w:rsid w:val="003134A3"/>
    <w:rsid w:val="00314867"/>
    <w:rsid w:val="00320D80"/>
    <w:rsid w:val="00321A02"/>
    <w:rsid w:val="00321E84"/>
    <w:rsid w:val="00331BBD"/>
    <w:rsid w:val="003320E5"/>
    <w:rsid w:val="00333500"/>
    <w:rsid w:val="00333EAA"/>
    <w:rsid w:val="00334C19"/>
    <w:rsid w:val="00337B6B"/>
    <w:rsid w:val="0034698D"/>
    <w:rsid w:val="00347FE5"/>
    <w:rsid w:val="00352334"/>
    <w:rsid w:val="00355BC2"/>
    <w:rsid w:val="00355DE9"/>
    <w:rsid w:val="00357636"/>
    <w:rsid w:val="00360CCD"/>
    <w:rsid w:val="00362C13"/>
    <w:rsid w:val="00365646"/>
    <w:rsid w:val="00366A65"/>
    <w:rsid w:val="00371926"/>
    <w:rsid w:val="00372B0E"/>
    <w:rsid w:val="003751D6"/>
    <w:rsid w:val="00375B6B"/>
    <w:rsid w:val="0038341A"/>
    <w:rsid w:val="003836F6"/>
    <w:rsid w:val="003839E3"/>
    <w:rsid w:val="00383B43"/>
    <w:rsid w:val="00391CC7"/>
    <w:rsid w:val="00391F03"/>
    <w:rsid w:val="003979AB"/>
    <w:rsid w:val="003A1E24"/>
    <w:rsid w:val="003A3C31"/>
    <w:rsid w:val="003A495A"/>
    <w:rsid w:val="003B6518"/>
    <w:rsid w:val="003B6B7E"/>
    <w:rsid w:val="003D077B"/>
    <w:rsid w:val="003D0E7E"/>
    <w:rsid w:val="003D2A0A"/>
    <w:rsid w:val="003D3CFD"/>
    <w:rsid w:val="003D526B"/>
    <w:rsid w:val="003E070E"/>
    <w:rsid w:val="003E2A2F"/>
    <w:rsid w:val="003E2BE0"/>
    <w:rsid w:val="003E3967"/>
    <w:rsid w:val="003E490F"/>
    <w:rsid w:val="003E4CD7"/>
    <w:rsid w:val="003E52D7"/>
    <w:rsid w:val="003E678B"/>
    <w:rsid w:val="003E7611"/>
    <w:rsid w:val="003F0541"/>
    <w:rsid w:val="003F148C"/>
    <w:rsid w:val="003F1D76"/>
    <w:rsid w:val="003F49CD"/>
    <w:rsid w:val="003F6813"/>
    <w:rsid w:val="003F68A4"/>
    <w:rsid w:val="003F79CD"/>
    <w:rsid w:val="004011B8"/>
    <w:rsid w:val="00407A19"/>
    <w:rsid w:val="0041003C"/>
    <w:rsid w:val="00410BD5"/>
    <w:rsid w:val="00410DFA"/>
    <w:rsid w:val="004120F7"/>
    <w:rsid w:val="00412636"/>
    <w:rsid w:val="004128C5"/>
    <w:rsid w:val="00416554"/>
    <w:rsid w:val="00420482"/>
    <w:rsid w:val="00422CE3"/>
    <w:rsid w:val="00423CEF"/>
    <w:rsid w:val="004277EF"/>
    <w:rsid w:val="00427D28"/>
    <w:rsid w:val="00432169"/>
    <w:rsid w:val="00434EF5"/>
    <w:rsid w:val="00435B5F"/>
    <w:rsid w:val="00436C33"/>
    <w:rsid w:val="00440989"/>
    <w:rsid w:val="00441C26"/>
    <w:rsid w:val="00442949"/>
    <w:rsid w:val="004430D0"/>
    <w:rsid w:val="00444853"/>
    <w:rsid w:val="00444F24"/>
    <w:rsid w:val="00447CDE"/>
    <w:rsid w:val="0045115C"/>
    <w:rsid w:val="0045283F"/>
    <w:rsid w:val="00453F3F"/>
    <w:rsid w:val="0045460D"/>
    <w:rsid w:val="00457E41"/>
    <w:rsid w:val="0046165A"/>
    <w:rsid w:val="00461AE7"/>
    <w:rsid w:val="004661C3"/>
    <w:rsid w:val="00467E9B"/>
    <w:rsid w:val="00470C21"/>
    <w:rsid w:val="00471DB2"/>
    <w:rsid w:val="0047314A"/>
    <w:rsid w:val="004746C3"/>
    <w:rsid w:val="00476ED6"/>
    <w:rsid w:val="00481A19"/>
    <w:rsid w:val="00483C3E"/>
    <w:rsid w:val="0048459C"/>
    <w:rsid w:val="00485C52"/>
    <w:rsid w:val="004910F4"/>
    <w:rsid w:val="00491867"/>
    <w:rsid w:val="00491BD8"/>
    <w:rsid w:val="00493D4D"/>
    <w:rsid w:val="004A32B1"/>
    <w:rsid w:val="004A3466"/>
    <w:rsid w:val="004A3489"/>
    <w:rsid w:val="004A57C2"/>
    <w:rsid w:val="004B0B27"/>
    <w:rsid w:val="004B1ABE"/>
    <w:rsid w:val="004B64EA"/>
    <w:rsid w:val="004B7F13"/>
    <w:rsid w:val="004C2373"/>
    <w:rsid w:val="004C273D"/>
    <w:rsid w:val="004C2F38"/>
    <w:rsid w:val="004C760C"/>
    <w:rsid w:val="004D138A"/>
    <w:rsid w:val="004D2043"/>
    <w:rsid w:val="004D25C3"/>
    <w:rsid w:val="004D27A2"/>
    <w:rsid w:val="004D5C0F"/>
    <w:rsid w:val="004D6B55"/>
    <w:rsid w:val="004D7E61"/>
    <w:rsid w:val="004E0538"/>
    <w:rsid w:val="004E0F9F"/>
    <w:rsid w:val="004E10FF"/>
    <w:rsid w:val="004E3CE0"/>
    <w:rsid w:val="004E7183"/>
    <w:rsid w:val="004F4E29"/>
    <w:rsid w:val="004F786E"/>
    <w:rsid w:val="005018F4"/>
    <w:rsid w:val="005037C0"/>
    <w:rsid w:val="00503E1F"/>
    <w:rsid w:val="005049C8"/>
    <w:rsid w:val="00504D79"/>
    <w:rsid w:val="00505880"/>
    <w:rsid w:val="00505A4E"/>
    <w:rsid w:val="005061D2"/>
    <w:rsid w:val="005137AF"/>
    <w:rsid w:val="00522207"/>
    <w:rsid w:val="00522C9B"/>
    <w:rsid w:val="00523A82"/>
    <w:rsid w:val="0052517D"/>
    <w:rsid w:val="00526567"/>
    <w:rsid w:val="0052745D"/>
    <w:rsid w:val="00530D1A"/>
    <w:rsid w:val="00532C2C"/>
    <w:rsid w:val="00534724"/>
    <w:rsid w:val="00534839"/>
    <w:rsid w:val="00536CAF"/>
    <w:rsid w:val="00537001"/>
    <w:rsid w:val="0054091D"/>
    <w:rsid w:val="005433FE"/>
    <w:rsid w:val="00544804"/>
    <w:rsid w:val="005503C4"/>
    <w:rsid w:val="00553B58"/>
    <w:rsid w:val="00556FB7"/>
    <w:rsid w:val="00560A5C"/>
    <w:rsid w:val="00560F75"/>
    <w:rsid w:val="0056109F"/>
    <w:rsid w:val="005620E5"/>
    <w:rsid w:val="00562734"/>
    <w:rsid w:val="00567086"/>
    <w:rsid w:val="00575A91"/>
    <w:rsid w:val="00576AA8"/>
    <w:rsid w:val="005778C1"/>
    <w:rsid w:val="00583054"/>
    <w:rsid w:val="00583A25"/>
    <w:rsid w:val="00585564"/>
    <w:rsid w:val="00597A8D"/>
    <w:rsid w:val="005A2ACF"/>
    <w:rsid w:val="005A3BFE"/>
    <w:rsid w:val="005B1431"/>
    <w:rsid w:val="005B1989"/>
    <w:rsid w:val="005B565D"/>
    <w:rsid w:val="005C3158"/>
    <w:rsid w:val="005C7119"/>
    <w:rsid w:val="005C7434"/>
    <w:rsid w:val="005C7B9D"/>
    <w:rsid w:val="005D0E30"/>
    <w:rsid w:val="005D2C76"/>
    <w:rsid w:val="005E171D"/>
    <w:rsid w:val="005E3973"/>
    <w:rsid w:val="005E769A"/>
    <w:rsid w:val="005F5FE2"/>
    <w:rsid w:val="005F761D"/>
    <w:rsid w:val="00602E4C"/>
    <w:rsid w:val="00605043"/>
    <w:rsid w:val="00606253"/>
    <w:rsid w:val="0060629B"/>
    <w:rsid w:val="0060705B"/>
    <w:rsid w:val="0061114A"/>
    <w:rsid w:val="00612A7E"/>
    <w:rsid w:val="00613E1D"/>
    <w:rsid w:val="00613FFF"/>
    <w:rsid w:val="006153A9"/>
    <w:rsid w:val="006169E2"/>
    <w:rsid w:val="00620637"/>
    <w:rsid w:val="00620691"/>
    <w:rsid w:val="0062073E"/>
    <w:rsid w:val="00622E1C"/>
    <w:rsid w:val="00623E6B"/>
    <w:rsid w:val="00624003"/>
    <w:rsid w:val="00625F04"/>
    <w:rsid w:val="00626275"/>
    <w:rsid w:val="00632136"/>
    <w:rsid w:val="006325C8"/>
    <w:rsid w:val="006328D4"/>
    <w:rsid w:val="006342F8"/>
    <w:rsid w:val="006349F7"/>
    <w:rsid w:val="00634FB7"/>
    <w:rsid w:val="006377FA"/>
    <w:rsid w:val="00643B07"/>
    <w:rsid w:val="00643CFD"/>
    <w:rsid w:val="0064517F"/>
    <w:rsid w:val="006476C4"/>
    <w:rsid w:val="00650A5F"/>
    <w:rsid w:val="006523B0"/>
    <w:rsid w:val="0065481D"/>
    <w:rsid w:val="00657C10"/>
    <w:rsid w:val="006624EE"/>
    <w:rsid w:val="00663E30"/>
    <w:rsid w:val="006665B6"/>
    <w:rsid w:val="00666AF0"/>
    <w:rsid w:val="00667D72"/>
    <w:rsid w:val="006701C4"/>
    <w:rsid w:val="00675C93"/>
    <w:rsid w:val="0067641B"/>
    <w:rsid w:val="00677713"/>
    <w:rsid w:val="0068067E"/>
    <w:rsid w:val="00680DFB"/>
    <w:rsid w:val="00682362"/>
    <w:rsid w:val="00682655"/>
    <w:rsid w:val="00682EC2"/>
    <w:rsid w:val="00690A29"/>
    <w:rsid w:val="00690BAF"/>
    <w:rsid w:val="00692964"/>
    <w:rsid w:val="006931A6"/>
    <w:rsid w:val="006931C1"/>
    <w:rsid w:val="006A0570"/>
    <w:rsid w:val="006A12FC"/>
    <w:rsid w:val="006A208A"/>
    <w:rsid w:val="006A3100"/>
    <w:rsid w:val="006A4332"/>
    <w:rsid w:val="006A7157"/>
    <w:rsid w:val="006B1CEC"/>
    <w:rsid w:val="006B2304"/>
    <w:rsid w:val="006B371E"/>
    <w:rsid w:val="006B3AF7"/>
    <w:rsid w:val="006B4570"/>
    <w:rsid w:val="006B4D1B"/>
    <w:rsid w:val="006B5DEE"/>
    <w:rsid w:val="006B6445"/>
    <w:rsid w:val="006C3754"/>
    <w:rsid w:val="006C5031"/>
    <w:rsid w:val="006C622D"/>
    <w:rsid w:val="006C732F"/>
    <w:rsid w:val="006D0149"/>
    <w:rsid w:val="006D3585"/>
    <w:rsid w:val="006D538D"/>
    <w:rsid w:val="006D63BD"/>
    <w:rsid w:val="006E007F"/>
    <w:rsid w:val="006E4E89"/>
    <w:rsid w:val="006E5BEE"/>
    <w:rsid w:val="006E61F0"/>
    <w:rsid w:val="006E65EA"/>
    <w:rsid w:val="006E6AD8"/>
    <w:rsid w:val="006E6B7B"/>
    <w:rsid w:val="006F0863"/>
    <w:rsid w:val="006F319B"/>
    <w:rsid w:val="006F3643"/>
    <w:rsid w:val="006F5A66"/>
    <w:rsid w:val="00702601"/>
    <w:rsid w:val="007036D2"/>
    <w:rsid w:val="00703A4C"/>
    <w:rsid w:val="00705652"/>
    <w:rsid w:val="0070578E"/>
    <w:rsid w:val="00707450"/>
    <w:rsid w:val="0071054D"/>
    <w:rsid w:val="00715D79"/>
    <w:rsid w:val="00727FB4"/>
    <w:rsid w:val="0073032F"/>
    <w:rsid w:val="00733003"/>
    <w:rsid w:val="00733584"/>
    <w:rsid w:val="007418BF"/>
    <w:rsid w:val="00743EA4"/>
    <w:rsid w:val="00744203"/>
    <w:rsid w:val="00746BC0"/>
    <w:rsid w:val="00751B68"/>
    <w:rsid w:val="0075310B"/>
    <w:rsid w:val="00753186"/>
    <w:rsid w:val="00756147"/>
    <w:rsid w:val="00756CEA"/>
    <w:rsid w:val="00761F27"/>
    <w:rsid w:val="00763983"/>
    <w:rsid w:val="00765073"/>
    <w:rsid w:val="00766B8B"/>
    <w:rsid w:val="0076790B"/>
    <w:rsid w:val="00772701"/>
    <w:rsid w:val="00772A59"/>
    <w:rsid w:val="00773071"/>
    <w:rsid w:val="00776FD5"/>
    <w:rsid w:val="007813FD"/>
    <w:rsid w:val="0078409C"/>
    <w:rsid w:val="00785191"/>
    <w:rsid w:val="00785E60"/>
    <w:rsid w:val="007870B7"/>
    <w:rsid w:val="00792206"/>
    <w:rsid w:val="00795644"/>
    <w:rsid w:val="00795957"/>
    <w:rsid w:val="00797A3A"/>
    <w:rsid w:val="00797B2E"/>
    <w:rsid w:val="007A02E7"/>
    <w:rsid w:val="007A49F2"/>
    <w:rsid w:val="007A5533"/>
    <w:rsid w:val="007A7448"/>
    <w:rsid w:val="007A7A44"/>
    <w:rsid w:val="007B025B"/>
    <w:rsid w:val="007B27D0"/>
    <w:rsid w:val="007B36EB"/>
    <w:rsid w:val="007B5259"/>
    <w:rsid w:val="007B6E51"/>
    <w:rsid w:val="007B6F63"/>
    <w:rsid w:val="007B7C4F"/>
    <w:rsid w:val="007C44A8"/>
    <w:rsid w:val="007C70B8"/>
    <w:rsid w:val="007D0F44"/>
    <w:rsid w:val="007D3B97"/>
    <w:rsid w:val="007D4010"/>
    <w:rsid w:val="007D45AE"/>
    <w:rsid w:val="007D5E3C"/>
    <w:rsid w:val="007D6B02"/>
    <w:rsid w:val="007D6E28"/>
    <w:rsid w:val="007E00BB"/>
    <w:rsid w:val="007E2BED"/>
    <w:rsid w:val="007E2E2F"/>
    <w:rsid w:val="007E3158"/>
    <w:rsid w:val="007E39FE"/>
    <w:rsid w:val="007E52A8"/>
    <w:rsid w:val="007E57E0"/>
    <w:rsid w:val="007F11EE"/>
    <w:rsid w:val="007F1261"/>
    <w:rsid w:val="007F212F"/>
    <w:rsid w:val="007F6E7C"/>
    <w:rsid w:val="00801B9D"/>
    <w:rsid w:val="008037C6"/>
    <w:rsid w:val="008043C7"/>
    <w:rsid w:val="008044FD"/>
    <w:rsid w:val="0080643F"/>
    <w:rsid w:val="0081013E"/>
    <w:rsid w:val="008103DB"/>
    <w:rsid w:val="0081175F"/>
    <w:rsid w:val="00811ABB"/>
    <w:rsid w:val="00813110"/>
    <w:rsid w:val="00814508"/>
    <w:rsid w:val="008152D0"/>
    <w:rsid w:val="00815DBC"/>
    <w:rsid w:val="00817344"/>
    <w:rsid w:val="008249B8"/>
    <w:rsid w:val="0082546E"/>
    <w:rsid w:val="008317C4"/>
    <w:rsid w:val="0083190E"/>
    <w:rsid w:val="0083710A"/>
    <w:rsid w:val="0083738F"/>
    <w:rsid w:val="008402E6"/>
    <w:rsid w:val="00841E13"/>
    <w:rsid w:val="0084426E"/>
    <w:rsid w:val="00846F25"/>
    <w:rsid w:val="00847023"/>
    <w:rsid w:val="0084732A"/>
    <w:rsid w:val="00850FDA"/>
    <w:rsid w:val="00852132"/>
    <w:rsid w:val="008535EA"/>
    <w:rsid w:val="008555D5"/>
    <w:rsid w:val="0085661B"/>
    <w:rsid w:val="00860F32"/>
    <w:rsid w:val="008648AF"/>
    <w:rsid w:val="0086630F"/>
    <w:rsid w:val="008715FA"/>
    <w:rsid w:val="00871ABE"/>
    <w:rsid w:val="0087521B"/>
    <w:rsid w:val="0087577E"/>
    <w:rsid w:val="00875FE8"/>
    <w:rsid w:val="008774BD"/>
    <w:rsid w:val="008811DC"/>
    <w:rsid w:val="00883DF5"/>
    <w:rsid w:val="008857CC"/>
    <w:rsid w:val="00895B29"/>
    <w:rsid w:val="00896E2A"/>
    <w:rsid w:val="008A2167"/>
    <w:rsid w:val="008A719D"/>
    <w:rsid w:val="008A72E3"/>
    <w:rsid w:val="008A7AA8"/>
    <w:rsid w:val="008A7D6E"/>
    <w:rsid w:val="008B59F7"/>
    <w:rsid w:val="008C496A"/>
    <w:rsid w:val="008C6093"/>
    <w:rsid w:val="008C6FB3"/>
    <w:rsid w:val="008C7689"/>
    <w:rsid w:val="008D0128"/>
    <w:rsid w:val="008D379E"/>
    <w:rsid w:val="008D5230"/>
    <w:rsid w:val="008D62F9"/>
    <w:rsid w:val="008E1B57"/>
    <w:rsid w:val="008E23EE"/>
    <w:rsid w:val="008E55B7"/>
    <w:rsid w:val="008E61B5"/>
    <w:rsid w:val="008E6F4F"/>
    <w:rsid w:val="008F0CB0"/>
    <w:rsid w:val="008F34DD"/>
    <w:rsid w:val="008F4C45"/>
    <w:rsid w:val="008F5DF4"/>
    <w:rsid w:val="00905086"/>
    <w:rsid w:val="009113F8"/>
    <w:rsid w:val="009147EF"/>
    <w:rsid w:val="0092019C"/>
    <w:rsid w:val="00921D57"/>
    <w:rsid w:val="00921E3B"/>
    <w:rsid w:val="009231D8"/>
    <w:rsid w:val="00927DB4"/>
    <w:rsid w:val="00934CB5"/>
    <w:rsid w:val="009430E9"/>
    <w:rsid w:val="00944F02"/>
    <w:rsid w:val="009464C1"/>
    <w:rsid w:val="00950814"/>
    <w:rsid w:val="00950B22"/>
    <w:rsid w:val="00954F88"/>
    <w:rsid w:val="00962C01"/>
    <w:rsid w:val="00964DBA"/>
    <w:rsid w:val="00965C68"/>
    <w:rsid w:val="00966875"/>
    <w:rsid w:val="00967922"/>
    <w:rsid w:val="00970874"/>
    <w:rsid w:val="009709E7"/>
    <w:rsid w:val="00972114"/>
    <w:rsid w:val="00973AF2"/>
    <w:rsid w:val="0097514C"/>
    <w:rsid w:val="00975D0E"/>
    <w:rsid w:val="00975EF9"/>
    <w:rsid w:val="00977544"/>
    <w:rsid w:val="0098129A"/>
    <w:rsid w:val="00981387"/>
    <w:rsid w:val="009819FD"/>
    <w:rsid w:val="0098263C"/>
    <w:rsid w:val="0098312B"/>
    <w:rsid w:val="00987A8D"/>
    <w:rsid w:val="00990C9B"/>
    <w:rsid w:val="009928C4"/>
    <w:rsid w:val="00994690"/>
    <w:rsid w:val="00995895"/>
    <w:rsid w:val="00996D2E"/>
    <w:rsid w:val="009A2EE4"/>
    <w:rsid w:val="009A39C5"/>
    <w:rsid w:val="009A3C13"/>
    <w:rsid w:val="009B1EB9"/>
    <w:rsid w:val="009B245B"/>
    <w:rsid w:val="009B2983"/>
    <w:rsid w:val="009B3252"/>
    <w:rsid w:val="009B6CC0"/>
    <w:rsid w:val="009B71F2"/>
    <w:rsid w:val="009C0E19"/>
    <w:rsid w:val="009C178C"/>
    <w:rsid w:val="009C237A"/>
    <w:rsid w:val="009C44F5"/>
    <w:rsid w:val="009D2DCF"/>
    <w:rsid w:val="009D46B5"/>
    <w:rsid w:val="009E1BEE"/>
    <w:rsid w:val="009E273B"/>
    <w:rsid w:val="009E275D"/>
    <w:rsid w:val="009E334A"/>
    <w:rsid w:val="009E4207"/>
    <w:rsid w:val="009E446A"/>
    <w:rsid w:val="009E4885"/>
    <w:rsid w:val="009E5C34"/>
    <w:rsid w:val="009E5DDD"/>
    <w:rsid w:val="009E5FA1"/>
    <w:rsid w:val="009E6D7E"/>
    <w:rsid w:val="009E75D9"/>
    <w:rsid w:val="009E7C85"/>
    <w:rsid w:val="009F4A5C"/>
    <w:rsid w:val="009F4F1B"/>
    <w:rsid w:val="009F5E54"/>
    <w:rsid w:val="009F6718"/>
    <w:rsid w:val="00A00612"/>
    <w:rsid w:val="00A007EF"/>
    <w:rsid w:val="00A00C57"/>
    <w:rsid w:val="00A03122"/>
    <w:rsid w:val="00A04BED"/>
    <w:rsid w:val="00A05A4E"/>
    <w:rsid w:val="00A100F8"/>
    <w:rsid w:val="00A10D44"/>
    <w:rsid w:val="00A12203"/>
    <w:rsid w:val="00A12401"/>
    <w:rsid w:val="00A13BF1"/>
    <w:rsid w:val="00A155F4"/>
    <w:rsid w:val="00A17FDB"/>
    <w:rsid w:val="00A21E00"/>
    <w:rsid w:val="00A22229"/>
    <w:rsid w:val="00A2549B"/>
    <w:rsid w:val="00A254D5"/>
    <w:rsid w:val="00A2750B"/>
    <w:rsid w:val="00A31C5B"/>
    <w:rsid w:val="00A33A53"/>
    <w:rsid w:val="00A341A8"/>
    <w:rsid w:val="00A36160"/>
    <w:rsid w:val="00A37C3E"/>
    <w:rsid w:val="00A40D62"/>
    <w:rsid w:val="00A42CBC"/>
    <w:rsid w:val="00A4497F"/>
    <w:rsid w:val="00A44A73"/>
    <w:rsid w:val="00A45B44"/>
    <w:rsid w:val="00A50831"/>
    <w:rsid w:val="00A50E48"/>
    <w:rsid w:val="00A526AA"/>
    <w:rsid w:val="00A5575C"/>
    <w:rsid w:val="00A563D5"/>
    <w:rsid w:val="00A60D77"/>
    <w:rsid w:val="00A61244"/>
    <w:rsid w:val="00A63E3B"/>
    <w:rsid w:val="00A64419"/>
    <w:rsid w:val="00A6634C"/>
    <w:rsid w:val="00A66DB5"/>
    <w:rsid w:val="00A7069A"/>
    <w:rsid w:val="00A706E7"/>
    <w:rsid w:val="00A72849"/>
    <w:rsid w:val="00A72D7E"/>
    <w:rsid w:val="00A73499"/>
    <w:rsid w:val="00A754A4"/>
    <w:rsid w:val="00A75C45"/>
    <w:rsid w:val="00A76219"/>
    <w:rsid w:val="00A83790"/>
    <w:rsid w:val="00A8583C"/>
    <w:rsid w:val="00A87B4B"/>
    <w:rsid w:val="00A87E9D"/>
    <w:rsid w:val="00A91572"/>
    <w:rsid w:val="00A91D77"/>
    <w:rsid w:val="00A931AD"/>
    <w:rsid w:val="00A94B64"/>
    <w:rsid w:val="00A9576F"/>
    <w:rsid w:val="00A95E67"/>
    <w:rsid w:val="00A960D9"/>
    <w:rsid w:val="00A9747A"/>
    <w:rsid w:val="00AA043F"/>
    <w:rsid w:val="00AA1CE1"/>
    <w:rsid w:val="00AA3B88"/>
    <w:rsid w:val="00AA79BB"/>
    <w:rsid w:val="00AA7AE2"/>
    <w:rsid w:val="00AB053E"/>
    <w:rsid w:val="00AB29A8"/>
    <w:rsid w:val="00AB31A2"/>
    <w:rsid w:val="00AB46D5"/>
    <w:rsid w:val="00AB53A7"/>
    <w:rsid w:val="00AB6237"/>
    <w:rsid w:val="00AB72FA"/>
    <w:rsid w:val="00AB7EFB"/>
    <w:rsid w:val="00AC1DC1"/>
    <w:rsid w:val="00AC4244"/>
    <w:rsid w:val="00AC54D5"/>
    <w:rsid w:val="00AC5F2B"/>
    <w:rsid w:val="00AC66B4"/>
    <w:rsid w:val="00AC7FBE"/>
    <w:rsid w:val="00AD1E5F"/>
    <w:rsid w:val="00AD2131"/>
    <w:rsid w:val="00AD71F3"/>
    <w:rsid w:val="00AE104A"/>
    <w:rsid w:val="00AE17A2"/>
    <w:rsid w:val="00AE1B30"/>
    <w:rsid w:val="00AE1C86"/>
    <w:rsid w:val="00AE4E28"/>
    <w:rsid w:val="00AF07C9"/>
    <w:rsid w:val="00AF0B32"/>
    <w:rsid w:val="00AF48EE"/>
    <w:rsid w:val="00AF5394"/>
    <w:rsid w:val="00AF6817"/>
    <w:rsid w:val="00B00BAD"/>
    <w:rsid w:val="00B02121"/>
    <w:rsid w:val="00B06CD7"/>
    <w:rsid w:val="00B06DB8"/>
    <w:rsid w:val="00B10E30"/>
    <w:rsid w:val="00B14E06"/>
    <w:rsid w:val="00B156B3"/>
    <w:rsid w:val="00B205AF"/>
    <w:rsid w:val="00B20862"/>
    <w:rsid w:val="00B234C8"/>
    <w:rsid w:val="00B23891"/>
    <w:rsid w:val="00B240BE"/>
    <w:rsid w:val="00B275CA"/>
    <w:rsid w:val="00B30A17"/>
    <w:rsid w:val="00B30ECD"/>
    <w:rsid w:val="00B32D35"/>
    <w:rsid w:val="00B32EF6"/>
    <w:rsid w:val="00B34879"/>
    <w:rsid w:val="00B400F6"/>
    <w:rsid w:val="00B425DC"/>
    <w:rsid w:val="00B42DF0"/>
    <w:rsid w:val="00B43022"/>
    <w:rsid w:val="00B45D39"/>
    <w:rsid w:val="00B5180F"/>
    <w:rsid w:val="00B54436"/>
    <w:rsid w:val="00B60290"/>
    <w:rsid w:val="00B60FD3"/>
    <w:rsid w:val="00B63EA0"/>
    <w:rsid w:val="00B64531"/>
    <w:rsid w:val="00B653F6"/>
    <w:rsid w:val="00B65B80"/>
    <w:rsid w:val="00B6685D"/>
    <w:rsid w:val="00B71572"/>
    <w:rsid w:val="00B71E52"/>
    <w:rsid w:val="00B73EBA"/>
    <w:rsid w:val="00B76078"/>
    <w:rsid w:val="00B85BF9"/>
    <w:rsid w:val="00B87D3D"/>
    <w:rsid w:val="00B9397E"/>
    <w:rsid w:val="00B93DE1"/>
    <w:rsid w:val="00B95558"/>
    <w:rsid w:val="00BA0819"/>
    <w:rsid w:val="00BA540B"/>
    <w:rsid w:val="00BA5867"/>
    <w:rsid w:val="00BA5FBF"/>
    <w:rsid w:val="00BA6B3A"/>
    <w:rsid w:val="00BA75D5"/>
    <w:rsid w:val="00BA79CC"/>
    <w:rsid w:val="00BB024F"/>
    <w:rsid w:val="00BB19B4"/>
    <w:rsid w:val="00BB2BC4"/>
    <w:rsid w:val="00BB2C28"/>
    <w:rsid w:val="00BB5C1C"/>
    <w:rsid w:val="00BB5D1A"/>
    <w:rsid w:val="00BC02C2"/>
    <w:rsid w:val="00BC2A3A"/>
    <w:rsid w:val="00BC7D15"/>
    <w:rsid w:val="00BD0A48"/>
    <w:rsid w:val="00BD38E6"/>
    <w:rsid w:val="00BD3FE1"/>
    <w:rsid w:val="00BD5335"/>
    <w:rsid w:val="00BE05EC"/>
    <w:rsid w:val="00BE0704"/>
    <w:rsid w:val="00BE3C63"/>
    <w:rsid w:val="00BE4553"/>
    <w:rsid w:val="00BE4E7E"/>
    <w:rsid w:val="00BE7A8E"/>
    <w:rsid w:val="00BF07CF"/>
    <w:rsid w:val="00BF4AEA"/>
    <w:rsid w:val="00BF6EA9"/>
    <w:rsid w:val="00C0101D"/>
    <w:rsid w:val="00C01AB0"/>
    <w:rsid w:val="00C02592"/>
    <w:rsid w:val="00C032AC"/>
    <w:rsid w:val="00C06827"/>
    <w:rsid w:val="00C07909"/>
    <w:rsid w:val="00C106B1"/>
    <w:rsid w:val="00C12C3D"/>
    <w:rsid w:val="00C13426"/>
    <w:rsid w:val="00C1357E"/>
    <w:rsid w:val="00C20152"/>
    <w:rsid w:val="00C221FA"/>
    <w:rsid w:val="00C249DF"/>
    <w:rsid w:val="00C25871"/>
    <w:rsid w:val="00C25B23"/>
    <w:rsid w:val="00C2625A"/>
    <w:rsid w:val="00C31605"/>
    <w:rsid w:val="00C3298B"/>
    <w:rsid w:val="00C34B1B"/>
    <w:rsid w:val="00C34CE3"/>
    <w:rsid w:val="00C35FE2"/>
    <w:rsid w:val="00C36F1A"/>
    <w:rsid w:val="00C4144A"/>
    <w:rsid w:val="00C44AE6"/>
    <w:rsid w:val="00C455EA"/>
    <w:rsid w:val="00C4638A"/>
    <w:rsid w:val="00C4651C"/>
    <w:rsid w:val="00C46EC3"/>
    <w:rsid w:val="00C50B10"/>
    <w:rsid w:val="00C55795"/>
    <w:rsid w:val="00C5662A"/>
    <w:rsid w:val="00C57D01"/>
    <w:rsid w:val="00C607A8"/>
    <w:rsid w:val="00C62B43"/>
    <w:rsid w:val="00C63247"/>
    <w:rsid w:val="00C65563"/>
    <w:rsid w:val="00C73489"/>
    <w:rsid w:val="00C74CD9"/>
    <w:rsid w:val="00C81104"/>
    <w:rsid w:val="00C83F40"/>
    <w:rsid w:val="00C8490F"/>
    <w:rsid w:val="00C8673C"/>
    <w:rsid w:val="00C90486"/>
    <w:rsid w:val="00C9062C"/>
    <w:rsid w:val="00C90BA2"/>
    <w:rsid w:val="00C9360E"/>
    <w:rsid w:val="00C97134"/>
    <w:rsid w:val="00C975DE"/>
    <w:rsid w:val="00CA52FC"/>
    <w:rsid w:val="00CA53E2"/>
    <w:rsid w:val="00CA5892"/>
    <w:rsid w:val="00CB1326"/>
    <w:rsid w:val="00CB1365"/>
    <w:rsid w:val="00CB15C2"/>
    <w:rsid w:val="00CB1740"/>
    <w:rsid w:val="00CB37C9"/>
    <w:rsid w:val="00CB3826"/>
    <w:rsid w:val="00CB3AF2"/>
    <w:rsid w:val="00CB5D01"/>
    <w:rsid w:val="00CB620E"/>
    <w:rsid w:val="00CC0B2D"/>
    <w:rsid w:val="00CC6364"/>
    <w:rsid w:val="00CC6ADF"/>
    <w:rsid w:val="00CC73ED"/>
    <w:rsid w:val="00CD2519"/>
    <w:rsid w:val="00CD3542"/>
    <w:rsid w:val="00CD5EBA"/>
    <w:rsid w:val="00CE34DE"/>
    <w:rsid w:val="00CE34F8"/>
    <w:rsid w:val="00CE41EA"/>
    <w:rsid w:val="00CE7358"/>
    <w:rsid w:val="00CE7C4E"/>
    <w:rsid w:val="00CF06EE"/>
    <w:rsid w:val="00CF0E2F"/>
    <w:rsid w:val="00CF3C16"/>
    <w:rsid w:val="00CF3C36"/>
    <w:rsid w:val="00CF5110"/>
    <w:rsid w:val="00CF73E9"/>
    <w:rsid w:val="00D00AFC"/>
    <w:rsid w:val="00D00D03"/>
    <w:rsid w:val="00D02671"/>
    <w:rsid w:val="00D05AA7"/>
    <w:rsid w:val="00D0771C"/>
    <w:rsid w:val="00D1543D"/>
    <w:rsid w:val="00D1761A"/>
    <w:rsid w:val="00D20246"/>
    <w:rsid w:val="00D217A4"/>
    <w:rsid w:val="00D2298E"/>
    <w:rsid w:val="00D24304"/>
    <w:rsid w:val="00D35255"/>
    <w:rsid w:val="00D404E1"/>
    <w:rsid w:val="00D408E2"/>
    <w:rsid w:val="00D435F9"/>
    <w:rsid w:val="00D45C06"/>
    <w:rsid w:val="00D46942"/>
    <w:rsid w:val="00D479DE"/>
    <w:rsid w:val="00D47B2B"/>
    <w:rsid w:val="00D50BF7"/>
    <w:rsid w:val="00D56618"/>
    <w:rsid w:val="00D56B5D"/>
    <w:rsid w:val="00D62D14"/>
    <w:rsid w:val="00D63EE7"/>
    <w:rsid w:val="00D6482C"/>
    <w:rsid w:val="00D65548"/>
    <w:rsid w:val="00D6586D"/>
    <w:rsid w:val="00D671A6"/>
    <w:rsid w:val="00D67297"/>
    <w:rsid w:val="00D70355"/>
    <w:rsid w:val="00D70FAD"/>
    <w:rsid w:val="00D73B2F"/>
    <w:rsid w:val="00D76609"/>
    <w:rsid w:val="00D77998"/>
    <w:rsid w:val="00D77A98"/>
    <w:rsid w:val="00D82343"/>
    <w:rsid w:val="00D825EF"/>
    <w:rsid w:val="00D85AE8"/>
    <w:rsid w:val="00D85DDA"/>
    <w:rsid w:val="00D90E52"/>
    <w:rsid w:val="00D91A11"/>
    <w:rsid w:val="00D91BD5"/>
    <w:rsid w:val="00D9338F"/>
    <w:rsid w:val="00D9394B"/>
    <w:rsid w:val="00D949BF"/>
    <w:rsid w:val="00D94F9D"/>
    <w:rsid w:val="00D95FF9"/>
    <w:rsid w:val="00D97180"/>
    <w:rsid w:val="00DA127F"/>
    <w:rsid w:val="00DA1801"/>
    <w:rsid w:val="00DA4BF8"/>
    <w:rsid w:val="00DA5EB4"/>
    <w:rsid w:val="00DA7E81"/>
    <w:rsid w:val="00DB112C"/>
    <w:rsid w:val="00DB3106"/>
    <w:rsid w:val="00DB3AAD"/>
    <w:rsid w:val="00DB5EFE"/>
    <w:rsid w:val="00DC1249"/>
    <w:rsid w:val="00DC158B"/>
    <w:rsid w:val="00DC1BE6"/>
    <w:rsid w:val="00DC3345"/>
    <w:rsid w:val="00DC34BD"/>
    <w:rsid w:val="00DC6F0A"/>
    <w:rsid w:val="00DC701F"/>
    <w:rsid w:val="00DC7824"/>
    <w:rsid w:val="00DC7A1B"/>
    <w:rsid w:val="00DD5E9D"/>
    <w:rsid w:val="00DD789C"/>
    <w:rsid w:val="00DE00A4"/>
    <w:rsid w:val="00DE2534"/>
    <w:rsid w:val="00DE51C0"/>
    <w:rsid w:val="00DF3E8E"/>
    <w:rsid w:val="00DF4ABE"/>
    <w:rsid w:val="00DF6B29"/>
    <w:rsid w:val="00DF6E76"/>
    <w:rsid w:val="00DF7C20"/>
    <w:rsid w:val="00E02208"/>
    <w:rsid w:val="00E126A7"/>
    <w:rsid w:val="00E14352"/>
    <w:rsid w:val="00E146BE"/>
    <w:rsid w:val="00E14A3E"/>
    <w:rsid w:val="00E16B80"/>
    <w:rsid w:val="00E202B4"/>
    <w:rsid w:val="00E21187"/>
    <w:rsid w:val="00E255CD"/>
    <w:rsid w:val="00E257A1"/>
    <w:rsid w:val="00E26BB2"/>
    <w:rsid w:val="00E329E0"/>
    <w:rsid w:val="00E344C6"/>
    <w:rsid w:val="00E35FDB"/>
    <w:rsid w:val="00E45056"/>
    <w:rsid w:val="00E4665D"/>
    <w:rsid w:val="00E477B0"/>
    <w:rsid w:val="00E54E9C"/>
    <w:rsid w:val="00E56722"/>
    <w:rsid w:val="00E600EA"/>
    <w:rsid w:val="00E62441"/>
    <w:rsid w:val="00E63DBD"/>
    <w:rsid w:val="00E65186"/>
    <w:rsid w:val="00E65B3B"/>
    <w:rsid w:val="00E70377"/>
    <w:rsid w:val="00E70742"/>
    <w:rsid w:val="00E713D9"/>
    <w:rsid w:val="00E713DE"/>
    <w:rsid w:val="00E72358"/>
    <w:rsid w:val="00E733FD"/>
    <w:rsid w:val="00E75B91"/>
    <w:rsid w:val="00E765E0"/>
    <w:rsid w:val="00E77234"/>
    <w:rsid w:val="00E7746D"/>
    <w:rsid w:val="00E802FC"/>
    <w:rsid w:val="00E8097D"/>
    <w:rsid w:val="00E8103D"/>
    <w:rsid w:val="00E83203"/>
    <w:rsid w:val="00E87C07"/>
    <w:rsid w:val="00E92397"/>
    <w:rsid w:val="00E936E6"/>
    <w:rsid w:val="00E93DAE"/>
    <w:rsid w:val="00E945E1"/>
    <w:rsid w:val="00E96AC1"/>
    <w:rsid w:val="00EA2F2F"/>
    <w:rsid w:val="00EA4C4A"/>
    <w:rsid w:val="00EB03F8"/>
    <w:rsid w:val="00EB1144"/>
    <w:rsid w:val="00EB1C51"/>
    <w:rsid w:val="00EB1E43"/>
    <w:rsid w:val="00EB49E1"/>
    <w:rsid w:val="00EB4E07"/>
    <w:rsid w:val="00EB5706"/>
    <w:rsid w:val="00EB5761"/>
    <w:rsid w:val="00EB6AEB"/>
    <w:rsid w:val="00EB76DE"/>
    <w:rsid w:val="00EC2291"/>
    <w:rsid w:val="00EC75F1"/>
    <w:rsid w:val="00ED1F3C"/>
    <w:rsid w:val="00ED3E7B"/>
    <w:rsid w:val="00ED53C3"/>
    <w:rsid w:val="00ED615B"/>
    <w:rsid w:val="00EE0D7A"/>
    <w:rsid w:val="00EE1639"/>
    <w:rsid w:val="00EE39A9"/>
    <w:rsid w:val="00EE49BE"/>
    <w:rsid w:val="00EE4AA5"/>
    <w:rsid w:val="00EE4AAB"/>
    <w:rsid w:val="00EE6B35"/>
    <w:rsid w:val="00EF0011"/>
    <w:rsid w:val="00EF050D"/>
    <w:rsid w:val="00EF07D9"/>
    <w:rsid w:val="00EF3ACB"/>
    <w:rsid w:val="00EF3FEE"/>
    <w:rsid w:val="00EF5253"/>
    <w:rsid w:val="00F00F30"/>
    <w:rsid w:val="00F02A4B"/>
    <w:rsid w:val="00F057A4"/>
    <w:rsid w:val="00F05B0D"/>
    <w:rsid w:val="00F05F58"/>
    <w:rsid w:val="00F06391"/>
    <w:rsid w:val="00F06B2A"/>
    <w:rsid w:val="00F15C14"/>
    <w:rsid w:val="00F15FB8"/>
    <w:rsid w:val="00F161C5"/>
    <w:rsid w:val="00F21B72"/>
    <w:rsid w:val="00F23547"/>
    <w:rsid w:val="00F24AA0"/>
    <w:rsid w:val="00F3079A"/>
    <w:rsid w:val="00F30CC1"/>
    <w:rsid w:val="00F31CA0"/>
    <w:rsid w:val="00F3422B"/>
    <w:rsid w:val="00F34F33"/>
    <w:rsid w:val="00F37AC2"/>
    <w:rsid w:val="00F40820"/>
    <w:rsid w:val="00F42E8F"/>
    <w:rsid w:val="00F43395"/>
    <w:rsid w:val="00F433E7"/>
    <w:rsid w:val="00F43CD7"/>
    <w:rsid w:val="00F44763"/>
    <w:rsid w:val="00F44DFF"/>
    <w:rsid w:val="00F45279"/>
    <w:rsid w:val="00F472D4"/>
    <w:rsid w:val="00F51CFD"/>
    <w:rsid w:val="00F55151"/>
    <w:rsid w:val="00F56878"/>
    <w:rsid w:val="00F614F1"/>
    <w:rsid w:val="00F63A7C"/>
    <w:rsid w:val="00F70A9F"/>
    <w:rsid w:val="00F70DDB"/>
    <w:rsid w:val="00F71DCF"/>
    <w:rsid w:val="00F721FD"/>
    <w:rsid w:val="00F73587"/>
    <w:rsid w:val="00F74A97"/>
    <w:rsid w:val="00F74E25"/>
    <w:rsid w:val="00F75804"/>
    <w:rsid w:val="00F7736E"/>
    <w:rsid w:val="00F80BBD"/>
    <w:rsid w:val="00F80F23"/>
    <w:rsid w:val="00F82AC0"/>
    <w:rsid w:val="00F85596"/>
    <w:rsid w:val="00F8576C"/>
    <w:rsid w:val="00F8728F"/>
    <w:rsid w:val="00F929E2"/>
    <w:rsid w:val="00F95E26"/>
    <w:rsid w:val="00F9674F"/>
    <w:rsid w:val="00F975E9"/>
    <w:rsid w:val="00FA2A41"/>
    <w:rsid w:val="00FA2AC4"/>
    <w:rsid w:val="00FA3CB8"/>
    <w:rsid w:val="00FA3F7F"/>
    <w:rsid w:val="00FA5C54"/>
    <w:rsid w:val="00FA71E4"/>
    <w:rsid w:val="00FB21DF"/>
    <w:rsid w:val="00FB37CD"/>
    <w:rsid w:val="00FB57A1"/>
    <w:rsid w:val="00FB6B11"/>
    <w:rsid w:val="00FC554E"/>
    <w:rsid w:val="00FC59BA"/>
    <w:rsid w:val="00FC5D96"/>
    <w:rsid w:val="00FD155F"/>
    <w:rsid w:val="00FD3545"/>
    <w:rsid w:val="00FD3E8C"/>
    <w:rsid w:val="00FD40CB"/>
    <w:rsid w:val="00FD5FC8"/>
    <w:rsid w:val="00FD74B3"/>
    <w:rsid w:val="00FD75A8"/>
    <w:rsid w:val="00FE5830"/>
    <w:rsid w:val="00FF046C"/>
    <w:rsid w:val="00FF209E"/>
    <w:rsid w:val="00FF3675"/>
    <w:rsid w:val="00FF4C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1A18420"/>
  <w15:docId w15:val="{8F14CA4A-1C37-41DC-B7FA-BD4644550A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6">
    <w:name w:val="Normal"/>
    <w:qFormat/>
    <w:rsid w:val="00214A23"/>
    <w:pPr>
      <w:ind w:firstLine="567"/>
      <w:jc w:val="both"/>
    </w:pPr>
    <w:rPr>
      <w:sz w:val="24"/>
    </w:rPr>
  </w:style>
  <w:style w:type="paragraph" w:styleId="1">
    <w:name w:val="heading 1"/>
    <w:aliases w:val="_GOST_1,_EB_1,h:1,h:1app,TF-Overskrift 1,H1,H11,R1,Titre 0,.,Название спецификации,1,Section,ASFK_1,Название организации,GOST_1,Знак,Загол 1,_TFF,h1,app heading 1,ITT t1,II+,I,H12,H13,H14,H15,H16,H17,H18,H111,H121,H131,H141,H151,H161,H171"/>
    <w:next w:val="GOSTNormal"/>
    <w:link w:val="10"/>
    <w:qFormat/>
    <w:rsid w:val="00214A23"/>
    <w:pPr>
      <w:keepNext/>
      <w:pageBreakBefore/>
      <w:numPr>
        <w:numId w:val="44"/>
      </w:numPr>
      <w:tabs>
        <w:tab w:val="left" w:pos="567"/>
      </w:tabs>
      <w:suppressAutoHyphens/>
      <w:spacing w:before="240" w:after="360"/>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GOST_"/>
    <w:basedOn w:val="1"/>
    <w:next w:val="GOSTNormal"/>
    <w:link w:val="23"/>
    <w:qFormat/>
    <w:rsid w:val="00214A23"/>
    <w:pPr>
      <w:keepLines/>
      <w:pageBreakBefore w:val="0"/>
      <w:numPr>
        <w:ilvl w:val="1"/>
      </w:numPr>
      <w:tabs>
        <w:tab w:val="left" w:pos="851"/>
      </w:tabs>
      <w:spacing w:after="240"/>
      <w:jc w:val="left"/>
      <w:outlineLvl w:val="1"/>
    </w:pPr>
    <w:rPr>
      <w:rFonts w:cs="Arial"/>
      <w:bCs/>
      <w:iCs/>
      <w:caps w:val="0"/>
      <w:szCs w:val="32"/>
    </w:rPr>
  </w:style>
  <w:style w:type="paragraph" w:styleId="31">
    <w:name w:val="heading 3"/>
    <w:aliases w:val="_GOST_3,_EB_3,o,h:3,h,3,31,ITT t3,PA Minor Section,TE Heading,H3,Title3,list,l3,Level 3 Head,heading 3,h3,H31,H32,H33,H34,H35,título 3,subhead,1.,TF-Overskrift 3,Titre3,alltoc,Table3,3heading,Heading 3 - old,orderpara2,l31,32,l32,33,l33,34,ç"/>
    <w:basedOn w:val="22"/>
    <w:next w:val="GOSTNormal"/>
    <w:link w:val="32"/>
    <w:qFormat/>
    <w:rsid w:val="00214A23"/>
    <w:pPr>
      <w:numPr>
        <w:ilvl w:val="2"/>
      </w:numPr>
      <w:tabs>
        <w:tab w:val="clear" w:pos="851"/>
        <w:tab w:val="left" w:pos="964"/>
      </w:tabs>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10;4,Map Title,heading,ASFK_4,heading4,heading&#10;4 Знак,GOST_4,I41,headin"/>
    <w:basedOn w:val="31"/>
    <w:next w:val="GOSTNormal"/>
    <w:link w:val="42"/>
    <w:qFormat/>
    <w:rsid w:val="00214A23"/>
    <w:pPr>
      <w:numPr>
        <w:ilvl w:val="3"/>
      </w:numPr>
      <w:tabs>
        <w:tab w:val="clear" w:pos="964"/>
        <w:tab w:val="left" w:pos="1134"/>
      </w:tabs>
      <w:outlineLvl w:val="3"/>
    </w:pPr>
    <w:rPr>
      <w:sz w:val="24"/>
    </w:rPr>
  </w:style>
  <w:style w:type="paragraph" w:styleId="51">
    <w:name w:val="heading 5"/>
    <w:aliases w:val="_GOST_5,_EB_5,ASFK_5,ITT t5,PA Pico Section,5,Roman list,h5,Roman list1,Roman list2,Roman list11,Roman list3,Roman list12,Roman list21,Roman list111,GOST_5,Знак18,Roman list111 ‚’€ђ"/>
    <w:basedOn w:val="41"/>
    <w:next w:val="GOSTNormal"/>
    <w:link w:val="52"/>
    <w:qFormat/>
    <w:rsid w:val="00214A23"/>
    <w:pPr>
      <w:numPr>
        <w:ilvl w:val="4"/>
      </w:numPr>
      <w:tabs>
        <w:tab w:val="clear" w:pos="1134"/>
        <w:tab w:val="left" w:pos="1276"/>
      </w:tabs>
      <w:spacing w:after="120"/>
      <w:outlineLvl w:val="4"/>
    </w:pPr>
    <w:rPr>
      <w:rFonts w:cs="Times New Roman"/>
      <w:bCs/>
      <w:iCs w:val="0"/>
      <w:lang w:eastAsia="ko-KR"/>
    </w:rPr>
  </w:style>
  <w:style w:type="paragraph" w:styleId="6">
    <w:name w:val="heading 6"/>
    <w:aliases w:val="_GOST_6"/>
    <w:basedOn w:val="51"/>
    <w:next w:val="GOSTNormal"/>
    <w:link w:val="60"/>
    <w:autoRedefine/>
    <w:qFormat/>
    <w:rsid w:val="00214A23"/>
    <w:pPr>
      <w:numPr>
        <w:ilvl w:val="5"/>
      </w:numPr>
      <w:tabs>
        <w:tab w:val="clear" w:pos="1276"/>
        <w:tab w:val="left" w:pos="1418"/>
      </w:tabs>
      <w:outlineLvl w:val="5"/>
    </w:pPr>
    <w:rPr>
      <w:bCs w:val="0"/>
      <w:i/>
      <w:szCs w:val="22"/>
    </w:rPr>
  </w:style>
  <w:style w:type="paragraph" w:styleId="7">
    <w:name w:val="heading 7"/>
    <w:basedOn w:val="a6"/>
    <w:next w:val="a6"/>
    <w:link w:val="70"/>
    <w:qFormat/>
    <w:rsid w:val="00214A23"/>
    <w:pPr>
      <w:numPr>
        <w:ilvl w:val="6"/>
        <w:numId w:val="44"/>
      </w:numPr>
      <w:spacing w:before="240" w:after="60"/>
      <w:outlineLvl w:val="6"/>
    </w:pPr>
  </w:style>
  <w:style w:type="paragraph" w:styleId="8">
    <w:name w:val="heading 8"/>
    <w:basedOn w:val="a6"/>
    <w:next w:val="a6"/>
    <w:link w:val="80"/>
    <w:qFormat/>
    <w:rsid w:val="00214A23"/>
    <w:pPr>
      <w:numPr>
        <w:ilvl w:val="7"/>
        <w:numId w:val="44"/>
      </w:numPr>
      <w:spacing w:before="240" w:after="60"/>
      <w:outlineLvl w:val="7"/>
    </w:pPr>
    <w:rPr>
      <w:i/>
      <w:iCs/>
    </w:rPr>
  </w:style>
  <w:style w:type="paragraph" w:styleId="9">
    <w:name w:val="heading 9"/>
    <w:basedOn w:val="a6"/>
    <w:next w:val="a6"/>
    <w:link w:val="90"/>
    <w:qFormat/>
    <w:rsid w:val="00214A23"/>
    <w:pPr>
      <w:numPr>
        <w:ilvl w:val="8"/>
        <w:numId w:val="45"/>
      </w:numPr>
      <w:spacing w:before="240" w:after="60"/>
      <w:outlineLvl w:val="8"/>
    </w:pPr>
    <w:rPr>
      <w:rFonts w:ascii="Arial" w:hAnsi="Arial"/>
      <w:sz w:val="22"/>
      <w:szCs w:val="22"/>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GOSTFigure">
    <w:name w:val="_GOST_Figure"/>
    <w:next w:val="GOSTFigName"/>
    <w:rsid w:val="00214A23"/>
    <w:pPr>
      <w:keepNext/>
      <w:spacing w:before="120" w:after="120"/>
      <w:jc w:val="center"/>
    </w:pPr>
    <w:rPr>
      <w:sz w:val="24"/>
    </w:rPr>
  </w:style>
  <w:style w:type="paragraph" w:customStyle="1" w:styleId="GOSTFigName">
    <w:name w:val="_GOST_Fig_Name"/>
    <w:basedOn w:val="GOSTFigure"/>
    <w:next w:val="GOSTNormal"/>
    <w:rsid w:val="00214A23"/>
    <w:pPr>
      <w:keepNext w:val="0"/>
      <w:numPr>
        <w:numId w:val="29"/>
      </w:numPr>
      <w:suppressAutoHyphens/>
      <w:contextualSpacing/>
    </w:pPr>
    <w:rPr>
      <w:b/>
      <w:szCs w:val="24"/>
    </w:rPr>
  </w:style>
  <w:style w:type="paragraph" w:customStyle="1" w:styleId="GOSTheader">
    <w:name w:val="_GOST_header"/>
    <w:rsid w:val="00214A23"/>
    <w:pPr>
      <w:suppressAutoHyphens/>
    </w:pPr>
    <w:rPr>
      <w:rFonts w:ascii="Arial" w:hAnsi="Arial"/>
      <w:b/>
      <w:color w:val="333333"/>
    </w:rPr>
  </w:style>
  <w:style w:type="paragraph" w:customStyle="1" w:styleId="GOSTListmark1">
    <w:name w:val="_GOST_List_mark1"/>
    <w:qFormat/>
    <w:rsid w:val="00214A23"/>
    <w:pPr>
      <w:numPr>
        <w:numId w:val="30"/>
      </w:numPr>
      <w:jc w:val="both"/>
    </w:pPr>
    <w:rPr>
      <w:snapToGrid w:val="0"/>
      <w:sz w:val="24"/>
    </w:rPr>
  </w:style>
  <w:style w:type="paragraph" w:customStyle="1" w:styleId="GOSTListmark2">
    <w:name w:val="_GOST_List_mark2"/>
    <w:rsid w:val="00214A23"/>
    <w:pPr>
      <w:numPr>
        <w:numId w:val="31"/>
      </w:numPr>
      <w:jc w:val="both"/>
    </w:pPr>
    <w:rPr>
      <w:snapToGrid w:val="0"/>
      <w:sz w:val="24"/>
    </w:rPr>
  </w:style>
  <w:style w:type="paragraph" w:customStyle="1" w:styleId="GOSTListmark3">
    <w:name w:val="_GOST_List_mark3"/>
    <w:basedOn w:val="a6"/>
    <w:rsid w:val="00214A23"/>
    <w:pPr>
      <w:numPr>
        <w:numId w:val="32"/>
      </w:numPr>
    </w:pPr>
    <w:rPr>
      <w:snapToGrid w:val="0"/>
    </w:rPr>
  </w:style>
  <w:style w:type="paragraph" w:customStyle="1" w:styleId="GOSTListmark4">
    <w:name w:val="_GOST_List_mark4"/>
    <w:basedOn w:val="a6"/>
    <w:rsid w:val="00214A23"/>
    <w:pPr>
      <w:numPr>
        <w:numId w:val="33"/>
      </w:numPr>
    </w:pPr>
  </w:style>
  <w:style w:type="paragraph" w:styleId="aa">
    <w:name w:val="header"/>
    <w:basedOn w:val="a6"/>
    <w:link w:val="ab"/>
    <w:rsid w:val="00214A23"/>
    <w:pPr>
      <w:tabs>
        <w:tab w:val="center" w:pos="4677"/>
        <w:tab w:val="right" w:pos="9355"/>
      </w:tabs>
    </w:pPr>
  </w:style>
  <w:style w:type="paragraph" w:customStyle="1" w:styleId="GOSTListnote">
    <w:name w:val="_GOST_List_note"/>
    <w:basedOn w:val="GOSTListmark3"/>
    <w:rsid w:val="002C4F96"/>
    <w:pPr>
      <w:numPr>
        <w:numId w:val="0"/>
      </w:numPr>
    </w:pPr>
  </w:style>
  <w:style w:type="paragraph" w:customStyle="1" w:styleId="GOSTListnormal18">
    <w:name w:val="_GOST_List_normal_1.8"/>
    <w:rsid w:val="00214A23"/>
    <w:pPr>
      <w:tabs>
        <w:tab w:val="left" w:pos="1021"/>
      </w:tabs>
      <w:ind w:left="1021"/>
      <w:jc w:val="both"/>
    </w:pPr>
    <w:rPr>
      <w:snapToGrid w:val="0"/>
      <w:sz w:val="24"/>
    </w:rPr>
  </w:style>
  <w:style w:type="paragraph" w:customStyle="1" w:styleId="GOSTListnum2">
    <w:name w:val="_GOST_List_num2"/>
    <w:basedOn w:val="GOSTListnum"/>
    <w:qFormat/>
    <w:rsid w:val="00214A23"/>
    <w:pPr>
      <w:numPr>
        <w:ilvl w:val="1"/>
      </w:numPr>
    </w:pPr>
    <w:rPr>
      <w:szCs w:val="24"/>
    </w:rPr>
  </w:style>
  <w:style w:type="paragraph" w:customStyle="1" w:styleId="GOSTNameTable">
    <w:name w:val="_GOST_Name_Table"/>
    <w:rsid w:val="00214A23"/>
    <w:pPr>
      <w:keepNext/>
      <w:numPr>
        <w:numId w:val="35"/>
      </w:numPr>
      <w:suppressAutoHyphens/>
      <w:spacing w:before="240" w:after="120"/>
    </w:pPr>
    <w:rPr>
      <w:b/>
      <w:sz w:val="24"/>
    </w:rPr>
  </w:style>
  <w:style w:type="paragraph" w:customStyle="1" w:styleId="GOSTNormal">
    <w:name w:val="_GOST_Normal"/>
    <w:link w:val="GOSTNormal0"/>
    <w:qFormat/>
    <w:rsid w:val="00214A23"/>
    <w:pPr>
      <w:spacing w:before="120" w:after="60"/>
      <w:ind w:firstLine="567"/>
      <w:contextualSpacing/>
      <w:jc w:val="both"/>
    </w:pPr>
    <w:rPr>
      <w:sz w:val="24"/>
    </w:rPr>
  </w:style>
  <w:style w:type="paragraph" w:customStyle="1" w:styleId="GOSTNormalWithout">
    <w:name w:val="_GOST_Normal_Without"/>
    <w:basedOn w:val="GOSTNormal"/>
    <w:next w:val="GOSTNormal"/>
    <w:rsid w:val="00214A23"/>
    <w:pPr>
      <w:keepNext/>
    </w:pPr>
  </w:style>
  <w:style w:type="paragraph" w:customStyle="1" w:styleId="GOSTNote">
    <w:name w:val="_GOST_Note"/>
    <w:next w:val="GOSTNormal"/>
    <w:link w:val="GOSTNote0"/>
    <w:rsid w:val="00214A23"/>
    <w:pPr>
      <w:spacing w:before="120" w:after="120"/>
      <w:ind w:left="1701" w:hanging="1701"/>
      <w:jc w:val="both"/>
    </w:pPr>
    <w:rPr>
      <w:sz w:val="24"/>
    </w:rPr>
  </w:style>
  <w:style w:type="paragraph" w:customStyle="1" w:styleId="GOSTNoteContinue">
    <w:name w:val="_GOST_Note_Continue"/>
    <w:basedOn w:val="GOSTNote"/>
    <w:rsid w:val="00214A23"/>
    <w:pPr>
      <w:ind w:firstLine="0"/>
    </w:pPr>
  </w:style>
  <w:style w:type="paragraph" w:customStyle="1" w:styleId="GOSTReg">
    <w:name w:val="_GOST_Reg"/>
    <w:next w:val="GOSTNormal"/>
    <w:rsid w:val="00214A23"/>
    <w:pPr>
      <w:keepNext/>
      <w:pageBreakBefore/>
      <w:spacing w:before="120" w:after="120"/>
      <w:contextualSpacing/>
      <w:jc w:val="center"/>
      <w:outlineLvl w:val="0"/>
    </w:pPr>
    <w:rPr>
      <w:b/>
      <w:caps/>
      <w:sz w:val="28"/>
    </w:rPr>
  </w:style>
  <w:style w:type="paragraph" w:customStyle="1" w:styleId="GOSTScript">
    <w:name w:val="_GOST_Script"/>
    <w:basedOn w:val="a6"/>
    <w:rsid w:val="00214A23"/>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214A23"/>
    <w:pPr>
      <w:pageBreakBefore w:val="0"/>
      <w:outlineLvl w:val="9"/>
    </w:pPr>
  </w:style>
  <w:style w:type="character" w:customStyle="1" w:styleId="GOSTSymBold">
    <w:name w:val="_GOST_Sym_Bold"/>
    <w:rsid w:val="00214A23"/>
    <w:rPr>
      <w:b/>
    </w:rPr>
  </w:style>
  <w:style w:type="character" w:customStyle="1" w:styleId="GOSTSymBoldItalic">
    <w:name w:val="_GOST_Sym_Bold_Italic"/>
    <w:rsid w:val="00214A23"/>
    <w:rPr>
      <w:b/>
      <w:i/>
    </w:rPr>
  </w:style>
  <w:style w:type="character" w:customStyle="1" w:styleId="GOSTSymItalic">
    <w:name w:val="_GOST_Sym_Italic"/>
    <w:rsid w:val="00214A23"/>
    <w:rPr>
      <w:i/>
    </w:rPr>
  </w:style>
  <w:style w:type="table" w:customStyle="1" w:styleId="GOSTTable">
    <w:name w:val="_GOST_Table"/>
    <w:basedOn w:val="a8"/>
    <w:rsid w:val="00214A23"/>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214A23"/>
    <w:pPr>
      <w:ind w:left="57" w:right="57"/>
      <w:jc w:val="both"/>
    </w:pPr>
    <w:rPr>
      <w:sz w:val="22"/>
    </w:rPr>
  </w:style>
  <w:style w:type="paragraph" w:customStyle="1" w:styleId="GOSTTableHead">
    <w:name w:val="_GOST_Table_Head"/>
    <w:basedOn w:val="GOSTTablenorm"/>
    <w:rsid w:val="00214A23"/>
    <w:pPr>
      <w:keepNext/>
      <w:suppressAutoHyphens/>
      <w:ind w:left="0" w:right="0"/>
      <w:jc w:val="center"/>
    </w:pPr>
    <w:rPr>
      <w:b/>
      <w:bCs/>
    </w:rPr>
  </w:style>
  <w:style w:type="paragraph" w:customStyle="1" w:styleId="GOSTTableListMark1">
    <w:name w:val="_GOST_Table_List_Mark_1"/>
    <w:link w:val="GOSTTableListMark10"/>
    <w:rsid w:val="00214A23"/>
    <w:pPr>
      <w:numPr>
        <w:numId w:val="36"/>
      </w:numPr>
      <w:tabs>
        <w:tab w:val="left" w:pos="284"/>
      </w:tabs>
      <w:ind w:right="57"/>
    </w:pPr>
    <w:rPr>
      <w:sz w:val="22"/>
    </w:rPr>
  </w:style>
  <w:style w:type="paragraph" w:customStyle="1" w:styleId="GOSTTableListNum1">
    <w:name w:val="_GOST_Table_List_Num_1"/>
    <w:rsid w:val="00214A23"/>
    <w:pPr>
      <w:numPr>
        <w:numId w:val="39"/>
      </w:numPr>
    </w:pPr>
    <w:rPr>
      <w:sz w:val="22"/>
    </w:rPr>
  </w:style>
  <w:style w:type="paragraph" w:customStyle="1" w:styleId="GOSTTableNum">
    <w:name w:val="_GOST_Table_Num"/>
    <w:rsid w:val="00214A23"/>
    <w:pPr>
      <w:numPr>
        <w:numId w:val="40"/>
      </w:numPr>
    </w:pPr>
    <w:rPr>
      <w:sz w:val="22"/>
    </w:rPr>
  </w:style>
  <w:style w:type="paragraph" w:customStyle="1" w:styleId="GOSTTitul0">
    <w:name w:val="_GOST_Titul_0"/>
    <w:rsid w:val="00214A23"/>
    <w:pPr>
      <w:suppressAutoHyphens/>
      <w:spacing w:line="360" w:lineRule="auto"/>
      <w:contextualSpacing/>
      <w:jc w:val="center"/>
    </w:pPr>
    <w:rPr>
      <w:sz w:val="28"/>
      <w:szCs w:val="28"/>
    </w:rPr>
  </w:style>
  <w:style w:type="character" w:customStyle="1" w:styleId="ac">
    <w:name w:val="Текст примечания Знак"/>
    <w:link w:val="ad"/>
    <w:rsid w:val="00214A23"/>
  </w:style>
  <w:style w:type="paragraph" w:customStyle="1" w:styleId="GOSTTitul1">
    <w:name w:val="_GOST_Titul_1"/>
    <w:rsid w:val="00214A23"/>
    <w:pPr>
      <w:suppressAutoHyphens/>
      <w:spacing w:before="240" w:after="240"/>
      <w:contextualSpacing/>
      <w:jc w:val="center"/>
    </w:pPr>
    <w:rPr>
      <w:sz w:val="32"/>
      <w:szCs w:val="28"/>
    </w:rPr>
  </w:style>
  <w:style w:type="paragraph" w:customStyle="1" w:styleId="GOSTTitul2">
    <w:name w:val="_GOST_Titul_2"/>
    <w:rsid w:val="00214A23"/>
    <w:pPr>
      <w:suppressAutoHyphens/>
      <w:jc w:val="center"/>
    </w:pPr>
    <w:rPr>
      <w:b/>
      <w:caps/>
      <w:sz w:val="32"/>
      <w:szCs w:val="28"/>
    </w:rPr>
  </w:style>
  <w:style w:type="paragraph" w:customStyle="1" w:styleId="GOSTTitulnamedoc">
    <w:name w:val="_GOST_Titul_name_doc"/>
    <w:rsid w:val="00214A23"/>
    <w:pPr>
      <w:suppressAutoHyphens/>
      <w:spacing w:before="200" w:after="400"/>
      <w:contextualSpacing/>
      <w:jc w:val="center"/>
    </w:pPr>
    <w:rPr>
      <w:b/>
      <w:sz w:val="32"/>
      <w:szCs w:val="28"/>
    </w:rPr>
  </w:style>
  <w:style w:type="paragraph" w:customStyle="1" w:styleId="a5">
    <w:name w:val="Заг_Приложение"/>
    <w:basedOn w:val="1"/>
    <w:next w:val="GOSTNormal"/>
    <w:rsid w:val="00214A23"/>
    <w:pPr>
      <w:numPr>
        <w:numId w:val="43"/>
      </w:numPr>
    </w:pPr>
  </w:style>
  <w:style w:type="paragraph" w:customStyle="1" w:styleId="24">
    <w:name w:val="Заг_2_Приложение"/>
    <w:basedOn w:val="a5"/>
    <w:next w:val="GOSTNormal"/>
    <w:link w:val="25"/>
    <w:rsid w:val="00214A23"/>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214A23"/>
    <w:rPr>
      <w:b/>
      <w:sz w:val="32"/>
      <w:szCs w:val="36"/>
      <w:lang w:val="x-none" w:eastAsia="x-none"/>
    </w:rPr>
  </w:style>
  <w:style w:type="paragraph" w:customStyle="1" w:styleId="33">
    <w:name w:val="Заг_3_Приложение"/>
    <w:basedOn w:val="a6"/>
    <w:next w:val="GOSTNormal"/>
    <w:rsid w:val="00214A23"/>
    <w:pPr>
      <w:keepNext/>
      <w:spacing w:before="240" w:after="120"/>
      <w:ind w:left="567" w:hanging="567"/>
      <w:contextualSpacing/>
      <w:outlineLvl w:val="1"/>
    </w:pPr>
    <w:rPr>
      <w:rFonts w:cs="Arial"/>
      <w:b/>
      <w:bCs/>
      <w:iCs/>
      <w:sz w:val="28"/>
      <w:szCs w:val="28"/>
    </w:rPr>
  </w:style>
  <w:style w:type="paragraph" w:styleId="ae">
    <w:name w:val="Body Text"/>
    <w:aliases w:val="body text table,Body Text Table,body text,contents,bt,Body 3,Corps de texte,heading_txt,bodytxy2,Body Text - Level 2,??2,Platte tekst,body tesx,t,text,BODY TEXT,sp,Resume Text,Block text,heading3,body text1,body text2,bt1,body text3,bt2,b"/>
    <w:basedOn w:val="a6"/>
    <w:link w:val="af"/>
    <w:rsid w:val="00214A23"/>
    <w:pPr>
      <w:overflowPunct w:val="0"/>
      <w:autoSpaceDE w:val="0"/>
      <w:autoSpaceDN w:val="0"/>
      <w:adjustRightInd w:val="0"/>
      <w:spacing w:after="240"/>
      <w:textAlignment w:val="baseline"/>
    </w:pPr>
  </w:style>
  <w:style w:type="character" w:styleId="af0">
    <w:name w:val="Hyperlink"/>
    <w:uiPriority w:val="99"/>
    <w:rsid w:val="00214A23"/>
    <w:rPr>
      <w:color w:val="0000FF"/>
      <w:u w:val="single"/>
    </w:rPr>
  </w:style>
  <w:style w:type="paragraph" w:styleId="11">
    <w:name w:val="toc 1"/>
    <w:uiPriority w:val="39"/>
    <w:rsid w:val="00214A23"/>
    <w:pPr>
      <w:tabs>
        <w:tab w:val="left" w:pos="454"/>
        <w:tab w:val="right" w:leader="dot" w:pos="9631"/>
      </w:tabs>
      <w:spacing w:before="60" w:after="60"/>
      <w:ind w:left="454" w:right="567" w:hanging="454"/>
    </w:pPr>
    <w:rPr>
      <w:b/>
      <w:bCs/>
      <w:caps/>
      <w:noProof/>
      <w:sz w:val="24"/>
      <w:szCs w:val="24"/>
    </w:rPr>
  </w:style>
  <w:style w:type="paragraph" w:styleId="26">
    <w:name w:val="toc 2"/>
    <w:basedOn w:val="11"/>
    <w:uiPriority w:val="39"/>
    <w:rsid w:val="00214A23"/>
    <w:pPr>
      <w:tabs>
        <w:tab w:val="clear" w:pos="454"/>
        <w:tab w:val="left" w:pos="851"/>
      </w:tabs>
      <w:ind w:left="851" w:hanging="567"/>
      <w:contextualSpacing/>
    </w:pPr>
    <w:rPr>
      <w:b w:val="0"/>
      <w:caps w:val="0"/>
    </w:rPr>
  </w:style>
  <w:style w:type="paragraph" w:styleId="34">
    <w:name w:val="toc 3"/>
    <w:basedOn w:val="26"/>
    <w:uiPriority w:val="39"/>
    <w:rsid w:val="00214A23"/>
    <w:pPr>
      <w:tabs>
        <w:tab w:val="clear" w:pos="851"/>
        <w:tab w:val="left" w:pos="1418"/>
      </w:tabs>
      <w:ind w:left="1418" w:hanging="851"/>
    </w:pPr>
    <w:rPr>
      <w:iCs/>
    </w:rPr>
  </w:style>
  <w:style w:type="paragraph" w:styleId="af1">
    <w:name w:val="Body Text Indent"/>
    <w:basedOn w:val="a6"/>
    <w:next w:val="a6"/>
    <w:link w:val="af2"/>
    <w:rsid w:val="00214A23"/>
    <w:pPr>
      <w:widowControl w:val="0"/>
      <w:tabs>
        <w:tab w:val="left" w:pos="1985"/>
        <w:tab w:val="left" w:pos="2127"/>
      </w:tabs>
      <w:spacing w:line="360" w:lineRule="auto"/>
      <w:ind w:firstLine="425"/>
    </w:pPr>
    <w:rPr>
      <w:snapToGrid w:val="0"/>
      <w:sz w:val="20"/>
    </w:rPr>
  </w:style>
  <w:style w:type="paragraph" w:styleId="27">
    <w:name w:val="Body Text Indent 2"/>
    <w:basedOn w:val="a6"/>
    <w:link w:val="28"/>
    <w:rsid w:val="00214A23"/>
    <w:pPr>
      <w:widowControl w:val="0"/>
      <w:tabs>
        <w:tab w:val="left" w:pos="1985"/>
        <w:tab w:val="left" w:pos="2127"/>
      </w:tabs>
      <w:spacing w:line="360" w:lineRule="auto"/>
      <w:ind w:firstLine="425"/>
    </w:pPr>
    <w:rPr>
      <w:b/>
      <w:snapToGrid w:val="0"/>
      <w:sz w:val="20"/>
    </w:rPr>
  </w:style>
  <w:style w:type="paragraph" w:styleId="af3">
    <w:name w:val="Document Map"/>
    <w:basedOn w:val="a6"/>
    <w:link w:val="af4"/>
    <w:semiHidden/>
    <w:rsid w:val="00214A23"/>
    <w:pPr>
      <w:shd w:val="clear" w:color="auto" w:fill="000080"/>
    </w:pPr>
    <w:rPr>
      <w:rFonts w:ascii="Tahoma" w:hAnsi="Tahoma" w:cs="Tahoma"/>
      <w:sz w:val="20"/>
    </w:rPr>
  </w:style>
  <w:style w:type="paragraph" w:styleId="43">
    <w:name w:val="toc 4"/>
    <w:basedOn w:val="a6"/>
    <w:next w:val="a6"/>
    <w:uiPriority w:val="39"/>
    <w:rsid w:val="00214A23"/>
    <w:pPr>
      <w:tabs>
        <w:tab w:val="left" w:pos="1871"/>
        <w:tab w:val="right" w:leader="dot" w:pos="9633"/>
      </w:tabs>
      <w:ind w:left="1872" w:right="567" w:hanging="1021"/>
    </w:pPr>
  </w:style>
  <w:style w:type="paragraph" w:styleId="35">
    <w:name w:val="Body Text 3"/>
    <w:basedOn w:val="a6"/>
    <w:link w:val="36"/>
    <w:rsid w:val="00214A23"/>
    <w:pPr>
      <w:spacing w:after="120"/>
    </w:pPr>
    <w:rPr>
      <w:sz w:val="16"/>
      <w:szCs w:val="16"/>
    </w:rPr>
  </w:style>
  <w:style w:type="paragraph" w:customStyle="1" w:styleId="GOSTListnormal1">
    <w:name w:val="_GOST_List_normal_1"/>
    <w:rsid w:val="00214A23"/>
    <w:pPr>
      <w:tabs>
        <w:tab w:val="left" w:pos="284"/>
      </w:tabs>
      <w:spacing w:before="60" w:after="60"/>
      <w:ind w:left="851"/>
      <w:contextualSpacing/>
      <w:jc w:val="both"/>
    </w:pPr>
    <w:rPr>
      <w:snapToGrid w:val="0"/>
      <w:sz w:val="24"/>
    </w:rPr>
  </w:style>
  <w:style w:type="numbering" w:styleId="111111">
    <w:name w:val="Outline List 2"/>
    <w:basedOn w:val="a9"/>
    <w:rsid w:val="00214A23"/>
    <w:pPr>
      <w:numPr>
        <w:numId w:val="41"/>
      </w:numPr>
    </w:pPr>
  </w:style>
  <w:style w:type="numbering" w:styleId="1ai">
    <w:name w:val="Outline List 1"/>
    <w:basedOn w:val="a9"/>
    <w:semiHidden/>
    <w:rsid w:val="00214A23"/>
    <w:pPr>
      <w:numPr>
        <w:numId w:val="42"/>
      </w:numPr>
    </w:pPr>
  </w:style>
  <w:style w:type="paragraph" w:styleId="af5">
    <w:name w:val="Balloon Text"/>
    <w:basedOn w:val="a6"/>
    <w:link w:val="af6"/>
    <w:semiHidden/>
    <w:rsid w:val="00214A23"/>
    <w:rPr>
      <w:rFonts w:ascii="Tahoma" w:hAnsi="Tahoma" w:cs="Tahoma"/>
      <w:sz w:val="16"/>
      <w:szCs w:val="16"/>
    </w:rPr>
  </w:style>
  <w:style w:type="paragraph" w:customStyle="1" w:styleId="GOSTListnormal28">
    <w:name w:val="_GOST_List_normal_2.8"/>
    <w:rsid w:val="00214A23"/>
    <w:pPr>
      <w:tabs>
        <w:tab w:val="left" w:pos="1588"/>
      </w:tabs>
      <w:spacing w:before="60" w:after="60"/>
      <w:ind w:left="1588"/>
      <w:contextualSpacing/>
      <w:jc w:val="both"/>
    </w:pPr>
    <w:rPr>
      <w:snapToGrid w:val="0"/>
      <w:sz w:val="24"/>
    </w:rPr>
  </w:style>
  <w:style w:type="paragraph" w:styleId="ad">
    <w:name w:val="annotation text"/>
    <w:basedOn w:val="a6"/>
    <w:link w:val="ac"/>
    <w:rsid w:val="00214A23"/>
    <w:rPr>
      <w:sz w:val="20"/>
    </w:rPr>
  </w:style>
  <w:style w:type="paragraph" w:styleId="af7">
    <w:name w:val="annotation subject"/>
    <w:basedOn w:val="ad"/>
    <w:next w:val="ad"/>
    <w:link w:val="af8"/>
    <w:semiHidden/>
    <w:rsid w:val="00214A23"/>
    <w:rPr>
      <w:b/>
      <w:bCs/>
    </w:rPr>
  </w:style>
  <w:style w:type="paragraph" w:styleId="53">
    <w:name w:val="toc 5"/>
    <w:aliases w:val="EB"/>
    <w:basedOn w:val="a6"/>
    <w:next w:val="a6"/>
    <w:autoRedefine/>
    <w:uiPriority w:val="39"/>
    <w:rsid w:val="00214A23"/>
    <w:pPr>
      <w:tabs>
        <w:tab w:val="left" w:pos="2410"/>
        <w:tab w:val="right" w:leader="dot" w:pos="9631"/>
      </w:tabs>
      <w:ind w:left="2410" w:right="567" w:hanging="1276"/>
      <w:jc w:val="left"/>
    </w:pPr>
    <w:rPr>
      <w:noProof/>
      <w:szCs w:val="18"/>
    </w:rPr>
  </w:style>
  <w:style w:type="paragraph" w:styleId="61">
    <w:name w:val="toc 6"/>
    <w:basedOn w:val="a6"/>
    <w:next w:val="a6"/>
    <w:autoRedefine/>
    <w:rsid w:val="00214A23"/>
    <w:pPr>
      <w:ind w:left="1200"/>
      <w:jc w:val="left"/>
    </w:pPr>
    <w:rPr>
      <w:sz w:val="18"/>
      <w:szCs w:val="18"/>
    </w:rPr>
  </w:style>
  <w:style w:type="paragraph" w:styleId="71">
    <w:name w:val="toc 7"/>
    <w:basedOn w:val="a6"/>
    <w:next w:val="a6"/>
    <w:autoRedefine/>
    <w:rsid w:val="00214A23"/>
    <w:pPr>
      <w:ind w:left="1440"/>
      <w:jc w:val="left"/>
    </w:pPr>
    <w:rPr>
      <w:sz w:val="18"/>
      <w:szCs w:val="18"/>
    </w:rPr>
  </w:style>
  <w:style w:type="paragraph" w:styleId="81">
    <w:name w:val="toc 8"/>
    <w:basedOn w:val="a6"/>
    <w:next w:val="a6"/>
    <w:autoRedefine/>
    <w:rsid w:val="00214A23"/>
    <w:pPr>
      <w:ind w:left="1680"/>
      <w:jc w:val="left"/>
    </w:pPr>
    <w:rPr>
      <w:sz w:val="18"/>
      <w:szCs w:val="18"/>
    </w:rPr>
  </w:style>
  <w:style w:type="paragraph" w:styleId="91">
    <w:name w:val="toc 9"/>
    <w:basedOn w:val="a6"/>
    <w:next w:val="a6"/>
    <w:autoRedefine/>
    <w:rsid w:val="00214A23"/>
    <w:pPr>
      <w:ind w:left="1920"/>
      <w:jc w:val="left"/>
    </w:pPr>
    <w:rPr>
      <w:sz w:val="18"/>
      <w:szCs w:val="18"/>
    </w:rPr>
  </w:style>
  <w:style w:type="character" w:styleId="af9">
    <w:name w:val="footnote reference"/>
    <w:aliases w:val="Ссылка на сноску 45"/>
    <w:rsid w:val="00214A23"/>
    <w:rPr>
      <w:vertAlign w:val="superscript"/>
    </w:rPr>
  </w:style>
  <w:style w:type="character" w:customStyle="1" w:styleId="af">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7"/>
    <w:link w:val="ae"/>
    <w:rsid w:val="00214A23"/>
    <w:rPr>
      <w:sz w:val="24"/>
    </w:rPr>
  </w:style>
  <w:style w:type="paragraph" w:styleId="44">
    <w:name w:val="List 4"/>
    <w:basedOn w:val="a6"/>
    <w:rsid w:val="00214A23"/>
    <w:pPr>
      <w:ind w:left="1132" w:hanging="283"/>
    </w:pPr>
  </w:style>
  <w:style w:type="paragraph" w:styleId="2a">
    <w:name w:val="Body Text 2"/>
    <w:basedOn w:val="a6"/>
    <w:link w:val="2b"/>
    <w:rsid w:val="00214A23"/>
    <w:pPr>
      <w:spacing w:after="120" w:line="480" w:lineRule="auto"/>
    </w:pPr>
  </w:style>
  <w:style w:type="paragraph" w:styleId="37">
    <w:name w:val="Body Text Indent 3"/>
    <w:basedOn w:val="a6"/>
    <w:link w:val="38"/>
    <w:rsid w:val="00214A23"/>
    <w:pPr>
      <w:spacing w:after="120"/>
      <w:ind w:left="283"/>
    </w:pPr>
    <w:rPr>
      <w:sz w:val="16"/>
      <w:szCs w:val="16"/>
    </w:rPr>
  </w:style>
  <w:style w:type="character" w:styleId="afa">
    <w:name w:val="FollowedHyperlink"/>
    <w:rsid w:val="00214A23"/>
    <w:rPr>
      <w:color w:val="800080"/>
      <w:u w:val="single"/>
    </w:rPr>
  </w:style>
  <w:style w:type="character" w:styleId="HTML">
    <w:name w:val="HTML Variable"/>
    <w:rsid w:val="00214A23"/>
    <w:rPr>
      <w:i/>
      <w:iCs/>
    </w:rPr>
  </w:style>
  <w:style w:type="character" w:styleId="HTML0">
    <w:name w:val="HTML Typewriter"/>
    <w:rsid w:val="00214A23"/>
    <w:rPr>
      <w:rFonts w:ascii="Courier New" w:hAnsi="Courier New" w:cs="Courier New"/>
      <w:sz w:val="20"/>
      <w:szCs w:val="20"/>
    </w:rPr>
  </w:style>
  <w:style w:type="paragraph" w:styleId="afb">
    <w:name w:val="Subtitle"/>
    <w:basedOn w:val="a6"/>
    <w:link w:val="afc"/>
    <w:qFormat/>
    <w:rsid w:val="00214A23"/>
    <w:pPr>
      <w:spacing w:after="60"/>
      <w:jc w:val="center"/>
      <w:outlineLvl w:val="1"/>
    </w:pPr>
    <w:rPr>
      <w:rFonts w:ascii="Arial" w:hAnsi="Arial" w:cs="Arial"/>
    </w:rPr>
  </w:style>
  <w:style w:type="paragraph" w:styleId="afd">
    <w:name w:val="Salutation"/>
    <w:basedOn w:val="a6"/>
    <w:next w:val="a6"/>
    <w:link w:val="afe"/>
    <w:rsid w:val="00214A23"/>
  </w:style>
  <w:style w:type="paragraph" w:styleId="aff">
    <w:name w:val="List Continue"/>
    <w:basedOn w:val="a6"/>
    <w:rsid w:val="00214A23"/>
    <w:pPr>
      <w:spacing w:after="120"/>
      <w:ind w:left="283"/>
    </w:pPr>
  </w:style>
  <w:style w:type="paragraph" w:styleId="2c">
    <w:name w:val="List Continue 2"/>
    <w:basedOn w:val="a6"/>
    <w:rsid w:val="00214A23"/>
    <w:pPr>
      <w:spacing w:after="120"/>
      <w:ind w:left="566"/>
    </w:pPr>
  </w:style>
  <w:style w:type="paragraph" w:styleId="39">
    <w:name w:val="List Continue 3"/>
    <w:basedOn w:val="a6"/>
    <w:rsid w:val="00214A23"/>
    <w:pPr>
      <w:spacing w:after="120"/>
      <w:ind w:left="849"/>
    </w:pPr>
  </w:style>
  <w:style w:type="paragraph" w:styleId="45">
    <w:name w:val="List Continue 4"/>
    <w:basedOn w:val="a6"/>
    <w:rsid w:val="00214A23"/>
    <w:pPr>
      <w:spacing w:after="120"/>
      <w:ind w:left="1132"/>
    </w:pPr>
  </w:style>
  <w:style w:type="paragraph" w:styleId="54">
    <w:name w:val="List Continue 5"/>
    <w:basedOn w:val="a6"/>
    <w:rsid w:val="00214A23"/>
    <w:pPr>
      <w:spacing w:after="120"/>
      <w:ind w:left="1415"/>
    </w:pPr>
  </w:style>
  <w:style w:type="table" w:styleId="12">
    <w:name w:val="Table Simple 1"/>
    <w:basedOn w:val="a8"/>
    <w:rsid w:val="00214A23"/>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8"/>
    <w:rsid w:val="00214A23"/>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a">
    <w:name w:val="Table Simple 3"/>
    <w:basedOn w:val="a8"/>
    <w:rsid w:val="00214A23"/>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3">
    <w:name w:val="Table Grid 1"/>
    <w:basedOn w:val="a8"/>
    <w:rsid w:val="00214A2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8"/>
    <w:rsid w:val="00214A23"/>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b">
    <w:name w:val="Table Grid 3"/>
    <w:basedOn w:val="a8"/>
    <w:rsid w:val="00214A23"/>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8"/>
    <w:rsid w:val="00214A23"/>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8"/>
    <w:rsid w:val="00214A23"/>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8"/>
    <w:rsid w:val="00214A23"/>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8"/>
    <w:rsid w:val="00214A23"/>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8"/>
    <w:rsid w:val="00214A23"/>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0">
    <w:name w:val="Table Contemporary"/>
    <w:basedOn w:val="a8"/>
    <w:semiHidden/>
    <w:rsid w:val="00214A23"/>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1">
    <w:name w:val="List"/>
    <w:basedOn w:val="a6"/>
    <w:rsid w:val="00214A23"/>
    <w:pPr>
      <w:ind w:left="283" w:hanging="283"/>
    </w:pPr>
  </w:style>
  <w:style w:type="paragraph" w:styleId="2f">
    <w:name w:val="List 2"/>
    <w:basedOn w:val="a6"/>
    <w:rsid w:val="00214A23"/>
    <w:pPr>
      <w:ind w:left="566" w:hanging="283"/>
    </w:pPr>
  </w:style>
  <w:style w:type="paragraph" w:styleId="3c">
    <w:name w:val="List 3"/>
    <w:basedOn w:val="a6"/>
    <w:rsid w:val="00214A23"/>
    <w:pPr>
      <w:ind w:left="849" w:hanging="283"/>
    </w:pPr>
  </w:style>
  <w:style w:type="paragraph" w:styleId="56">
    <w:name w:val="List 5"/>
    <w:basedOn w:val="a6"/>
    <w:rsid w:val="00214A23"/>
    <w:pPr>
      <w:ind w:left="1415" w:hanging="283"/>
    </w:pPr>
  </w:style>
  <w:style w:type="table" w:styleId="aff2">
    <w:name w:val="Table Professional"/>
    <w:basedOn w:val="a8"/>
    <w:rsid w:val="00214A23"/>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6"/>
    <w:link w:val="HTML2"/>
    <w:rsid w:val="00214A23"/>
    <w:rPr>
      <w:rFonts w:ascii="Courier New" w:hAnsi="Courier New" w:cs="Courier New"/>
      <w:sz w:val="20"/>
    </w:rPr>
  </w:style>
  <w:style w:type="numbering" w:styleId="a2">
    <w:name w:val="Outline List 3"/>
    <w:basedOn w:val="a9"/>
    <w:rsid w:val="00214A23"/>
    <w:pPr>
      <w:numPr>
        <w:numId w:val="56"/>
      </w:numPr>
    </w:pPr>
  </w:style>
  <w:style w:type="table" w:styleId="14">
    <w:name w:val="Table Columns 1"/>
    <w:basedOn w:val="a8"/>
    <w:rsid w:val="00214A23"/>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8"/>
    <w:rsid w:val="00214A23"/>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
    <w:name w:val="Table Columns 3"/>
    <w:basedOn w:val="a8"/>
    <w:rsid w:val="00214A23"/>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8"/>
    <w:rsid w:val="00214A23"/>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8"/>
    <w:rsid w:val="00214A23"/>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3">
    <w:name w:val="Strong"/>
    <w:qFormat/>
    <w:rsid w:val="00214A23"/>
    <w:rPr>
      <w:b/>
      <w:bCs/>
    </w:rPr>
  </w:style>
  <w:style w:type="table" w:styleId="-1">
    <w:name w:val="Table List 1"/>
    <w:basedOn w:val="a8"/>
    <w:rsid w:val="00214A23"/>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8"/>
    <w:rsid w:val="00214A23"/>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8"/>
    <w:rsid w:val="00214A23"/>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8"/>
    <w:rsid w:val="00214A23"/>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8"/>
    <w:rsid w:val="00214A23"/>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8"/>
    <w:rsid w:val="00214A23"/>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8"/>
    <w:rsid w:val="00214A23"/>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8"/>
    <w:rsid w:val="00214A23"/>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4">
    <w:name w:val="Plain Text"/>
    <w:basedOn w:val="a6"/>
    <w:link w:val="aff5"/>
    <w:rsid w:val="00214A23"/>
    <w:rPr>
      <w:rFonts w:ascii="Courier New" w:hAnsi="Courier New" w:cs="Courier New"/>
      <w:sz w:val="20"/>
    </w:rPr>
  </w:style>
  <w:style w:type="table" w:styleId="aff6">
    <w:name w:val="Table Theme"/>
    <w:basedOn w:val="a8"/>
    <w:rsid w:val="00214A2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5">
    <w:name w:val="Table Colorful 1"/>
    <w:basedOn w:val="a8"/>
    <w:rsid w:val="00214A23"/>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8"/>
    <w:rsid w:val="00214A23"/>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e">
    <w:name w:val="Table Colorful 3"/>
    <w:basedOn w:val="a8"/>
    <w:rsid w:val="00214A23"/>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7">
    <w:name w:val="Block Text"/>
    <w:basedOn w:val="a6"/>
    <w:rsid w:val="00214A23"/>
    <w:pPr>
      <w:spacing w:after="120"/>
      <w:ind w:left="1440" w:right="1440"/>
    </w:pPr>
  </w:style>
  <w:style w:type="character" w:styleId="HTML3">
    <w:name w:val="HTML Cite"/>
    <w:rsid w:val="00214A23"/>
    <w:rPr>
      <w:i/>
      <w:iCs/>
    </w:rPr>
  </w:style>
  <w:style w:type="paragraph" w:styleId="aff8">
    <w:name w:val="Message Header"/>
    <w:basedOn w:val="a6"/>
    <w:link w:val="aff9"/>
    <w:rsid w:val="00214A23"/>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a">
    <w:name w:val="E-mail Signature"/>
    <w:basedOn w:val="a6"/>
    <w:link w:val="affb"/>
    <w:rsid w:val="00214A23"/>
  </w:style>
  <w:style w:type="paragraph" w:styleId="affc">
    <w:name w:val="Signature"/>
    <w:basedOn w:val="a6"/>
    <w:link w:val="affd"/>
    <w:rsid w:val="00214A23"/>
    <w:pPr>
      <w:ind w:left="4252"/>
    </w:pPr>
  </w:style>
  <w:style w:type="paragraph" w:styleId="16">
    <w:name w:val="index 1"/>
    <w:basedOn w:val="a6"/>
    <w:next w:val="a6"/>
    <w:autoRedefine/>
    <w:semiHidden/>
    <w:rsid w:val="00214A23"/>
    <w:pPr>
      <w:widowControl w:val="0"/>
      <w:tabs>
        <w:tab w:val="num" w:pos="720"/>
        <w:tab w:val="left" w:pos="1985"/>
        <w:tab w:val="left" w:pos="2127"/>
      </w:tabs>
      <w:spacing w:line="360" w:lineRule="auto"/>
      <w:ind w:left="720" w:hanging="360"/>
    </w:pPr>
    <w:rPr>
      <w:snapToGrid w:val="0"/>
    </w:rPr>
  </w:style>
  <w:style w:type="paragraph" w:styleId="affe">
    <w:name w:val="index heading"/>
    <w:basedOn w:val="a6"/>
    <w:next w:val="16"/>
    <w:rsid w:val="00214A23"/>
    <w:pPr>
      <w:widowControl w:val="0"/>
      <w:tabs>
        <w:tab w:val="left" w:pos="1985"/>
        <w:tab w:val="left" w:pos="2127"/>
      </w:tabs>
      <w:spacing w:line="360" w:lineRule="auto"/>
      <w:ind w:firstLine="425"/>
    </w:pPr>
    <w:rPr>
      <w:snapToGrid w:val="0"/>
      <w:sz w:val="20"/>
    </w:rPr>
  </w:style>
  <w:style w:type="paragraph" w:styleId="2f2">
    <w:name w:val="index 2"/>
    <w:basedOn w:val="a6"/>
    <w:next w:val="a6"/>
    <w:autoRedefine/>
    <w:rsid w:val="00214A23"/>
    <w:pPr>
      <w:widowControl w:val="0"/>
      <w:tabs>
        <w:tab w:val="left" w:pos="1985"/>
        <w:tab w:val="left" w:pos="2127"/>
      </w:tabs>
      <w:spacing w:line="360" w:lineRule="auto"/>
      <w:ind w:left="400" w:hanging="200"/>
    </w:pPr>
    <w:rPr>
      <w:snapToGrid w:val="0"/>
      <w:sz w:val="20"/>
    </w:rPr>
  </w:style>
  <w:style w:type="paragraph" w:styleId="3f">
    <w:name w:val="index 3"/>
    <w:basedOn w:val="a6"/>
    <w:next w:val="a6"/>
    <w:autoRedefine/>
    <w:rsid w:val="00214A23"/>
    <w:pPr>
      <w:widowControl w:val="0"/>
      <w:tabs>
        <w:tab w:val="left" w:pos="1985"/>
        <w:tab w:val="left" w:pos="2127"/>
      </w:tabs>
      <w:spacing w:line="360" w:lineRule="auto"/>
      <w:ind w:left="600" w:hanging="200"/>
    </w:pPr>
    <w:rPr>
      <w:snapToGrid w:val="0"/>
      <w:sz w:val="20"/>
    </w:rPr>
  </w:style>
  <w:style w:type="paragraph" w:styleId="48">
    <w:name w:val="index 4"/>
    <w:basedOn w:val="a6"/>
    <w:next w:val="a6"/>
    <w:autoRedefine/>
    <w:rsid w:val="00214A23"/>
    <w:pPr>
      <w:widowControl w:val="0"/>
      <w:tabs>
        <w:tab w:val="left" w:pos="1985"/>
        <w:tab w:val="left" w:pos="2127"/>
      </w:tabs>
      <w:spacing w:line="360" w:lineRule="auto"/>
      <w:ind w:left="800" w:hanging="200"/>
    </w:pPr>
    <w:rPr>
      <w:snapToGrid w:val="0"/>
      <w:sz w:val="20"/>
    </w:rPr>
  </w:style>
  <w:style w:type="paragraph" w:styleId="58">
    <w:name w:val="index 5"/>
    <w:basedOn w:val="a6"/>
    <w:next w:val="a6"/>
    <w:autoRedefine/>
    <w:rsid w:val="00214A23"/>
    <w:pPr>
      <w:widowControl w:val="0"/>
      <w:tabs>
        <w:tab w:val="left" w:pos="1985"/>
        <w:tab w:val="left" w:pos="2127"/>
      </w:tabs>
      <w:spacing w:line="360" w:lineRule="auto"/>
      <w:ind w:left="1000" w:hanging="200"/>
    </w:pPr>
    <w:rPr>
      <w:snapToGrid w:val="0"/>
      <w:sz w:val="20"/>
    </w:rPr>
  </w:style>
  <w:style w:type="paragraph" w:styleId="63">
    <w:name w:val="index 6"/>
    <w:basedOn w:val="a6"/>
    <w:next w:val="a6"/>
    <w:autoRedefine/>
    <w:rsid w:val="00214A23"/>
    <w:pPr>
      <w:widowControl w:val="0"/>
      <w:tabs>
        <w:tab w:val="left" w:pos="1985"/>
        <w:tab w:val="left" w:pos="2127"/>
      </w:tabs>
      <w:spacing w:line="360" w:lineRule="auto"/>
      <w:ind w:left="1200" w:hanging="200"/>
    </w:pPr>
    <w:rPr>
      <w:snapToGrid w:val="0"/>
      <w:sz w:val="20"/>
    </w:rPr>
  </w:style>
  <w:style w:type="paragraph" w:styleId="73">
    <w:name w:val="index 7"/>
    <w:basedOn w:val="a6"/>
    <w:next w:val="a6"/>
    <w:autoRedefine/>
    <w:rsid w:val="00214A23"/>
    <w:pPr>
      <w:widowControl w:val="0"/>
      <w:tabs>
        <w:tab w:val="left" w:pos="1985"/>
        <w:tab w:val="left" w:pos="2127"/>
      </w:tabs>
      <w:spacing w:line="360" w:lineRule="auto"/>
      <w:ind w:left="1400" w:hanging="200"/>
    </w:pPr>
    <w:rPr>
      <w:snapToGrid w:val="0"/>
      <w:sz w:val="20"/>
    </w:rPr>
  </w:style>
  <w:style w:type="paragraph" w:styleId="83">
    <w:name w:val="index 8"/>
    <w:basedOn w:val="a6"/>
    <w:next w:val="a6"/>
    <w:autoRedefine/>
    <w:rsid w:val="00214A23"/>
    <w:pPr>
      <w:widowControl w:val="0"/>
      <w:tabs>
        <w:tab w:val="left" w:pos="1985"/>
        <w:tab w:val="left" w:pos="2127"/>
      </w:tabs>
      <w:spacing w:line="360" w:lineRule="auto"/>
      <w:ind w:left="1600" w:hanging="200"/>
    </w:pPr>
    <w:rPr>
      <w:snapToGrid w:val="0"/>
      <w:sz w:val="20"/>
    </w:rPr>
  </w:style>
  <w:style w:type="paragraph" w:styleId="92">
    <w:name w:val="index 9"/>
    <w:basedOn w:val="a6"/>
    <w:next w:val="a6"/>
    <w:autoRedefine/>
    <w:rsid w:val="00214A23"/>
    <w:pPr>
      <w:widowControl w:val="0"/>
      <w:tabs>
        <w:tab w:val="left" w:pos="1985"/>
        <w:tab w:val="left" w:pos="2127"/>
      </w:tabs>
      <w:spacing w:line="360" w:lineRule="auto"/>
      <w:ind w:left="1800" w:hanging="200"/>
    </w:pPr>
    <w:rPr>
      <w:snapToGrid w:val="0"/>
      <w:sz w:val="20"/>
    </w:rPr>
  </w:style>
  <w:style w:type="paragraph" w:styleId="a0">
    <w:name w:val="List Bullet"/>
    <w:basedOn w:val="a6"/>
    <w:rsid w:val="00214A23"/>
    <w:pPr>
      <w:numPr>
        <w:numId w:val="46"/>
      </w:numPr>
    </w:pPr>
  </w:style>
  <w:style w:type="paragraph" w:styleId="a">
    <w:name w:val="List Number"/>
    <w:aliases w:val="Нумерованный"/>
    <w:basedOn w:val="a6"/>
    <w:rsid w:val="00214A23"/>
    <w:pPr>
      <w:numPr>
        <w:numId w:val="55"/>
      </w:numPr>
    </w:pPr>
  </w:style>
  <w:style w:type="paragraph" w:styleId="HTML4">
    <w:name w:val="HTML Address"/>
    <w:basedOn w:val="a6"/>
    <w:link w:val="HTML5"/>
    <w:rsid w:val="00214A23"/>
    <w:rPr>
      <w:i/>
      <w:iCs/>
    </w:rPr>
  </w:style>
  <w:style w:type="paragraph" w:styleId="afff">
    <w:name w:val="envelope address"/>
    <w:basedOn w:val="a6"/>
    <w:rsid w:val="00214A23"/>
    <w:pPr>
      <w:framePr w:w="7920" w:h="1980" w:hRule="exact" w:hSpace="180" w:wrap="auto" w:hAnchor="page" w:xAlign="center" w:yAlign="bottom"/>
      <w:ind w:left="2880"/>
    </w:pPr>
    <w:rPr>
      <w:rFonts w:ascii="Arial" w:hAnsi="Arial" w:cs="Arial"/>
    </w:rPr>
  </w:style>
  <w:style w:type="character" w:styleId="HTML6">
    <w:name w:val="HTML Acronym"/>
    <w:basedOn w:val="a7"/>
    <w:rsid w:val="00214A23"/>
  </w:style>
  <w:style w:type="table" w:styleId="-10">
    <w:name w:val="Table Web 1"/>
    <w:basedOn w:val="a8"/>
    <w:rsid w:val="00214A23"/>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8"/>
    <w:rsid w:val="00214A23"/>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8"/>
    <w:rsid w:val="00214A23"/>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0">
    <w:name w:val="Emphasis"/>
    <w:qFormat/>
    <w:rsid w:val="00214A23"/>
    <w:rPr>
      <w:i/>
      <w:iCs/>
    </w:rPr>
  </w:style>
  <w:style w:type="paragraph" w:styleId="afff1">
    <w:name w:val="Date"/>
    <w:basedOn w:val="a6"/>
    <w:next w:val="a6"/>
    <w:link w:val="afff2"/>
    <w:rsid w:val="00214A23"/>
  </w:style>
  <w:style w:type="paragraph" w:styleId="afff3">
    <w:name w:val="Note Heading"/>
    <w:basedOn w:val="a6"/>
    <w:next w:val="a6"/>
    <w:link w:val="afff4"/>
    <w:rsid w:val="00214A23"/>
  </w:style>
  <w:style w:type="character" w:styleId="afff5">
    <w:name w:val="annotation reference"/>
    <w:rsid w:val="00214A23"/>
    <w:rPr>
      <w:sz w:val="16"/>
      <w:szCs w:val="16"/>
    </w:rPr>
  </w:style>
  <w:style w:type="table" w:styleId="afff6">
    <w:name w:val="Table Elegant"/>
    <w:basedOn w:val="a8"/>
    <w:rsid w:val="00214A23"/>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7">
    <w:name w:val="Table Subtle 1"/>
    <w:basedOn w:val="a8"/>
    <w:rsid w:val="00214A23"/>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8"/>
    <w:rsid w:val="00214A23"/>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214A23"/>
    <w:rPr>
      <w:rFonts w:ascii="Courier New" w:hAnsi="Courier New" w:cs="Courier New"/>
      <w:sz w:val="20"/>
      <w:szCs w:val="20"/>
    </w:rPr>
  </w:style>
  <w:style w:type="table" w:styleId="18">
    <w:name w:val="Table Classic 1"/>
    <w:basedOn w:val="a8"/>
    <w:rsid w:val="00214A23"/>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8"/>
    <w:rsid w:val="00214A23"/>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0">
    <w:name w:val="Table Classic 3"/>
    <w:basedOn w:val="a8"/>
    <w:rsid w:val="00214A23"/>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8"/>
    <w:rsid w:val="00214A23"/>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214A23"/>
    <w:rPr>
      <w:rFonts w:ascii="Courier New" w:hAnsi="Courier New" w:cs="Courier New"/>
      <w:sz w:val="20"/>
      <w:szCs w:val="20"/>
    </w:rPr>
  </w:style>
  <w:style w:type="paragraph" w:styleId="afff7">
    <w:name w:val="caption"/>
    <w:aliases w:val="Ви6,&quot;Таблица N&quot;,Рисунок название стить"/>
    <w:basedOn w:val="a6"/>
    <w:next w:val="a6"/>
    <w:qFormat/>
    <w:rsid w:val="00214A23"/>
    <w:rPr>
      <w:b/>
      <w:bCs/>
      <w:sz w:val="20"/>
    </w:rPr>
  </w:style>
  <w:style w:type="paragraph" w:styleId="afff8">
    <w:name w:val="Body Text First Indent"/>
    <w:basedOn w:val="ae"/>
    <w:link w:val="afff9"/>
    <w:rsid w:val="00214A23"/>
    <w:pPr>
      <w:overflowPunct/>
      <w:autoSpaceDE/>
      <w:autoSpaceDN/>
      <w:adjustRightInd/>
      <w:spacing w:after="120"/>
      <w:ind w:firstLine="210"/>
      <w:jc w:val="left"/>
      <w:textAlignment w:val="auto"/>
    </w:pPr>
  </w:style>
  <w:style w:type="paragraph" w:styleId="2f5">
    <w:name w:val="Body Text First Indent 2"/>
    <w:basedOn w:val="af1"/>
    <w:link w:val="2f6"/>
    <w:rsid w:val="00214A23"/>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6"/>
    <w:rsid w:val="00214A23"/>
    <w:pPr>
      <w:numPr>
        <w:numId w:val="47"/>
      </w:numPr>
    </w:pPr>
  </w:style>
  <w:style w:type="paragraph" w:styleId="30">
    <w:name w:val="List Bullet 3"/>
    <w:basedOn w:val="a6"/>
    <w:autoRedefine/>
    <w:rsid w:val="00214A23"/>
    <w:pPr>
      <w:widowControl w:val="0"/>
      <w:numPr>
        <w:numId w:val="48"/>
      </w:numPr>
      <w:tabs>
        <w:tab w:val="left" w:pos="1985"/>
        <w:tab w:val="left" w:pos="2127"/>
      </w:tabs>
      <w:spacing w:line="360" w:lineRule="auto"/>
    </w:pPr>
  </w:style>
  <w:style w:type="paragraph" w:styleId="40">
    <w:name w:val="List Bullet 4"/>
    <w:aliases w:val="Обычный маркированный,мой маркированный список"/>
    <w:basedOn w:val="a6"/>
    <w:rsid w:val="00214A23"/>
    <w:pPr>
      <w:numPr>
        <w:numId w:val="49"/>
      </w:numPr>
    </w:pPr>
  </w:style>
  <w:style w:type="paragraph" w:styleId="50">
    <w:name w:val="List Bullet 5"/>
    <w:basedOn w:val="a6"/>
    <w:rsid w:val="00214A23"/>
    <w:pPr>
      <w:numPr>
        <w:numId w:val="50"/>
      </w:numPr>
    </w:pPr>
  </w:style>
  <w:style w:type="paragraph" w:styleId="afffa">
    <w:name w:val="Title"/>
    <w:basedOn w:val="a6"/>
    <w:link w:val="afffb"/>
    <w:qFormat/>
    <w:rsid w:val="00214A23"/>
    <w:pPr>
      <w:spacing w:before="240" w:after="60"/>
      <w:jc w:val="center"/>
      <w:outlineLvl w:val="0"/>
    </w:pPr>
    <w:rPr>
      <w:rFonts w:ascii="Arial" w:hAnsi="Arial" w:cs="Arial"/>
      <w:b/>
      <w:bCs/>
      <w:kern w:val="28"/>
      <w:sz w:val="32"/>
      <w:szCs w:val="32"/>
    </w:rPr>
  </w:style>
  <w:style w:type="character" w:styleId="afffc">
    <w:name w:val="page number"/>
    <w:basedOn w:val="a7"/>
    <w:rsid w:val="00214A23"/>
  </w:style>
  <w:style w:type="character" w:styleId="afffd">
    <w:name w:val="line number"/>
    <w:basedOn w:val="a7"/>
    <w:rsid w:val="00214A23"/>
  </w:style>
  <w:style w:type="paragraph" w:styleId="2">
    <w:name w:val="List Number 2"/>
    <w:basedOn w:val="a6"/>
    <w:rsid w:val="00214A23"/>
    <w:pPr>
      <w:numPr>
        <w:numId w:val="51"/>
      </w:numPr>
    </w:pPr>
  </w:style>
  <w:style w:type="paragraph" w:styleId="3">
    <w:name w:val="List Number 3"/>
    <w:basedOn w:val="a6"/>
    <w:rsid w:val="00214A23"/>
    <w:pPr>
      <w:numPr>
        <w:numId w:val="52"/>
      </w:numPr>
    </w:pPr>
  </w:style>
  <w:style w:type="paragraph" w:styleId="4">
    <w:name w:val="List Number 4"/>
    <w:basedOn w:val="a6"/>
    <w:rsid w:val="00214A23"/>
    <w:pPr>
      <w:numPr>
        <w:numId w:val="53"/>
      </w:numPr>
    </w:pPr>
  </w:style>
  <w:style w:type="paragraph" w:styleId="5">
    <w:name w:val="List Number 5"/>
    <w:basedOn w:val="a6"/>
    <w:rsid w:val="00214A23"/>
    <w:pPr>
      <w:numPr>
        <w:numId w:val="54"/>
      </w:numPr>
    </w:pPr>
  </w:style>
  <w:style w:type="character" w:styleId="HTML9">
    <w:name w:val="HTML Sample"/>
    <w:rsid w:val="00214A23"/>
    <w:rPr>
      <w:rFonts w:ascii="Courier New" w:hAnsi="Courier New" w:cs="Courier New"/>
    </w:rPr>
  </w:style>
  <w:style w:type="paragraph" w:styleId="2f7">
    <w:name w:val="envelope return"/>
    <w:basedOn w:val="a6"/>
    <w:rsid w:val="00214A23"/>
    <w:rPr>
      <w:rFonts w:ascii="Arial" w:hAnsi="Arial" w:cs="Arial"/>
      <w:sz w:val="20"/>
    </w:rPr>
  </w:style>
  <w:style w:type="table" w:styleId="19">
    <w:name w:val="Table 3D effects 1"/>
    <w:basedOn w:val="a8"/>
    <w:rsid w:val="00214A23"/>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8"/>
    <w:rsid w:val="00214A23"/>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1">
    <w:name w:val="Table 3D effects 3"/>
    <w:basedOn w:val="a8"/>
    <w:rsid w:val="00214A23"/>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e">
    <w:name w:val="Normal (Web)"/>
    <w:basedOn w:val="a6"/>
    <w:rsid w:val="00214A23"/>
  </w:style>
  <w:style w:type="paragraph" w:styleId="affff">
    <w:name w:val="Normal Indent"/>
    <w:basedOn w:val="a6"/>
    <w:rsid w:val="00214A23"/>
    <w:pPr>
      <w:ind w:left="708"/>
    </w:pPr>
  </w:style>
  <w:style w:type="character" w:styleId="HTMLa">
    <w:name w:val="HTML Definition"/>
    <w:rsid w:val="00214A23"/>
    <w:rPr>
      <w:i/>
      <w:iCs/>
    </w:rPr>
  </w:style>
  <w:style w:type="paragraph" w:styleId="affff0">
    <w:name w:val="table of figures"/>
    <w:aliases w:val="таблиц_GOST"/>
    <w:basedOn w:val="a6"/>
    <w:next w:val="GOSTNormal"/>
    <w:uiPriority w:val="99"/>
    <w:rsid w:val="00214A23"/>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214A23"/>
    <w:pPr>
      <w:tabs>
        <w:tab w:val="left" w:pos="1418"/>
      </w:tabs>
      <w:spacing w:before="60" w:after="60"/>
      <w:ind w:left="1418"/>
      <w:contextualSpacing/>
      <w:jc w:val="both"/>
    </w:pPr>
    <w:rPr>
      <w:snapToGrid w:val="0"/>
      <w:sz w:val="24"/>
    </w:rPr>
  </w:style>
  <w:style w:type="paragraph" w:customStyle="1" w:styleId="GOSTListnormal4">
    <w:name w:val="_GOST_List_normal_4"/>
    <w:rsid w:val="00214A23"/>
    <w:pPr>
      <w:tabs>
        <w:tab w:val="left" w:pos="1701"/>
      </w:tabs>
      <w:spacing w:before="60" w:after="60"/>
      <w:ind w:left="1701"/>
      <w:contextualSpacing/>
      <w:jc w:val="both"/>
    </w:pPr>
    <w:rPr>
      <w:sz w:val="24"/>
      <w:szCs w:val="24"/>
    </w:rPr>
  </w:style>
  <w:style w:type="paragraph" w:styleId="affff1">
    <w:name w:val="footer"/>
    <w:basedOn w:val="a6"/>
    <w:link w:val="affff2"/>
    <w:rsid w:val="00214A23"/>
    <w:pPr>
      <w:tabs>
        <w:tab w:val="center" w:pos="4677"/>
        <w:tab w:val="right" w:pos="9355"/>
      </w:tabs>
    </w:pPr>
  </w:style>
  <w:style w:type="paragraph" w:customStyle="1" w:styleId="GOSTListnum">
    <w:name w:val="_GOST_List_num"/>
    <w:qFormat/>
    <w:rsid w:val="00214A23"/>
    <w:pPr>
      <w:numPr>
        <w:numId w:val="34"/>
      </w:numPr>
      <w:spacing w:before="120" w:after="120"/>
      <w:contextualSpacing/>
      <w:jc w:val="both"/>
    </w:pPr>
    <w:rPr>
      <w:sz w:val="24"/>
    </w:rPr>
  </w:style>
  <w:style w:type="character" w:customStyle="1" w:styleId="GOSTNote0">
    <w:name w:val="_GOST_Note Знак"/>
    <w:link w:val="GOSTNote"/>
    <w:rsid w:val="00214A23"/>
    <w:rPr>
      <w:sz w:val="24"/>
    </w:rPr>
  </w:style>
  <w:style w:type="paragraph" w:customStyle="1" w:styleId="GOSTListmark5">
    <w:name w:val="_GOST_List_mark5"/>
    <w:basedOn w:val="GOSTListmark4"/>
    <w:rsid w:val="00214A23"/>
    <w:pPr>
      <w:numPr>
        <w:numId w:val="0"/>
      </w:numPr>
      <w:tabs>
        <w:tab w:val="left" w:pos="1985"/>
      </w:tabs>
    </w:pPr>
  </w:style>
  <w:style w:type="paragraph" w:customStyle="1" w:styleId="GOSTListnum3">
    <w:name w:val="_GOST_List_num3"/>
    <w:basedOn w:val="GOSTListnum2"/>
    <w:qFormat/>
    <w:rsid w:val="00214A23"/>
    <w:pPr>
      <w:numPr>
        <w:ilvl w:val="2"/>
      </w:numPr>
      <w:tabs>
        <w:tab w:val="left" w:pos="2268"/>
      </w:tabs>
    </w:pPr>
  </w:style>
  <w:style w:type="paragraph" w:customStyle="1" w:styleId="GOSTListnum4">
    <w:name w:val="_GOST_List_num4"/>
    <w:basedOn w:val="GOSTListnum3"/>
    <w:qFormat/>
    <w:rsid w:val="00214A23"/>
    <w:pPr>
      <w:numPr>
        <w:ilvl w:val="3"/>
      </w:numPr>
      <w:tabs>
        <w:tab w:val="clear" w:pos="2268"/>
        <w:tab w:val="left" w:pos="2835"/>
      </w:tabs>
    </w:pPr>
  </w:style>
  <w:style w:type="paragraph" w:customStyle="1" w:styleId="4a">
    <w:name w:val="Заг_4_Приложение"/>
    <w:basedOn w:val="33"/>
    <w:next w:val="GOSTNormal"/>
    <w:rsid w:val="00214A23"/>
    <w:pPr>
      <w:ind w:left="737" w:hanging="737"/>
      <w:outlineLvl w:val="3"/>
    </w:pPr>
    <w:rPr>
      <w:sz w:val="26"/>
      <w:szCs w:val="26"/>
    </w:rPr>
  </w:style>
  <w:style w:type="table" w:styleId="affff3">
    <w:name w:val="Table Grid"/>
    <w:basedOn w:val="a8"/>
    <w:rsid w:val="00214A2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214A23"/>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214A23"/>
    <w:pPr>
      <w:numPr>
        <w:ilvl w:val="1"/>
      </w:numPr>
    </w:pPr>
  </w:style>
  <w:style w:type="paragraph" w:customStyle="1" w:styleId="GOSTTableListMark2">
    <w:name w:val="_GOST_Table_List_Mark_2"/>
    <w:basedOn w:val="GOSTTableListMark1"/>
    <w:rsid w:val="00214A23"/>
    <w:pPr>
      <w:numPr>
        <w:numId w:val="0"/>
      </w:numPr>
      <w:tabs>
        <w:tab w:val="left" w:pos="454"/>
      </w:tabs>
    </w:pPr>
  </w:style>
  <w:style w:type="paragraph" w:styleId="affff4">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fff5"/>
    <w:rsid w:val="00214A23"/>
  </w:style>
  <w:style w:type="character" w:customStyle="1" w:styleId="affff5">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basedOn w:val="a7"/>
    <w:link w:val="affff4"/>
    <w:rsid w:val="00214A23"/>
  </w:style>
  <w:style w:type="paragraph" w:styleId="affff6">
    <w:name w:val="Revision"/>
    <w:hidden/>
    <w:uiPriority w:val="99"/>
    <w:semiHidden/>
    <w:rsid w:val="00B45D39"/>
    <w:rPr>
      <w:sz w:val="24"/>
      <w:szCs w:val="24"/>
    </w:rPr>
  </w:style>
  <w:style w:type="character" w:customStyle="1" w:styleId="affff2">
    <w:name w:val="Нижний колонтитул Знак"/>
    <w:link w:val="affff1"/>
    <w:rsid w:val="00B45D39"/>
    <w:rPr>
      <w:sz w:val="24"/>
    </w:rPr>
  </w:style>
  <w:style w:type="character" w:customStyle="1" w:styleId="2b">
    <w:name w:val="Основной текст 2 Знак"/>
    <w:basedOn w:val="a7"/>
    <w:link w:val="2a"/>
    <w:rsid w:val="00B45D39"/>
    <w:rPr>
      <w:sz w:val="24"/>
    </w:rPr>
  </w:style>
  <w:style w:type="paragraph" w:customStyle="1" w:styleId="GOSTTableListNum10">
    <w:name w:val="_GOST_Table_List_Num 1)"/>
    <w:rsid w:val="00214A23"/>
    <w:pPr>
      <w:numPr>
        <w:numId w:val="37"/>
      </w:numPr>
      <w:tabs>
        <w:tab w:val="left" w:pos="340"/>
      </w:tabs>
    </w:pPr>
    <w:rPr>
      <w:sz w:val="22"/>
      <w:szCs w:val="22"/>
    </w:rPr>
  </w:style>
  <w:style w:type="paragraph" w:customStyle="1" w:styleId="GOSTTableListNum">
    <w:name w:val="_GOST_Table_List_Num абв)"/>
    <w:rsid w:val="00214A23"/>
    <w:pPr>
      <w:numPr>
        <w:numId w:val="38"/>
      </w:numPr>
      <w:tabs>
        <w:tab w:val="left" w:pos="340"/>
      </w:tabs>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6"/>
    <w:rsid w:val="00CB37C9"/>
    <w:pPr>
      <w:pBdr>
        <w:bottom w:val="single" w:sz="12" w:space="1" w:color="auto"/>
      </w:pBdr>
      <w:suppressAutoHyphens/>
      <w:jc w:val="center"/>
    </w:pPr>
    <w:rPr>
      <w:rFonts w:ascii="Arial" w:hAnsi="Arial"/>
      <w:b/>
      <w:bCs/>
    </w:rPr>
  </w:style>
  <w:style w:type="character" w:customStyle="1" w:styleId="GOSTNormal0">
    <w:name w:val="_GOST_Normal Знак"/>
    <w:link w:val="GOSTNormal"/>
    <w:qFormat/>
    <w:rsid w:val="00321E84"/>
    <w:rPr>
      <w:sz w:val="24"/>
    </w:rPr>
  </w:style>
  <w:style w:type="paragraph" w:styleId="affff7">
    <w:name w:val="toa heading"/>
    <w:basedOn w:val="a6"/>
    <w:next w:val="a6"/>
    <w:unhideWhenUsed/>
    <w:rsid w:val="00141F7A"/>
    <w:pPr>
      <w:spacing w:before="120"/>
      <w:ind w:left="142" w:right="90" w:firstLine="0"/>
    </w:pPr>
    <w:rPr>
      <w:rFonts w:ascii="Cambria" w:eastAsia="MS Gothic" w:hAnsi="Cambria"/>
      <w:b/>
      <w:bCs/>
      <w:szCs w:val="24"/>
      <w:lang w:eastAsia="en-US"/>
    </w:rPr>
  </w:style>
  <w:style w:type="paragraph" w:styleId="affff8">
    <w:name w:val="Closing"/>
    <w:basedOn w:val="a6"/>
    <w:link w:val="affff9"/>
    <w:rsid w:val="00141F7A"/>
    <w:pPr>
      <w:ind w:left="4252" w:right="90" w:firstLine="0"/>
    </w:pPr>
    <w:rPr>
      <w:rFonts w:eastAsia="Calibri"/>
      <w:szCs w:val="28"/>
      <w:lang w:eastAsia="en-US"/>
    </w:rPr>
  </w:style>
  <w:style w:type="character" w:customStyle="1" w:styleId="affff9">
    <w:name w:val="Прощание Знак"/>
    <w:basedOn w:val="a7"/>
    <w:link w:val="affff8"/>
    <w:rsid w:val="00141F7A"/>
    <w:rPr>
      <w:rFonts w:eastAsia="Calibri"/>
      <w:sz w:val="24"/>
      <w:szCs w:val="28"/>
      <w:lang w:eastAsia="en-US"/>
    </w:rPr>
  </w:style>
  <w:style w:type="paragraph" w:styleId="2f9">
    <w:name w:val="Quote"/>
    <w:basedOn w:val="a6"/>
    <w:next w:val="a6"/>
    <w:link w:val="2fa"/>
    <w:uiPriority w:val="29"/>
    <w:qFormat/>
    <w:rsid w:val="00141F7A"/>
    <w:pPr>
      <w:ind w:firstLine="0"/>
      <w:jc w:val="left"/>
    </w:pPr>
    <w:rPr>
      <w:rFonts w:ascii="Calibri" w:hAnsi="Calibri"/>
      <w:i/>
      <w:szCs w:val="24"/>
      <w:lang w:val="en-US" w:eastAsia="en-US" w:bidi="en-US"/>
    </w:rPr>
  </w:style>
  <w:style w:type="character" w:customStyle="1" w:styleId="2fa">
    <w:name w:val="Цитата 2 Знак"/>
    <w:basedOn w:val="a7"/>
    <w:link w:val="2f9"/>
    <w:uiPriority w:val="29"/>
    <w:rsid w:val="00141F7A"/>
    <w:rPr>
      <w:rFonts w:ascii="Calibri" w:hAnsi="Calibri"/>
      <w:i/>
      <w:sz w:val="24"/>
      <w:szCs w:val="24"/>
      <w:lang w:val="en-US" w:eastAsia="en-US" w:bidi="en-US"/>
    </w:rPr>
  </w:style>
  <w:style w:type="paragraph" w:styleId="affffa">
    <w:name w:val="TOC Heading"/>
    <w:basedOn w:val="1"/>
    <w:next w:val="a6"/>
    <w:uiPriority w:val="39"/>
    <w:qFormat/>
    <w:rsid w:val="00141F7A"/>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b">
    <w:name w:val="No Spacing"/>
    <w:basedOn w:val="a6"/>
    <w:uiPriority w:val="1"/>
    <w:qFormat/>
    <w:rsid w:val="00141F7A"/>
    <w:pPr>
      <w:ind w:firstLine="0"/>
      <w:jc w:val="left"/>
    </w:pPr>
    <w:rPr>
      <w:rFonts w:ascii="Calibri" w:hAnsi="Calibri"/>
      <w:szCs w:val="32"/>
      <w:lang w:val="en-US" w:eastAsia="en-US" w:bidi="en-US"/>
    </w:rPr>
  </w:style>
  <w:style w:type="paragraph" w:styleId="affffc">
    <w:name w:val="Intense Quote"/>
    <w:basedOn w:val="a6"/>
    <w:next w:val="a6"/>
    <w:link w:val="affffd"/>
    <w:uiPriority w:val="30"/>
    <w:qFormat/>
    <w:rsid w:val="00141F7A"/>
    <w:pPr>
      <w:ind w:left="720" w:right="720" w:firstLine="0"/>
      <w:jc w:val="left"/>
    </w:pPr>
    <w:rPr>
      <w:rFonts w:ascii="Calibri" w:hAnsi="Calibri"/>
      <w:b/>
      <w:i/>
      <w:szCs w:val="22"/>
      <w:lang w:val="en-US" w:eastAsia="en-US" w:bidi="en-US"/>
    </w:rPr>
  </w:style>
  <w:style w:type="character" w:customStyle="1" w:styleId="affffd">
    <w:name w:val="Выделенная цитата Знак"/>
    <w:basedOn w:val="a7"/>
    <w:link w:val="affffc"/>
    <w:uiPriority w:val="30"/>
    <w:rsid w:val="00141F7A"/>
    <w:rPr>
      <w:rFonts w:ascii="Calibri" w:hAnsi="Calibri"/>
      <w:b/>
      <w:i/>
      <w:sz w:val="24"/>
      <w:szCs w:val="22"/>
      <w:lang w:val="en-US" w:eastAsia="en-US" w:bidi="en-US"/>
    </w:rPr>
  </w:style>
  <w:style w:type="character" w:styleId="affffe">
    <w:name w:val="Subtle Emphasis"/>
    <w:uiPriority w:val="19"/>
    <w:qFormat/>
    <w:rsid w:val="00141F7A"/>
    <w:rPr>
      <w:i/>
      <w:color w:val="5A5A5A"/>
    </w:rPr>
  </w:style>
  <w:style w:type="character" w:styleId="afffff">
    <w:name w:val="Intense Emphasis"/>
    <w:uiPriority w:val="21"/>
    <w:qFormat/>
    <w:rsid w:val="00141F7A"/>
    <w:rPr>
      <w:b/>
      <w:i/>
      <w:sz w:val="24"/>
      <w:szCs w:val="24"/>
      <w:u w:val="single"/>
    </w:rPr>
  </w:style>
  <w:style w:type="character" w:styleId="afffff0">
    <w:name w:val="Subtle Reference"/>
    <w:uiPriority w:val="31"/>
    <w:qFormat/>
    <w:rsid w:val="00141F7A"/>
    <w:rPr>
      <w:sz w:val="24"/>
      <w:szCs w:val="24"/>
      <w:u w:val="single"/>
    </w:rPr>
  </w:style>
  <w:style w:type="character" w:styleId="afffff1">
    <w:name w:val="Intense Reference"/>
    <w:uiPriority w:val="32"/>
    <w:qFormat/>
    <w:rsid w:val="00141F7A"/>
    <w:rPr>
      <w:b/>
      <w:sz w:val="24"/>
      <w:u w:val="single"/>
    </w:rPr>
  </w:style>
  <w:style w:type="character" w:styleId="afffff2">
    <w:name w:val="Book Title"/>
    <w:uiPriority w:val="33"/>
    <w:qFormat/>
    <w:rsid w:val="00141F7A"/>
    <w:rPr>
      <w:rFonts w:ascii="Cambria" w:eastAsia="Times New Roman" w:hAnsi="Cambria"/>
      <w:b/>
      <w:i/>
      <w:sz w:val="24"/>
      <w:szCs w:val="24"/>
    </w:rPr>
  </w:style>
  <w:style w:type="character" w:customStyle="1" w:styleId="10">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basedOn w:val="a7"/>
    <w:link w:val="1"/>
    <w:rsid w:val="00141F7A"/>
    <w:rPr>
      <w:b/>
      <w:caps/>
      <w:sz w:val="32"/>
      <w:szCs w:val="36"/>
    </w:rPr>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7"/>
    <w:link w:val="22"/>
    <w:rsid w:val="00141F7A"/>
    <w:rPr>
      <w:rFonts w:cs="Arial"/>
      <w:b/>
      <w:bCs/>
      <w:iCs/>
      <w:sz w:val="32"/>
      <w:szCs w:val="32"/>
    </w:rPr>
  </w:style>
  <w:style w:type="character" w:customStyle="1" w:styleId="32">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7"/>
    <w:link w:val="31"/>
    <w:rsid w:val="00141F7A"/>
    <w:rPr>
      <w:rFonts w:cs="Arial"/>
      <w:b/>
      <w:iCs/>
      <w:sz w:val="26"/>
      <w:szCs w:val="26"/>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7"/>
    <w:link w:val="41"/>
    <w:rsid w:val="00141F7A"/>
    <w:rPr>
      <w:rFonts w:cs="Arial"/>
      <w:b/>
      <w:iCs/>
      <w:sz w:val="24"/>
      <w:szCs w:val="26"/>
    </w:rPr>
  </w:style>
  <w:style w:type="character" w:customStyle="1" w:styleId="52">
    <w:name w:val="Заголовок 5 Знак"/>
    <w:aliases w:val="_GOST_5 Знак,_EB_5 Знак,ASFK_5 Знак,ITT t5 Знак,PA Pico Section Знак,5 Знак,Roman list Знак,h5 Знак,Roman list1 Знак,Roman list2 Знак,Roman list11 Знак,Roman list3 Знак,Roman list12 Знак,Roman list21 Знак,Roman list111 Знак,GOST_5 Знак"/>
    <w:basedOn w:val="a7"/>
    <w:link w:val="51"/>
    <w:rsid w:val="00141F7A"/>
    <w:rPr>
      <w:b/>
      <w:bCs/>
      <w:sz w:val="24"/>
      <w:szCs w:val="26"/>
      <w:lang w:eastAsia="ko-KR"/>
    </w:rPr>
  </w:style>
  <w:style w:type="character" w:customStyle="1" w:styleId="ab">
    <w:name w:val="Верхний колонтитул Знак"/>
    <w:basedOn w:val="a7"/>
    <w:link w:val="aa"/>
    <w:rsid w:val="00141F7A"/>
    <w:rPr>
      <w:sz w:val="24"/>
    </w:rPr>
  </w:style>
  <w:style w:type="character" w:customStyle="1" w:styleId="af6">
    <w:name w:val="Текст выноски Знак"/>
    <w:basedOn w:val="a7"/>
    <w:link w:val="af5"/>
    <w:semiHidden/>
    <w:rsid w:val="00141F7A"/>
    <w:rPr>
      <w:rFonts w:ascii="Tahoma" w:hAnsi="Tahoma" w:cs="Tahoma"/>
      <w:sz w:val="16"/>
      <w:szCs w:val="16"/>
    </w:rPr>
  </w:style>
  <w:style w:type="character" w:customStyle="1" w:styleId="af8">
    <w:name w:val="Тема примечания Знак"/>
    <w:basedOn w:val="ac"/>
    <w:link w:val="af7"/>
    <w:semiHidden/>
    <w:rsid w:val="00141F7A"/>
    <w:rPr>
      <w:b/>
      <w:bCs/>
    </w:rPr>
  </w:style>
  <w:style w:type="paragraph" w:customStyle="1" w:styleId="afffff3">
    <w:name w:val="Основной текст (центр/одинарный)"/>
    <w:basedOn w:val="a6"/>
    <w:link w:val="afffff4"/>
    <w:rsid w:val="00214A23"/>
    <w:pPr>
      <w:spacing w:before="120" w:after="120"/>
      <w:ind w:firstLine="0"/>
      <w:jc w:val="center"/>
    </w:pPr>
    <w:rPr>
      <w:snapToGrid w:val="0"/>
      <w:color w:val="000000"/>
      <w:sz w:val="28"/>
    </w:rPr>
  </w:style>
  <w:style w:type="character" w:customStyle="1" w:styleId="afffff4">
    <w:name w:val="Основной текст (центр/одинарный) Знак"/>
    <w:link w:val="afffff3"/>
    <w:rsid w:val="00141F7A"/>
    <w:rPr>
      <w:snapToGrid w:val="0"/>
      <w:color w:val="000000"/>
      <w:sz w:val="28"/>
    </w:rPr>
  </w:style>
  <w:style w:type="character" w:customStyle="1" w:styleId="af4">
    <w:name w:val="Схема документа Знак"/>
    <w:basedOn w:val="a7"/>
    <w:link w:val="af3"/>
    <w:semiHidden/>
    <w:rsid w:val="00141F7A"/>
    <w:rPr>
      <w:rFonts w:ascii="Tahoma" w:hAnsi="Tahoma" w:cs="Tahoma"/>
      <w:shd w:val="clear" w:color="auto" w:fill="000080"/>
    </w:rPr>
  </w:style>
  <w:style w:type="character" w:customStyle="1" w:styleId="60">
    <w:name w:val="Заголовок 6 Знак"/>
    <w:aliases w:val="_GOST_6 Знак"/>
    <w:basedOn w:val="a7"/>
    <w:link w:val="6"/>
    <w:rsid w:val="00192BFB"/>
    <w:rPr>
      <w:b/>
      <w:i/>
      <w:sz w:val="24"/>
      <w:szCs w:val="22"/>
      <w:lang w:eastAsia="ko-KR"/>
    </w:rPr>
  </w:style>
  <w:style w:type="character" w:customStyle="1" w:styleId="70">
    <w:name w:val="Заголовок 7 Знак"/>
    <w:basedOn w:val="a7"/>
    <w:link w:val="7"/>
    <w:rsid w:val="00192BFB"/>
    <w:rPr>
      <w:sz w:val="24"/>
    </w:rPr>
  </w:style>
  <w:style w:type="character" w:customStyle="1" w:styleId="80">
    <w:name w:val="Заголовок 8 Знак"/>
    <w:basedOn w:val="a7"/>
    <w:link w:val="8"/>
    <w:rsid w:val="00192BFB"/>
    <w:rPr>
      <w:i/>
      <w:iCs/>
      <w:sz w:val="24"/>
    </w:rPr>
  </w:style>
  <w:style w:type="character" w:customStyle="1" w:styleId="90">
    <w:name w:val="Заголовок 9 Знак"/>
    <w:basedOn w:val="a7"/>
    <w:link w:val="9"/>
    <w:rsid w:val="00192BFB"/>
    <w:rPr>
      <w:rFonts w:ascii="Arial" w:hAnsi="Arial"/>
      <w:sz w:val="22"/>
      <w:szCs w:val="22"/>
    </w:rPr>
  </w:style>
  <w:style w:type="character" w:customStyle="1" w:styleId="af2">
    <w:name w:val="Основной текст с отступом Знак"/>
    <w:basedOn w:val="a7"/>
    <w:link w:val="af1"/>
    <w:rsid w:val="00192BFB"/>
    <w:rPr>
      <w:snapToGrid w:val="0"/>
    </w:rPr>
  </w:style>
  <w:style w:type="character" w:customStyle="1" w:styleId="28">
    <w:name w:val="Основной текст с отступом 2 Знак"/>
    <w:basedOn w:val="a7"/>
    <w:link w:val="27"/>
    <w:rsid w:val="00192BFB"/>
    <w:rPr>
      <w:b/>
      <w:snapToGrid w:val="0"/>
    </w:rPr>
  </w:style>
  <w:style w:type="character" w:customStyle="1" w:styleId="36">
    <w:name w:val="Основной текст 3 Знак"/>
    <w:basedOn w:val="a7"/>
    <w:link w:val="35"/>
    <w:rsid w:val="00192BFB"/>
    <w:rPr>
      <w:sz w:val="16"/>
      <w:szCs w:val="16"/>
    </w:rPr>
  </w:style>
  <w:style w:type="character" w:customStyle="1" w:styleId="38">
    <w:name w:val="Основной текст с отступом 3 Знак"/>
    <w:basedOn w:val="a7"/>
    <w:link w:val="37"/>
    <w:rsid w:val="00192BFB"/>
    <w:rPr>
      <w:sz w:val="16"/>
      <w:szCs w:val="16"/>
    </w:rPr>
  </w:style>
  <w:style w:type="character" w:customStyle="1" w:styleId="afc">
    <w:name w:val="Подзаголовок Знак"/>
    <w:basedOn w:val="a7"/>
    <w:link w:val="afb"/>
    <w:rsid w:val="00192BFB"/>
    <w:rPr>
      <w:rFonts w:ascii="Arial" w:hAnsi="Arial" w:cs="Arial"/>
      <w:sz w:val="24"/>
    </w:rPr>
  </w:style>
  <w:style w:type="character" w:customStyle="1" w:styleId="afe">
    <w:name w:val="Приветствие Знак"/>
    <w:basedOn w:val="a7"/>
    <w:link w:val="afd"/>
    <w:rsid w:val="00192BFB"/>
    <w:rPr>
      <w:sz w:val="24"/>
    </w:rPr>
  </w:style>
  <w:style w:type="character" w:customStyle="1" w:styleId="HTML2">
    <w:name w:val="Стандартный HTML Знак"/>
    <w:basedOn w:val="a7"/>
    <w:link w:val="HTML1"/>
    <w:rsid w:val="00192BFB"/>
    <w:rPr>
      <w:rFonts w:ascii="Courier New" w:hAnsi="Courier New" w:cs="Courier New"/>
    </w:rPr>
  </w:style>
  <w:style w:type="character" w:customStyle="1" w:styleId="aff5">
    <w:name w:val="Текст Знак"/>
    <w:basedOn w:val="a7"/>
    <w:link w:val="aff4"/>
    <w:rsid w:val="00192BFB"/>
    <w:rPr>
      <w:rFonts w:ascii="Courier New" w:hAnsi="Courier New" w:cs="Courier New"/>
    </w:rPr>
  </w:style>
  <w:style w:type="character" w:customStyle="1" w:styleId="aff9">
    <w:name w:val="Шапка Знак"/>
    <w:basedOn w:val="a7"/>
    <w:link w:val="aff8"/>
    <w:rsid w:val="00192BFB"/>
    <w:rPr>
      <w:rFonts w:ascii="Arial" w:hAnsi="Arial" w:cs="Arial"/>
      <w:sz w:val="24"/>
      <w:shd w:val="pct20" w:color="auto" w:fill="auto"/>
    </w:rPr>
  </w:style>
  <w:style w:type="character" w:customStyle="1" w:styleId="affb">
    <w:name w:val="Электронная подпись Знак"/>
    <w:basedOn w:val="a7"/>
    <w:link w:val="affa"/>
    <w:rsid w:val="00192BFB"/>
    <w:rPr>
      <w:sz w:val="24"/>
    </w:rPr>
  </w:style>
  <w:style w:type="character" w:customStyle="1" w:styleId="affd">
    <w:name w:val="Подпись Знак"/>
    <w:basedOn w:val="a7"/>
    <w:link w:val="affc"/>
    <w:rsid w:val="00192BFB"/>
    <w:rPr>
      <w:sz w:val="24"/>
    </w:rPr>
  </w:style>
  <w:style w:type="character" w:customStyle="1" w:styleId="HTML5">
    <w:name w:val="Адрес HTML Знак"/>
    <w:basedOn w:val="a7"/>
    <w:link w:val="HTML4"/>
    <w:rsid w:val="00192BFB"/>
    <w:rPr>
      <w:i/>
      <w:iCs/>
      <w:sz w:val="24"/>
    </w:rPr>
  </w:style>
  <w:style w:type="character" w:customStyle="1" w:styleId="afff2">
    <w:name w:val="Дата Знак"/>
    <w:basedOn w:val="a7"/>
    <w:link w:val="afff1"/>
    <w:rsid w:val="00192BFB"/>
    <w:rPr>
      <w:sz w:val="24"/>
    </w:rPr>
  </w:style>
  <w:style w:type="character" w:customStyle="1" w:styleId="afff4">
    <w:name w:val="Заголовок записки Знак"/>
    <w:basedOn w:val="a7"/>
    <w:link w:val="afff3"/>
    <w:rsid w:val="00192BFB"/>
    <w:rPr>
      <w:sz w:val="24"/>
    </w:rPr>
  </w:style>
  <w:style w:type="character" w:customStyle="1" w:styleId="afff9">
    <w:name w:val="Красная строка Знак"/>
    <w:basedOn w:val="a7"/>
    <w:link w:val="afff8"/>
    <w:rsid w:val="00214A23"/>
    <w:rPr>
      <w:sz w:val="24"/>
    </w:rPr>
  </w:style>
  <w:style w:type="character" w:customStyle="1" w:styleId="2f6">
    <w:name w:val="Красная строка 2 Знак"/>
    <w:basedOn w:val="af2"/>
    <w:link w:val="2f5"/>
    <w:rsid w:val="00192BFB"/>
    <w:rPr>
      <w:snapToGrid/>
      <w:sz w:val="24"/>
      <w:szCs w:val="24"/>
    </w:rPr>
  </w:style>
  <w:style w:type="character" w:customStyle="1" w:styleId="afffb">
    <w:name w:val="Название Знак"/>
    <w:basedOn w:val="a7"/>
    <w:link w:val="afffa"/>
    <w:rsid w:val="00192BFB"/>
    <w:rPr>
      <w:rFonts w:ascii="Arial" w:hAnsi="Arial" w:cs="Arial"/>
      <w:b/>
      <w:bCs/>
      <w:kern w:val="28"/>
      <w:sz w:val="32"/>
      <w:szCs w:val="32"/>
    </w:rPr>
  </w:style>
  <w:style w:type="paragraph" w:customStyle="1" w:styleId="GOSTTableListMark">
    <w:name w:val="_GOST_Table_List_Mark"/>
    <w:rsid w:val="00192BFB"/>
    <w:pPr>
      <w:tabs>
        <w:tab w:val="left" w:pos="170"/>
        <w:tab w:val="num" w:pos="1209"/>
      </w:tabs>
      <w:spacing w:before="60" w:after="60"/>
      <w:ind w:left="1209" w:right="57" w:hanging="360"/>
    </w:pPr>
    <w:rPr>
      <w:sz w:val="22"/>
    </w:rPr>
  </w:style>
  <w:style w:type="paragraph" w:customStyle="1" w:styleId="GOSTTableListNum0">
    <w:name w:val="_GOST_Table_List_Num"/>
    <w:basedOn w:val="a6"/>
    <w:rsid w:val="00192BFB"/>
    <w:pPr>
      <w:tabs>
        <w:tab w:val="num" w:pos="360"/>
      </w:tabs>
      <w:spacing w:before="60" w:after="60"/>
      <w:ind w:left="360" w:right="57" w:hanging="360"/>
      <w:contextualSpacing/>
      <w:jc w:val="left"/>
    </w:pPr>
    <w:rPr>
      <w:sz w:val="22"/>
      <w:szCs w:val="22"/>
    </w:rPr>
  </w:style>
  <w:style w:type="paragraph" w:customStyle="1" w:styleId="GOSTTITUL00">
    <w:name w:val="_GOST_TITUL_0"/>
    <w:rsid w:val="00192BFB"/>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192BFB"/>
    <w:pPr>
      <w:tabs>
        <w:tab w:val="clear" w:pos="1209"/>
      </w:tabs>
      <w:ind w:left="452" w:firstLine="0"/>
    </w:pPr>
  </w:style>
  <w:style w:type="paragraph" w:customStyle="1" w:styleId="GOSTTableListMark3">
    <w:name w:val="_GOST_Table_List_Mark3"/>
    <w:basedOn w:val="GOSTTableListMark"/>
    <w:next w:val="GOSTTableListMark"/>
    <w:autoRedefine/>
    <w:qFormat/>
    <w:rsid w:val="00192BFB"/>
    <w:pPr>
      <w:tabs>
        <w:tab w:val="clear" w:pos="1209"/>
      </w:tabs>
      <w:ind w:left="565" w:firstLine="0"/>
    </w:pPr>
  </w:style>
  <w:style w:type="paragraph" w:customStyle="1" w:styleId="GOSTAn">
    <w:name w:val="_GOST_An"/>
    <w:rsid w:val="00192BFB"/>
    <w:pPr>
      <w:spacing w:after="240"/>
      <w:jc w:val="center"/>
      <w:outlineLvl w:val="4"/>
    </w:pPr>
    <w:rPr>
      <w:b/>
      <w:sz w:val="32"/>
    </w:rPr>
  </w:style>
  <w:style w:type="character" w:customStyle="1" w:styleId="GOSTTableListMark21">
    <w:name w:val="_GOST_Table_List_Mark2 Знак"/>
    <w:link w:val="GOSTTableListMark20"/>
    <w:rsid w:val="00192BFB"/>
    <w:rPr>
      <w:sz w:val="22"/>
    </w:rPr>
  </w:style>
  <w:style w:type="paragraph" w:customStyle="1" w:styleId="GOSTListnormal2">
    <w:name w:val="_GOST_List_normal_2"/>
    <w:rsid w:val="00214A23"/>
    <w:pPr>
      <w:tabs>
        <w:tab w:val="left" w:pos="1134"/>
      </w:tabs>
      <w:spacing w:before="60" w:after="60"/>
      <w:ind w:left="1134"/>
      <w:contextualSpacing/>
      <w:jc w:val="both"/>
    </w:pPr>
    <w:rPr>
      <w:snapToGrid w:val="0"/>
      <w:sz w:val="24"/>
    </w:rPr>
  </w:style>
  <w:style w:type="character" w:customStyle="1" w:styleId="GOSTReporterror">
    <w:name w:val="_GOST_Report_error"/>
    <w:rsid w:val="00214A23"/>
  </w:style>
  <w:style w:type="paragraph" w:customStyle="1" w:styleId="GOSTTableListNum3">
    <w:name w:val="_GOST_Table_List_Num_3"/>
    <w:basedOn w:val="GOSTTableListNum2"/>
    <w:rsid w:val="00214A23"/>
    <w:pPr>
      <w:numPr>
        <w:ilvl w:val="2"/>
      </w:numPr>
    </w:pPr>
  </w:style>
  <w:style w:type="paragraph" w:customStyle="1" w:styleId="GOSTTableListNum4">
    <w:name w:val="_GOST_Table_List_Num_4"/>
    <w:basedOn w:val="GOSTTableListNum3"/>
    <w:qFormat/>
    <w:rsid w:val="00214A23"/>
    <w:pPr>
      <w:numPr>
        <w:ilvl w:val="3"/>
      </w:numPr>
    </w:pPr>
  </w:style>
  <w:style w:type="paragraph" w:customStyle="1" w:styleId="GOSTTableListNum5">
    <w:name w:val="_GOST_Table_List_Num_5"/>
    <w:basedOn w:val="GOSTTableListNum4"/>
    <w:qFormat/>
    <w:rsid w:val="00214A23"/>
    <w:pPr>
      <w:numPr>
        <w:ilvl w:val="4"/>
      </w:numPr>
    </w:pPr>
  </w:style>
  <w:style w:type="paragraph" w:customStyle="1" w:styleId="GOSTTableListNum6">
    <w:name w:val="_GOST_Table_List_Num_6"/>
    <w:basedOn w:val="GOSTTableListNum5"/>
    <w:qFormat/>
    <w:rsid w:val="00214A23"/>
    <w:pPr>
      <w:numPr>
        <w:ilvl w:val="5"/>
      </w:numPr>
    </w:pPr>
  </w:style>
  <w:style w:type="paragraph" w:customStyle="1" w:styleId="GOSTTableListNum7">
    <w:name w:val="_GOST_Table_List_Num_7"/>
    <w:basedOn w:val="GOSTTableListNum6"/>
    <w:qFormat/>
    <w:rsid w:val="00214A23"/>
    <w:pPr>
      <w:numPr>
        <w:ilvl w:val="6"/>
      </w:numPr>
    </w:pPr>
  </w:style>
  <w:style w:type="paragraph" w:customStyle="1" w:styleId="GOSTTa6leListNum3">
    <w:name w:val="_GOST_Ta6le_List_Num_3"/>
    <w:basedOn w:val="a6"/>
    <w:rsid w:val="00214A23"/>
    <w:pPr>
      <w:ind w:firstLine="0"/>
      <w:jc w:val="left"/>
    </w:pPr>
    <w:rPr>
      <w:sz w:val="22"/>
    </w:rPr>
  </w:style>
  <w:style w:type="paragraph" w:customStyle="1" w:styleId="GOSTTableNum2">
    <w:name w:val="_GOST_Table_Num_2"/>
    <w:basedOn w:val="GOSTTableNum"/>
    <w:rsid w:val="00214A23"/>
    <w:pPr>
      <w:numPr>
        <w:ilvl w:val="1"/>
      </w:numPr>
    </w:pPr>
  </w:style>
  <w:style w:type="paragraph" w:customStyle="1" w:styleId="GOSTTableNum3">
    <w:name w:val="_GOST_Table_Num_3"/>
    <w:basedOn w:val="GOSTTableNum2"/>
    <w:qFormat/>
    <w:rsid w:val="00214A23"/>
    <w:pPr>
      <w:numPr>
        <w:ilvl w:val="2"/>
      </w:numPr>
    </w:pPr>
  </w:style>
  <w:style w:type="paragraph" w:customStyle="1" w:styleId="GOSTTableNum4">
    <w:name w:val="_GOST_Table_Num_4"/>
    <w:basedOn w:val="GOSTTableNum3"/>
    <w:rsid w:val="00214A23"/>
    <w:pPr>
      <w:numPr>
        <w:ilvl w:val="3"/>
      </w:numPr>
    </w:pPr>
  </w:style>
  <w:style w:type="paragraph" w:customStyle="1" w:styleId="GOSTTableNum5">
    <w:name w:val="_GOST_Table_Num_5"/>
    <w:basedOn w:val="GOSTTableNum4"/>
    <w:qFormat/>
    <w:rsid w:val="00214A23"/>
    <w:pPr>
      <w:numPr>
        <w:ilvl w:val="4"/>
      </w:numPr>
    </w:pPr>
  </w:style>
  <w:style w:type="paragraph" w:customStyle="1" w:styleId="GOSTTableNum6">
    <w:name w:val="_GOST_Table_Num_6"/>
    <w:basedOn w:val="GOSTTableNum5"/>
    <w:rsid w:val="00214A23"/>
    <w:pPr>
      <w:numPr>
        <w:ilvl w:val="5"/>
      </w:numPr>
    </w:pPr>
  </w:style>
  <w:style w:type="paragraph" w:customStyle="1" w:styleId="GOSTTableNum7">
    <w:name w:val="_GOST_Table_Num_7"/>
    <w:basedOn w:val="GOSTTableNum6"/>
    <w:qFormat/>
    <w:rsid w:val="00214A23"/>
    <w:pPr>
      <w:numPr>
        <w:ilvl w:val="6"/>
      </w:numPr>
    </w:pPr>
  </w:style>
  <w:style w:type="character" w:customStyle="1" w:styleId="GOSTTableListMark10">
    <w:name w:val="_GOST_Table_List_Mark_1 Знак"/>
    <w:link w:val="GOSTTableListMark1"/>
    <w:rsid w:val="007F212F"/>
    <w:rPr>
      <w:sz w:val="22"/>
    </w:rPr>
  </w:style>
  <w:style w:type="character" w:customStyle="1" w:styleId="label">
    <w:name w:val="label"/>
    <w:basedOn w:val="a7"/>
    <w:rsid w:val="00D50BF7"/>
  </w:style>
  <w:style w:type="paragraph" w:customStyle="1" w:styleId="T">
    <w:name w:val="T_Тит_Обозначение"/>
    <w:basedOn w:val="a6"/>
    <w:uiPriority w:val="99"/>
    <w:rsid w:val="00FC5D96"/>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6"/>
    <w:link w:val="T1"/>
    <w:uiPriority w:val="99"/>
    <w:rsid w:val="00FC5D96"/>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FC5D96"/>
    <w:rPr>
      <w:rFonts w:ascii="ISOCPEUR" w:hAnsi="ISOCPEUR"/>
      <w:i/>
      <w:sz w:val="18"/>
      <w:szCs w:val="14"/>
    </w:rPr>
  </w:style>
  <w:style w:type="paragraph" w:customStyle="1" w:styleId="T2">
    <w:name w:val="T_ОН_Заголовки"/>
    <w:basedOn w:val="a6"/>
    <w:uiPriority w:val="99"/>
    <w:rsid w:val="00FC5D96"/>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6"/>
    <w:link w:val="T4"/>
    <w:uiPriority w:val="99"/>
    <w:rsid w:val="00FC5D96"/>
    <w:pPr>
      <w:spacing w:before="120"/>
      <w:ind w:firstLine="0"/>
      <w:jc w:val="center"/>
    </w:pPr>
    <w:rPr>
      <w:rFonts w:ascii="ISOCPEUR" w:hAnsi="ISOCPEUR"/>
      <w:i/>
      <w:sz w:val="16"/>
      <w:szCs w:val="16"/>
    </w:rPr>
  </w:style>
  <w:style w:type="character" w:customStyle="1" w:styleId="T4">
    <w:name w:val="T_ОН_Дата Знак"/>
    <w:link w:val="T3"/>
    <w:uiPriority w:val="99"/>
    <w:locked/>
    <w:rsid w:val="00FC5D96"/>
    <w:rPr>
      <w:rFonts w:ascii="ISOCPEUR" w:hAnsi="ISOCPEUR"/>
      <w:i/>
      <w:sz w:val="16"/>
      <w:szCs w:val="16"/>
    </w:rPr>
  </w:style>
  <w:style w:type="paragraph" w:customStyle="1" w:styleId="T20">
    <w:name w:val="T_ОН_Лист 2"/>
    <w:basedOn w:val="a6"/>
    <w:uiPriority w:val="99"/>
    <w:rsid w:val="00FC5D96"/>
    <w:pPr>
      <w:spacing w:before="40"/>
      <w:ind w:firstLine="0"/>
      <w:jc w:val="center"/>
    </w:pPr>
    <w:rPr>
      <w:rFonts w:ascii="ISOCPEUR" w:hAnsi="ISOCPEUR"/>
      <w:i/>
      <w:sz w:val="22"/>
      <w:szCs w:val="24"/>
    </w:rPr>
  </w:style>
  <w:style w:type="paragraph" w:customStyle="1" w:styleId="T5">
    <w:name w:val="T_ОН_Номер листа"/>
    <w:basedOn w:val="a6"/>
    <w:uiPriority w:val="99"/>
    <w:rsid w:val="00FC5D96"/>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6"/>
    <w:link w:val="T7"/>
    <w:uiPriority w:val="99"/>
    <w:rsid w:val="00FC5D96"/>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FC5D96"/>
    <w:rPr>
      <w:rFonts w:ascii="ISOCPEUR" w:hAnsi="ISOCPEUR"/>
      <w:i/>
      <w:sz w:val="22"/>
      <w:szCs w:val="21"/>
    </w:rPr>
  </w:style>
  <w:style w:type="paragraph" w:customStyle="1" w:styleId="OTRTitulnamedoc">
    <w:name w:val="OTR_Titul_name_doc"/>
    <w:basedOn w:val="a6"/>
    <w:semiHidden/>
    <w:rsid w:val="00FC5D96"/>
    <w:pPr>
      <w:spacing w:before="200" w:after="400"/>
      <w:ind w:firstLine="0"/>
      <w:contextualSpacing/>
      <w:jc w:val="center"/>
    </w:pPr>
    <w:rPr>
      <w:b/>
      <w:sz w:val="32"/>
      <w:szCs w:val="28"/>
    </w:rPr>
  </w:style>
  <w:style w:type="paragraph" w:customStyle="1" w:styleId="TableText">
    <w:name w:val="TableText"/>
    <w:basedOn w:val="a6"/>
    <w:rsid w:val="00FC5D96"/>
    <w:pPr>
      <w:keepLines/>
      <w:spacing w:line="288" w:lineRule="auto"/>
      <w:ind w:firstLine="0"/>
      <w:jc w:val="left"/>
    </w:pPr>
    <w:rPr>
      <w:sz w:val="28"/>
      <w:szCs w:val="24"/>
    </w:rPr>
  </w:style>
  <w:style w:type="paragraph" w:customStyle="1" w:styleId="OTRTITULnew">
    <w:name w:val="OTR_TITUL_new"/>
    <w:basedOn w:val="a6"/>
    <w:semiHidden/>
    <w:rsid w:val="00FC5D96"/>
    <w:pPr>
      <w:spacing w:line="360" w:lineRule="auto"/>
      <w:ind w:firstLine="0"/>
      <w:jc w:val="center"/>
    </w:pPr>
    <w:rPr>
      <w:sz w:val="28"/>
      <w:szCs w:val="28"/>
    </w:rPr>
  </w:style>
  <w:style w:type="paragraph" w:customStyle="1" w:styleId="OTRTitulnew1">
    <w:name w:val="OTR_Titul_new_1"/>
    <w:basedOn w:val="a6"/>
    <w:semiHidden/>
    <w:rsid w:val="00FC5D96"/>
    <w:pPr>
      <w:spacing w:before="240" w:after="240"/>
      <w:ind w:firstLine="0"/>
      <w:contextualSpacing/>
      <w:jc w:val="center"/>
    </w:pPr>
    <w:rPr>
      <w:sz w:val="32"/>
      <w:szCs w:val="28"/>
    </w:rPr>
  </w:style>
  <w:style w:type="paragraph" w:customStyle="1" w:styleId="OTRTitulLU">
    <w:name w:val="OTR_Titul_LU"/>
    <w:basedOn w:val="a6"/>
    <w:semiHidden/>
    <w:rsid w:val="00FC5D96"/>
    <w:pPr>
      <w:spacing w:before="240" w:after="240"/>
      <w:ind w:firstLine="0"/>
      <w:contextualSpacing/>
      <w:jc w:val="center"/>
    </w:pPr>
    <w:rPr>
      <w:sz w:val="32"/>
      <w:szCs w:val="28"/>
    </w:rPr>
  </w:style>
  <w:style w:type="paragraph" w:customStyle="1" w:styleId="OTRTableNum">
    <w:name w:val="_OTR_Table_Num"/>
    <w:basedOn w:val="a6"/>
    <w:semiHidden/>
    <w:rsid w:val="00FC5D96"/>
    <w:pPr>
      <w:spacing w:before="60" w:after="60"/>
      <w:ind w:firstLine="0"/>
      <w:jc w:val="left"/>
    </w:pPr>
  </w:style>
  <w:style w:type="table" w:customStyle="1" w:styleId="OTRTabl01">
    <w:name w:val="_OTR_Tabl_01"/>
    <w:basedOn w:val="a8"/>
    <w:semiHidden/>
    <w:rsid w:val="00FC5D96"/>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FC5D96"/>
    <w:pPr>
      <w:spacing w:before="60" w:after="60"/>
      <w:contextualSpacing/>
      <w:jc w:val="both"/>
    </w:pPr>
    <w:rPr>
      <w:sz w:val="24"/>
    </w:rPr>
  </w:style>
  <w:style w:type="paragraph" w:customStyle="1" w:styleId="29">
    <w:name w:val="Приложение29"/>
    <w:basedOn w:val="a6"/>
    <w:next w:val="a6"/>
    <w:semiHidden/>
    <w:rsid w:val="00FC5D96"/>
    <w:pPr>
      <w:pageBreakBefore/>
      <w:widowControl w:val="0"/>
      <w:numPr>
        <w:numId w:val="68"/>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2"/>
    <w:semiHidden/>
    <w:rsid w:val="00FC5D96"/>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6"/>
    <w:semiHidden/>
    <w:rsid w:val="00FC5D96"/>
    <w:pPr>
      <w:widowControl w:val="0"/>
      <w:numPr>
        <w:numId w:val="69"/>
      </w:numPr>
      <w:tabs>
        <w:tab w:val="clear" w:pos="1428"/>
        <w:tab w:val="num" w:pos="360"/>
      </w:tabs>
      <w:autoSpaceDE w:val="0"/>
      <w:autoSpaceDN w:val="0"/>
      <w:adjustRightInd w:val="0"/>
      <w:spacing w:line="360" w:lineRule="atLeast"/>
      <w:ind w:left="0" w:firstLine="0"/>
      <w:textAlignment w:val="baseline"/>
    </w:pPr>
  </w:style>
  <w:style w:type="paragraph" w:styleId="afffff5">
    <w:name w:val="List Paragraph"/>
    <w:aliases w:val="Абзац маркированнный,Цветной список - Акцент 11,Цветной список - Акцент 111"/>
    <w:basedOn w:val="a6"/>
    <w:uiPriority w:val="99"/>
    <w:qFormat/>
    <w:rsid w:val="00FC5D96"/>
    <w:pPr>
      <w:ind w:left="720" w:firstLine="0"/>
      <w:contextualSpacing/>
      <w:jc w:val="left"/>
    </w:pPr>
    <w:rPr>
      <w:rFonts w:ascii="Calibri" w:eastAsia="Calibri" w:hAnsi="Calibri"/>
      <w:sz w:val="22"/>
      <w:szCs w:val="22"/>
    </w:rPr>
  </w:style>
  <w:style w:type="paragraph" w:customStyle="1" w:styleId="Normal20">
    <w:name w:val="Normal20"/>
    <w:autoRedefine/>
    <w:semiHidden/>
    <w:rsid w:val="00FC5D96"/>
    <w:pPr>
      <w:numPr>
        <w:numId w:val="70"/>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FC5D96"/>
    <w:rPr>
      <w:sz w:val="26"/>
      <w:szCs w:val="26"/>
      <w:shd w:val="clear" w:color="auto" w:fill="FFFFFF"/>
    </w:rPr>
  </w:style>
  <w:style w:type="paragraph" w:customStyle="1" w:styleId="Style20">
    <w:name w:val="Style 20"/>
    <w:basedOn w:val="a6"/>
    <w:link w:val="CharStyle21"/>
    <w:uiPriority w:val="99"/>
    <w:rsid w:val="00FC5D96"/>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7"/>
    <w:rsid w:val="00FC5D96"/>
  </w:style>
  <w:style w:type="character" w:customStyle="1" w:styleId="template-mark-data2">
    <w:name w:val="template-mark-data2"/>
    <w:basedOn w:val="a7"/>
    <w:rsid w:val="00FC5D96"/>
  </w:style>
  <w:style w:type="paragraph" w:customStyle="1" w:styleId="EBListmark4">
    <w:name w:val="_EB_List_mark4"/>
    <w:basedOn w:val="a6"/>
    <w:uiPriority w:val="99"/>
    <w:rsid w:val="00FC5D96"/>
    <w:pPr>
      <w:numPr>
        <w:numId w:val="71"/>
      </w:numPr>
      <w:tabs>
        <w:tab w:val="num" w:pos="643"/>
        <w:tab w:val="left" w:pos="1701"/>
      </w:tabs>
      <w:spacing w:after="60"/>
      <w:ind w:left="1702" w:hanging="284"/>
    </w:pPr>
    <w:rPr>
      <w:snapToGrid w:val="0"/>
      <w:sz w:val="28"/>
      <w:szCs w:val="28"/>
    </w:rPr>
  </w:style>
  <w:style w:type="paragraph" w:customStyle="1" w:styleId="OTRListnum">
    <w:name w:val="_OTR_List_num"/>
    <w:rsid w:val="00FC5D96"/>
    <w:pPr>
      <w:numPr>
        <w:numId w:val="72"/>
      </w:numPr>
      <w:spacing w:before="120" w:after="120"/>
      <w:contextualSpacing/>
      <w:jc w:val="both"/>
    </w:pPr>
    <w:rPr>
      <w:sz w:val="24"/>
    </w:rPr>
  </w:style>
  <w:style w:type="paragraph" w:customStyle="1" w:styleId="OTRListnum2">
    <w:name w:val="_OTR_List_num2"/>
    <w:basedOn w:val="OTRListnum"/>
    <w:rsid w:val="00FC5D96"/>
    <w:pPr>
      <w:numPr>
        <w:ilvl w:val="1"/>
      </w:numPr>
    </w:pPr>
  </w:style>
  <w:style w:type="character" w:customStyle="1" w:styleId="z-label">
    <w:name w:val="z-label"/>
    <w:rsid w:val="00FC5D96"/>
  </w:style>
  <w:style w:type="character" w:customStyle="1" w:styleId="z-treecell-text">
    <w:name w:val="z-treecell-text"/>
    <w:basedOn w:val="a7"/>
    <w:rsid w:val="00FC5D96"/>
  </w:style>
  <w:style w:type="character" w:customStyle="1" w:styleId="bpmenufontcolor">
    <w:name w:val="bpmenu_font_color"/>
    <w:basedOn w:val="a7"/>
    <w:rsid w:val="00FC5D96"/>
  </w:style>
  <w:style w:type="paragraph" w:customStyle="1" w:styleId="1a">
    <w:name w:val="Абзац списка1"/>
    <w:aliases w:val="Абзац списка для документа"/>
    <w:basedOn w:val="a6"/>
    <w:link w:val="afffff6"/>
    <w:uiPriority w:val="99"/>
    <w:qFormat/>
    <w:rsid w:val="00FC5D96"/>
    <w:pPr>
      <w:ind w:left="720" w:right="90" w:firstLine="0"/>
      <w:contextualSpacing/>
    </w:pPr>
    <w:rPr>
      <w:rFonts w:eastAsia="Calibri"/>
      <w:sz w:val="28"/>
      <w:szCs w:val="28"/>
    </w:rPr>
  </w:style>
  <w:style w:type="character" w:customStyle="1" w:styleId="afffff6">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a"/>
    <w:uiPriority w:val="99"/>
    <w:rsid w:val="00FC5D96"/>
    <w:rPr>
      <w:rFonts w:eastAsia="Calibri"/>
      <w:sz w:val="28"/>
      <w:szCs w:val="28"/>
    </w:rPr>
  </w:style>
  <w:style w:type="paragraph" w:customStyle="1" w:styleId="Style3">
    <w:name w:val="_Style 3"/>
    <w:basedOn w:val="a6"/>
    <w:uiPriority w:val="99"/>
    <w:qFormat/>
    <w:rsid w:val="00FC5D96"/>
    <w:pPr>
      <w:ind w:left="720" w:firstLine="0"/>
      <w:contextualSpacing/>
    </w:pPr>
  </w:style>
  <w:style w:type="paragraph" w:customStyle="1" w:styleId="EBTablenorm">
    <w:name w:val="_EB_Table_norm"/>
    <w:link w:val="EBTablenorm0"/>
    <w:uiPriority w:val="99"/>
    <w:rsid w:val="00FC5D96"/>
    <w:pPr>
      <w:spacing w:before="60" w:after="60"/>
      <w:ind w:left="113" w:right="113"/>
      <w:contextualSpacing/>
      <w:jc w:val="both"/>
    </w:pPr>
    <w:rPr>
      <w:sz w:val="24"/>
    </w:rPr>
  </w:style>
  <w:style w:type="character" w:customStyle="1" w:styleId="EBTablenorm0">
    <w:name w:val="_EB_Table_norm Знак"/>
    <w:link w:val="EBTablenorm"/>
    <w:uiPriority w:val="99"/>
    <w:rsid w:val="00FC5D96"/>
    <w:rPr>
      <w:sz w:val="24"/>
    </w:rPr>
  </w:style>
  <w:style w:type="paragraph" w:customStyle="1" w:styleId="BSCNadpis1rovn">
    <w:name w:val="BSC Nadpis 1. úrovně"/>
    <w:basedOn w:val="1"/>
    <w:next w:val="a6"/>
    <w:rsid w:val="00FC5D96"/>
    <w:pPr>
      <w:pageBreakBefore w:val="0"/>
      <w:numPr>
        <w:numId w:val="73"/>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6"/>
    <w:rsid w:val="00FC5D96"/>
    <w:pPr>
      <w:numPr>
        <w:numId w:val="73"/>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1"/>
    <w:next w:val="a6"/>
    <w:rsid w:val="00FC5D96"/>
    <w:pPr>
      <w:keepLines w:val="0"/>
      <w:numPr>
        <w:numId w:val="73"/>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6"/>
    <w:rsid w:val="00FC5D96"/>
    <w:pPr>
      <w:keepLines w:val="0"/>
      <w:numPr>
        <w:numId w:val="73"/>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6"/>
    <w:rsid w:val="00FC5D96"/>
    <w:pPr>
      <w:keepNext w:val="0"/>
      <w:keepLines w:val="0"/>
      <w:numPr>
        <w:numId w:val="73"/>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FC5D96"/>
    <w:rPr>
      <w:sz w:val="28"/>
    </w:rPr>
  </w:style>
  <w:style w:type="paragraph" w:customStyle="1" w:styleId="EBNormal0">
    <w:name w:val="_EB_Normal"/>
    <w:link w:val="EBNormal"/>
    <w:qFormat/>
    <w:rsid w:val="00FC5D96"/>
    <w:pPr>
      <w:spacing w:before="120" w:after="60"/>
      <w:ind w:firstLine="567"/>
      <w:contextualSpacing/>
      <w:jc w:val="both"/>
    </w:pPr>
    <w:rPr>
      <w:sz w:val="28"/>
    </w:rPr>
  </w:style>
  <w:style w:type="paragraph" w:customStyle="1" w:styleId="OTRListmark2">
    <w:name w:val="_OTR_List_mark2"/>
    <w:rsid w:val="00FC5D96"/>
    <w:pPr>
      <w:numPr>
        <w:numId w:val="74"/>
      </w:numPr>
      <w:jc w:val="both"/>
    </w:pPr>
    <w:rPr>
      <w:snapToGrid w:val="0"/>
      <w:sz w:val="24"/>
    </w:rPr>
  </w:style>
  <w:style w:type="character" w:customStyle="1" w:styleId="1b">
    <w:name w:val="Текст примечания Знак1"/>
    <w:basedOn w:val="a7"/>
    <w:uiPriority w:val="99"/>
    <w:semiHidden/>
    <w:rsid w:val="00FC5D96"/>
  </w:style>
  <w:style w:type="paragraph" w:customStyle="1" w:styleId="xmsonormal">
    <w:name w:val="x_msonormal"/>
    <w:basedOn w:val="a6"/>
    <w:rsid w:val="00FC5D96"/>
    <w:pPr>
      <w:spacing w:before="100" w:beforeAutospacing="1" w:after="100" w:afterAutospacing="1"/>
      <w:ind w:firstLine="0"/>
      <w:jc w:val="left"/>
    </w:pPr>
    <w:rPr>
      <w:szCs w:val="24"/>
    </w:rPr>
  </w:style>
  <w:style w:type="paragraph" w:customStyle="1" w:styleId="EBListmark1">
    <w:name w:val="_EB_List_mark1"/>
    <w:uiPriority w:val="99"/>
    <w:qFormat/>
    <w:rsid w:val="00FC5D96"/>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FC5D96"/>
    <w:pPr>
      <w:tabs>
        <w:tab w:val="num" w:pos="1021"/>
        <w:tab w:val="left" w:pos="1134"/>
      </w:tabs>
      <w:ind w:left="1135" w:hanging="284"/>
    </w:pPr>
  </w:style>
  <w:style w:type="paragraph" w:customStyle="1" w:styleId="EBTableListNum">
    <w:name w:val="_EB_Table_List_Num"/>
    <w:basedOn w:val="a6"/>
    <w:uiPriority w:val="99"/>
    <w:rsid w:val="00FC5D96"/>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FC5D96"/>
    <w:pPr>
      <w:keepNext/>
      <w:suppressAutoHyphens/>
      <w:jc w:val="center"/>
    </w:pPr>
    <w:rPr>
      <w:b/>
      <w:bCs/>
      <w:szCs w:val="22"/>
    </w:rPr>
  </w:style>
  <w:style w:type="paragraph" w:customStyle="1" w:styleId="EBNormalWithout">
    <w:name w:val="_EB_Normal_Without"/>
    <w:basedOn w:val="EBNormal0"/>
    <w:next w:val="EBNormal0"/>
    <w:qFormat/>
    <w:rsid w:val="00FC5D96"/>
    <w:pPr>
      <w:keepNext/>
    </w:pPr>
    <w:rPr>
      <w:szCs w:val="22"/>
    </w:rPr>
  </w:style>
  <w:style w:type="paragraph" w:customStyle="1" w:styleId="otrtablmark">
    <w:name w:val="_otr_tabl_mark"/>
    <w:rsid w:val="00FC5D96"/>
    <w:pPr>
      <w:numPr>
        <w:ilvl w:val="2"/>
        <w:numId w:val="75"/>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FC5D96"/>
    <w:pPr>
      <w:numPr>
        <w:ilvl w:val="1"/>
        <w:numId w:val="75"/>
      </w:numPr>
      <w:tabs>
        <w:tab w:val="clear" w:pos="227"/>
        <w:tab w:val="num" w:pos="284"/>
      </w:tabs>
      <w:spacing w:before="60" w:after="60"/>
      <w:ind w:left="284" w:right="57" w:hanging="227"/>
      <w:contextualSpacing/>
    </w:pPr>
    <w:rPr>
      <w:sz w:val="22"/>
    </w:rPr>
  </w:style>
  <w:style w:type="paragraph" w:customStyle="1" w:styleId="otrtablnum">
    <w:name w:val="_otr_tabl_num"/>
    <w:rsid w:val="00FC5D96"/>
    <w:pPr>
      <w:numPr>
        <w:numId w:val="75"/>
      </w:numPr>
      <w:spacing w:before="60" w:after="60"/>
      <w:ind w:right="57"/>
    </w:pPr>
    <w:rPr>
      <w:sz w:val="22"/>
    </w:rPr>
  </w:style>
  <w:style w:type="character" w:customStyle="1" w:styleId="4b">
    <w:name w:val="Пункт 4 уровня Знак"/>
    <w:link w:val="4c"/>
    <w:rsid w:val="00FC5D96"/>
    <w:rPr>
      <w:b/>
      <w:iCs/>
      <w:sz w:val="28"/>
      <w:szCs w:val="26"/>
    </w:rPr>
  </w:style>
  <w:style w:type="paragraph" w:customStyle="1" w:styleId="4c">
    <w:name w:val="Пункт 4 уровня"/>
    <w:basedOn w:val="41"/>
    <w:link w:val="4b"/>
    <w:rsid w:val="00FC5D96"/>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OTRTableNorm0">
    <w:name w:val="OTR_Table_Norm"/>
    <w:basedOn w:val="a6"/>
    <w:autoRedefine/>
    <w:qFormat/>
    <w:rsid w:val="00FC5D96"/>
    <w:pPr>
      <w:spacing w:before="60" w:after="60"/>
      <w:ind w:firstLine="0"/>
    </w:pPr>
  </w:style>
  <w:style w:type="table" w:customStyle="1" w:styleId="GOSTTable1">
    <w:name w:val="_GOST_Table1"/>
    <w:basedOn w:val="a8"/>
    <w:rsid w:val="00FC5D96"/>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styleId="afffff7">
    <w:name w:val="endnote text"/>
    <w:basedOn w:val="a6"/>
    <w:link w:val="afffff8"/>
    <w:rsid w:val="00FC5D96"/>
    <w:rPr>
      <w:sz w:val="20"/>
    </w:rPr>
  </w:style>
  <w:style w:type="character" w:customStyle="1" w:styleId="afffff8">
    <w:name w:val="Текст концевой сноски Знак"/>
    <w:basedOn w:val="a7"/>
    <w:link w:val="afffff7"/>
    <w:rsid w:val="00FC5D96"/>
  </w:style>
  <w:style w:type="character" w:styleId="afffff9">
    <w:name w:val="endnote reference"/>
    <w:basedOn w:val="a7"/>
    <w:rsid w:val="00FC5D96"/>
    <w:rPr>
      <w:vertAlign w:val="superscript"/>
    </w:rPr>
  </w:style>
  <w:style w:type="paragraph" w:customStyle="1" w:styleId="OTRTableHead">
    <w:name w:val="OTR_Table_Head"/>
    <w:basedOn w:val="a6"/>
    <w:rsid w:val="00FC5D96"/>
    <w:pPr>
      <w:keepNext/>
      <w:spacing w:before="60" w:after="60"/>
      <w:ind w:firstLine="0"/>
      <w:jc w:val="center"/>
    </w:pPr>
    <w:rPr>
      <w:b/>
    </w:rPr>
  </w:style>
  <w:style w:type="paragraph" w:customStyle="1" w:styleId="OTRTableNum0">
    <w:name w:val="OTR_Table_Num"/>
    <w:basedOn w:val="a6"/>
    <w:rsid w:val="00FC5D96"/>
    <w:pPr>
      <w:tabs>
        <w:tab w:val="num" w:pos="0"/>
      </w:tabs>
      <w:spacing w:before="60" w:after="60"/>
      <w:ind w:left="284" w:hanging="284"/>
      <w:jc w:val="left"/>
    </w:pPr>
  </w:style>
  <w:style w:type="character" w:customStyle="1" w:styleId="afcommandimagelinktext">
    <w:name w:val="af_commandimagelink_text"/>
    <w:basedOn w:val="a7"/>
    <w:rsid w:val="00FC5D96"/>
  </w:style>
  <w:style w:type="character" w:customStyle="1" w:styleId="z-tab-text">
    <w:name w:val="z-tab-text"/>
    <w:basedOn w:val="a7"/>
    <w:rsid w:val="00FC5D96"/>
  </w:style>
  <w:style w:type="character" w:customStyle="1" w:styleId="docinfolabel">
    <w:name w:val="docinfolabel"/>
    <w:basedOn w:val="a7"/>
    <w:rsid w:val="00FC5D96"/>
  </w:style>
  <w:style w:type="character" w:customStyle="1" w:styleId="OTRSymItalic">
    <w:name w:val="OTR_Sym_Italic"/>
    <w:rsid w:val="00FC5D96"/>
    <w:rPr>
      <w:i/>
    </w:rPr>
  </w:style>
  <w:style w:type="paragraph" w:customStyle="1" w:styleId="OTRListMark">
    <w:name w:val="OTR_List_Mark"/>
    <w:basedOn w:val="a6"/>
    <w:link w:val="OTRListMark0"/>
    <w:rsid w:val="00FC5D96"/>
    <w:pPr>
      <w:tabs>
        <w:tab w:val="num" w:pos="992"/>
      </w:tabs>
      <w:spacing w:before="60" w:after="60"/>
      <w:ind w:left="992" w:hanging="283"/>
      <w:jc w:val="left"/>
    </w:pPr>
  </w:style>
  <w:style w:type="paragraph" w:customStyle="1" w:styleId="xmsoplaintext">
    <w:name w:val="x_msoplaintext"/>
    <w:basedOn w:val="a6"/>
    <w:rsid w:val="00FC5D96"/>
    <w:pPr>
      <w:spacing w:before="100" w:beforeAutospacing="1" w:after="100" w:afterAutospacing="1"/>
      <w:ind w:firstLine="0"/>
      <w:jc w:val="left"/>
    </w:pPr>
    <w:rPr>
      <w:szCs w:val="24"/>
    </w:rPr>
  </w:style>
  <w:style w:type="paragraph" w:customStyle="1" w:styleId="a1">
    <w:name w:val="Маркированный абзац"/>
    <w:basedOn w:val="a6"/>
    <w:qFormat/>
    <w:rsid w:val="00FC5D96"/>
    <w:pPr>
      <w:numPr>
        <w:numId w:val="76"/>
      </w:numPr>
      <w:spacing w:after="60" w:line="276" w:lineRule="auto"/>
      <w:contextualSpacing/>
    </w:pPr>
    <w:rPr>
      <w:rFonts w:ascii="Calibri" w:hAnsi="Calibri"/>
      <w:sz w:val="28"/>
      <w:lang w:val="en-US" w:eastAsia="en-US"/>
    </w:rPr>
  </w:style>
  <w:style w:type="paragraph" w:customStyle="1" w:styleId="OTRNameFigure">
    <w:name w:val="OTR_Name_Figure"/>
    <w:basedOn w:val="a6"/>
    <w:rsid w:val="00FC5D96"/>
    <w:pPr>
      <w:numPr>
        <w:numId w:val="77"/>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FC5D96"/>
    <w:rPr>
      <w:sz w:val="28"/>
    </w:rPr>
  </w:style>
  <w:style w:type="paragraph" w:customStyle="1" w:styleId="-0">
    <w:name w:val="Титульный лист - текст"/>
    <w:link w:val="-"/>
    <w:rsid w:val="00FC5D96"/>
    <w:rPr>
      <w:sz w:val="28"/>
    </w:rPr>
  </w:style>
  <w:style w:type="paragraph" w:customStyle="1" w:styleId="3f2">
    <w:name w:val="Пункт 3 уровня"/>
    <w:basedOn w:val="31"/>
    <w:rsid w:val="00FC5D96"/>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GOSTListnum1">
    <w:name w:val="_GOST_List_num1"/>
    <w:rsid w:val="00FC5D96"/>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6"/>
    <w:rsid w:val="00FC5D96"/>
    <w:pPr>
      <w:ind w:left="1559" w:firstLine="0"/>
    </w:pPr>
    <w:rPr>
      <w:snapToGrid w:val="0"/>
      <w:lang w:val="en-US"/>
    </w:rPr>
  </w:style>
  <w:style w:type="paragraph" w:customStyle="1" w:styleId="21">
    <w:name w:val="Список маркированный уровень 2"/>
    <w:basedOn w:val="a6"/>
    <w:rsid w:val="00FC5D96"/>
    <w:pPr>
      <w:numPr>
        <w:numId w:val="78"/>
      </w:numPr>
      <w:tabs>
        <w:tab w:val="left" w:pos="-2127"/>
      </w:tabs>
      <w:spacing w:before="120" w:after="120"/>
      <w:ind w:left="1276" w:hanging="284"/>
    </w:pPr>
    <w:rPr>
      <w:sz w:val="28"/>
    </w:rPr>
  </w:style>
  <w:style w:type="paragraph" w:customStyle="1" w:styleId="3f3">
    <w:name w:val="Список маркированный уровень 3"/>
    <w:basedOn w:val="a6"/>
    <w:rsid w:val="00A563D5"/>
    <w:pPr>
      <w:ind w:left="1701" w:hanging="397"/>
    </w:pPr>
    <w:rPr>
      <w:sz w:val="28"/>
    </w:rPr>
  </w:style>
  <w:style w:type="paragraph" w:customStyle="1" w:styleId="1c">
    <w:name w:val="Список маркированный уровень 1"/>
    <w:basedOn w:val="a6"/>
    <w:rsid w:val="00A563D5"/>
    <w:pPr>
      <w:keepLines/>
      <w:spacing w:before="120" w:after="120"/>
    </w:pPr>
    <w:rPr>
      <w:sz w:val="28"/>
    </w:rPr>
  </w:style>
  <w:style w:type="paragraph" w:customStyle="1" w:styleId="afffffa">
    <w:name w:val="Список нумерованный"/>
    <w:basedOn w:val="a6"/>
    <w:rsid w:val="00A563D5"/>
    <w:pPr>
      <w:spacing w:before="120" w:after="120"/>
      <w:ind w:left="992" w:hanging="425"/>
    </w:pPr>
    <w:rPr>
      <w:sz w:val="28"/>
    </w:rPr>
  </w:style>
  <w:style w:type="paragraph" w:customStyle="1" w:styleId="afffffb">
    <w:name w:val="Список нумерованный (цифра с точкой)"/>
    <w:basedOn w:val="a6"/>
    <w:qFormat/>
    <w:rsid w:val="00A563D5"/>
    <w:pPr>
      <w:spacing w:before="120" w:after="120"/>
      <w:ind w:left="426" w:hanging="426"/>
    </w:pPr>
    <w:rPr>
      <w:sz w:val="28"/>
      <w:szCs w:val="28"/>
    </w:rPr>
  </w:style>
  <w:style w:type="paragraph" w:customStyle="1" w:styleId="afffffc">
    <w:name w:val="Нумерация"/>
    <w:basedOn w:val="a6"/>
    <w:rsid w:val="00A563D5"/>
    <w:pPr>
      <w:tabs>
        <w:tab w:val="left" w:pos="927"/>
        <w:tab w:val="left" w:pos="1134"/>
      </w:tabs>
      <w:spacing w:line="500" w:lineRule="exact"/>
      <w:ind w:left="924" w:hanging="357"/>
    </w:pPr>
    <w:rPr>
      <w:rFonts w:ascii="Arial" w:hAnsi="Arial"/>
    </w:rPr>
  </w:style>
  <w:style w:type="paragraph" w:customStyle="1" w:styleId="afffffd">
    <w:name w:val="Список общий (ручная нумерация)"/>
    <w:basedOn w:val="a6"/>
    <w:next w:val="a6"/>
    <w:rsid w:val="00A563D5"/>
    <w:pPr>
      <w:spacing w:before="120" w:after="120"/>
      <w:ind w:left="851" w:hanging="284"/>
    </w:pPr>
  </w:style>
  <w:style w:type="paragraph" w:customStyle="1" w:styleId="afffffe">
    <w:name w:val="Основной текст (без отступа)"/>
    <w:basedOn w:val="a6"/>
    <w:rsid w:val="00A563D5"/>
    <w:pPr>
      <w:spacing w:before="120" w:after="120"/>
      <w:ind w:firstLine="0"/>
    </w:pPr>
    <w:rPr>
      <w:sz w:val="28"/>
    </w:rPr>
  </w:style>
  <w:style w:type="paragraph" w:customStyle="1" w:styleId="a4">
    <w:name w:val="Список маркированный"/>
    <w:basedOn w:val="a6"/>
    <w:semiHidden/>
    <w:rsid w:val="00A563D5"/>
    <w:pPr>
      <w:numPr>
        <w:numId w:val="79"/>
      </w:numPr>
      <w:tabs>
        <w:tab w:val="left" w:pos="1080"/>
      </w:tabs>
    </w:pPr>
  </w:style>
  <w:style w:type="character" w:customStyle="1" w:styleId="1d">
    <w:name w:val="Основной шрифт1"/>
    <w:semiHidden/>
    <w:rsid w:val="00A563D5"/>
  </w:style>
  <w:style w:type="paragraph" w:customStyle="1" w:styleId="affffff">
    <w:name w:val="Заголовок приложения"/>
    <w:basedOn w:val="1"/>
    <w:next w:val="a6"/>
    <w:rsid w:val="00A563D5"/>
    <w:pPr>
      <w:numPr>
        <w:numId w:val="0"/>
      </w:numPr>
      <w:spacing w:before="0"/>
      <w:jc w:val="right"/>
    </w:pPr>
  </w:style>
  <w:style w:type="character" w:customStyle="1" w:styleId="TRFSymItalic">
    <w:name w:val="_TRF_Sym_Italic"/>
    <w:rsid w:val="00A563D5"/>
    <w:rPr>
      <w:i/>
    </w:rPr>
  </w:style>
  <w:style w:type="character" w:customStyle="1" w:styleId="affffff0">
    <w:name w:val="Выделение курсивом"/>
    <w:qFormat/>
    <w:rsid w:val="00A563D5"/>
    <w:rPr>
      <w:i/>
    </w:rPr>
  </w:style>
  <w:style w:type="paragraph" w:customStyle="1" w:styleId="ASFKListnum">
    <w:name w:val="_ASFK_List_num"/>
    <w:link w:val="ASFKListnum0"/>
    <w:rsid w:val="00A563D5"/>
    <w:pPr>
      <w:numPr>
        <w:numId w:val="80"/>
      </w:numPr>
      <w:spacing w:before="120" w:after="120"/>
      <w:contextualSpacing/>
    </w:pPr>
    <w:rPr>
      <w:sz w:val="24"/>
    </w:rPr>
  </w:style>
  <w:style w:type="character" w:customStyle="1" w:styleId="ASFKListnum0">
    <w:name w:val="_ASFK_List_num Знак Знак"/>
    <w:link w:val="ASFKListnum"/>
    <w:rsid w:val="00A563D5"/>
    <w:rPr>
      <w:sz w:val="24"/>
    </w:rPr>
  </w:style>
  <w:style w:type="character" w:customStyle="1" w:styleId="OTRListMark0">
    <w:name w:val="OTR_List_Mark Знак"/>
    <w:link w:val="OTRListMark"/>
    <w:rsid w:val="00A563D5"/>
    <w:rPr>
      <w:sz w:val="24"/>
    </w:rPr>
  </w:style>
  <w:style w:type="character" w:customStyle="1" w:styleId="OTRNormal">
    <w:name w:val="OTR_Normal Знак"/>
    <w:link w:val="OTRNormal0"/>
    <w:rsid w:val="00A563D5"/>
    <w:rPr>
      <w:sz w:val="24"/>
    </w:rPr>
  </w:style>
  <w:style w:type="paragraph" w:customStyle="1" w:styleId="OTRNormal0">
    <w:name w:val="OTR_Normal"/>
    <w:basedOn w:val="a6"/>
    <w:link w:val="OTRNormal"/>
    <w:qFormat/>
    <w:rsid w:val="00A563D5"/>
    <w:pPr>
      <w:spacing w:before="60" w:after="120"/>
    </w:pPr>
  </w:style>
  <w:style w:type="table" w:customStyle="1" w:styleId="EBTable">
    <w:name w:val="_EB_Table"/>
    <w:basedOn w:val="a8"/>
    <w:rsid w:val="00A563D5"/>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1">
    <w:name w:val="Placeholder Text"/>
    <w:basedOn w:val="a7"/>
    <w:uiPriority w:val="99"/>
    <w:semiHidden/>
    <w:rsid w:val="00A563D5"/>
    <w:rPr>
      <w:color w:val="808080"/>
    </w:rPr>
  </w:style>
  <w:style w:type="character" w:customStyle="1" w:styleId="EBSymBold">
    <w:name w:val="_EB_Sym_Bold"/>
    <w:rsid w:val="00FB37CD"/>
    <w:rPr>
      <w:rFonts w:ascii="Times New Roman" w:hAnsi="Times New Roman"/>
      <w:b/>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0661363">
      <w:bodyDiv w:val="1"/>
      <w:marLeft w:val="0"/>
      <w:marRight w:val="0"/>
      <w:marTop w:val="0"/>
      <w:marBottom w:val="0"/>
      <w:divBdr>
        <w:top w:val="none" w:sz="0" w:space="0" w:color="auto"/>
        <w:left w:val="none" w:sz="0" w:space="0" w:color="auto"/>
        <w:bottom w:val="none" w:sz="0" w:space="0" w:color="auto"/>
        <w:right w:val="none" w:sz="0" w:space="0" w:color="auto"/>
      </w:divBdr>
      <w:divsChild>
        <w:div w:id="1057585538">
          <w:marLeft w:val="0"/>
          <w:marRight w:val="0"/>
          <w:marTop w:val="0"/>
          <w:marBottom w:val="0"/>
          <w:divBdr>
            <w:top w:val="none" w:sz="0" w:space="0" w:color="auto"/>
            <w:left w:val="none" w:sz="0" w:space="0" w:color="auto"/>
            <w:bottom w:val="none" w:sz="0" w:space="0" w:color="auto"/>
            <w:right w:val="none" w:sz="0" w:space="0" w:color="auto"/>
          </w:divBdr>
        </w:div>
        <w:div w:id="1131364802">
          <w:marLeft w:val="0"/>
          <w:marRight w:val="0"/>
          <w:marTop w:val="0"/>
          <w:marBottom w:val="0"/>
          <w:divBdr>
            <w:top w:val="none" w:sz="0" w:space="0" w:color="auto"/>
            <w:left w:val="none" w:sz="0" w:space="0" w:color="auto"/>
            <w:bottom w:val="none" w:sz="0" w:space="0" w:color="auto"/>
            <w:right w:val="none" w:sz="0" w:space="0" w:color="auto"/>
          </w:divBdr>
        </w:div>
      </w:divsChild>
    </w:div>
    <w:div w:id="570504831">
      <w:bodyDiv w:val="1"/>
      <w:marLeft w:val="0"/>
      <w:marRight w:val="0"/>
      <w:marTop w:val="0"/>
      <w:marBottom w:val="0"/>
      <w:divBdr>
        <w:top w:val="none" w:sz="0" w:space="0" w:color="auto"/>
        <w:left w:val="none" w:sz="0" w:space="0" w:color="auto"/>
        <w:bottom w:val="none" w:sz="0" w:space="0" w:color="auto"/>
        <w:right w:val="none" w:sz="0" w:space="0" w:color="auto"/>
      </w:divBdr>
      <w:divsChild>
        <w:div w:id="293413397">
          <w:marLeft w:val="0"/>
          <w:marRight w:val="0"/>
          <w:marTop w:val="0"/>
          <w:marBottom w:val="0"/>
          <w:divBdr>
            <w:top w:val="none" w:sz="0" w:space="0" w:color="auto"/>
            <w:left w:val="none" w:sz="0" w:space="0" w:color="auto"/>
            <w:bottom w:val="none" w:sz="0" w:space="0" w:color="auto"/>
            <w:right w:val="none" w:sz="0" w:space="0" w:color="auto"/>
          </w:divBdr>
        </w:div>
        <w:div w:id="1926069187">
          <w:marLeft w:val="0"/>
          <w:marRight w:val="0"/>
          <w:marTop w:val="0"/>
          <w:marBottom w:val="0"/>
          <w:divBdr>
            <w:top w:val="none" w:sz="0" w:space="0" w:color="auto"/>
            <w:left w:val="none" w:sz="0" w:space="0" w:color="auto"/>
            <w:bottom w:val="none" w:sz="0" w:space="0" w:color="auto"/>
            <w:right w:val="none" w:sz="0" w:space="0" w:color="auto"/>
          </w:divBdr>
        </w:div>
      </w:divsChild>
    </w:div>
    <w:div w:id="636495884">
      <w:bodyDiv w:val="1"/>
      <w:marLeft w:val="0"/>
      <w:marRight w:val="0"/>
      <w:marTop w:val="0"/>
      <w:marBottom w:val="0"/>
      <w:divBdr>
        <w:top w:val="none" w:sz="0" w:space="0" w:color="auto"/>
        <w:left w:val="none" w:sz="0" w:space="0" w:color="auto"/>
        <w:bottom w:val="none" w:sz="0" w:space="0" w:color="auto"/>
        <w:right w:val="none" w:sz="0" w:space="0" w:color="auto"/>
      </w:divBdr>
      <w:divsChild>
        <w:div w:id="1646006060">
          <w:marLeft w:val="0"/>
          <w:marRight w:val="0"/>
          <w:marTop w:val="0"/>
          <w:marBottom w:val="0"/>
          <w:divBdr>
            <w:top w:val="none" w:sz="0" w:space="0" w:color="auto"/>
            <w:left w:val="none" w:sz="0" w:space="0" w:color="auto"/>
            <w:bottom w:val="none" w:sz="0" w:space="0" w:color="auto"/>
            <w:right w:val="none" w:sz="0" w:space="0" w:color="auto"/>
          </w:divBdr>
        </w:div>
      </w:divsChild>
    </w:div>
    <w:div w:id="799884093">
      <w:bodyDiv w:val="1"/>
      <w:marLeft w:val="0"/>
      <w:marRight w:val="0"/>
      <w:marTop w:val="0"/>
      <w:marBottom w:val="0"/>
      <w:divBdr>
        <w:top w:val="none" w:sz="0" w:space="0" w:color="auto"/>
        <w:left w:val="none" w:sz="0" w:space="0" w:color="auto"/>
        <w:bottom w:val="none" w:sz="0" w:space="0" w:color="auto"/>
        <w:right w:val="none" w:sz="0" w:space="0" w:color="auto"/>
      </w:divBdr>
    </w:div>
    <w:div w:id="811288958">
      <w:bodyDiv w:val="1"/>
      <w:marLeft w:val="0"/>
      <w:marRight w:val="0"/>
      <w:marTop w:val="0"/>
      <w:marBottom w:val="0"/>
      <w:divBdr>
        <w:top w:val="none" w:sz="0" w:space="0" w:color="auto"/>
        <w:left w:val="none" w:sz="0" w:space="0" w:color="auto"/>
        <w:bottom w:val="none" w:sz="0" w:space="0" w:color="auto"/>
        <w:right w:val="none" w:sz="0" w:space="0" w:color="auto"/>
      </w:divBdr>
    </w:div>
    <w:div w:id="816339622">
      <w:bodyDiv w:val="1"/>
      <w:marLeft w:val="0"/>
      <w:marRight w:val="0"/>
      <w:marTop w:val="0"/>
      <w:marBottom w:val="0"/>
      <w:divBdr>
        <w:top w:val="none" w:sz="0" w:space="0" w:color="auto"/>
        <w:left w:val="none" w:sz="0" w:space="0" w:color="auto"/>
        <w:bottom w:val="none" w:sz="0" w:space="0" w:color="auto"/>
        <w:right w:val="none" w:sz="0" w:space="0" w:color="auto"/>
      </w:divBdr>
    </w:div>
    <w:div w:id="1203637466">
      <w:bodyDiv w:val="1"/>
      <w:marLeft w:val="0"/>
      <w:marRight w:val="0"/>
      <w:marTop w:val="0"/>
      <w:marBottom w:val="0"/>
      <w:divBdr>
        <w:top w:val="none" w:sz="0" w:space="0" w:color="auto"/>
        <w:left w:val="none" w:sz="0" w:space="0" w:color="auto"/>
        <w:bottom w:val="none" w:sz="0" w:space="0" w:color="auto"/>
        <w:right w:val="none" w:sz="0" w:space="0" w:color="auto"/>
      </w:divBdr>
    </w:div>
    <w:div w:id="1288969826">
      <w:bodyDiv w:val="1"/>
      <w:marLeft w:val="0"/>
      <w:marRight w:val="0"/>
      <w:marTop w:val="0"/>
      <w:marBottom w:val="0"/>
      <w:divBdr>
        <w:top w:val="none" w:sz="0" w:space="0" w:color="auto"/>
        <w:left w:val="none" w:sz="0" w:space="0" w:color="auto"/>
        <w:bottom w:val="none" w:sz="0" w:space="0" w:color="auto"/>
        <w:right w:val="none" w:sz="0" w:space="0" w:color="auto"/>
      </w:divBdr>
      <w:divsChild>
        <w:div w:id="536893614">
          <w:marLeft w:val="0"/>
          <w:marRight w:val="0"/>
          <w:marTop w:val="0"/>
          <w:marBottom w:val="0"/>
          <w:divBdr>
            <w:top w:val="none" w:sz="0" w:space="0" w:color="auto"/>
            <w:left w:val="none" w:sz="0" w:space="0" w:color="auto"/>
            <w:bottom w:val="none" w:sz="0" w:space="0" w:color="auto"/>
            <w:right w:val="none" w:sz="0" w:space="0" w:color="auto"/>
          </w:divBdr>
        </w:div>
        <w:div w:id="81160285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4.png"/><Relationship Id="rId21" Type="http://schemas.openxmlformats.org/officeDocument/2006/relationships/image" Target="media/image10.jpeg"/><Relationship Id="rId42" Type="http://schemas.openxmlformats.org/officeDocument/2006/relationships/image" Target="media/image29.png"/><Relationship Id="rId63" Type="http://schemas.openxmlformats.org/officeDocument/2006/relationships/image" Target="media/image50.png"/><Relationship Id="rId84" Type="http://schemas.openxmlformats.org/officeDocument/2006/relationships/image" Target="media/image71.png"/><Relationship Id="rId138" Type="http://schemas.openxmlformats.org/officeDocument/2006/relationships/image" Target="media/image125.png"/><Relationship Id="rId159" Type="http://schemas.openxmlformats.org/officeDocument/2006/relationships/image" Target="media/image146.png"/><Relationship Id="rId170" Type="http://schemas.openxmlformats.org/officeDocument/2006/relationships/image" Target="media/image157.jpeg"/><Relationship Id="rId191" Type="http://schemas.openxmlformats.org/officeDocument/2006/relationships/hyperlink" Target="javascript:;" TargetMode="External"/><Relationship Id="rId196" Type="http://schemas.openxmlformats.org/officeDocument/2006/relationships/image" Target="media/image180.png"/><Relationship Id="rId200" Type="http://schemas.openxmlformats.org/officeDocument/2006/relationships/footer" Target="footer3.xml"/><Relationship Id="rId16" Type="http://schemas.openxmlformats.org/officeDocument/2006/relationships/image" Target="media/image5.png"/><Relationship Id="rId107" Type="http://schemas.openxmlformats.org/officeDocument/2006/relationships/image" Target="media/image94.png"/><Relationship Id="rId11" Type="http://schemas.openxmlformats.org/officeDocument/2006/relationships/footer" Target="footer2.xml"/><Relationship Id="rId32" Type="http://schemas.openxmlformats.org/officeDocument/2006/relationships/image" Target="media/image20.jpeg"/><Relationship Id="rId37" Type="http://schemas.openxmlformats.org/officeDocument/2006/relationships/image" Target="media/image24.jpeg"/><Relationship Id="rId53" Type="http://schemas.openxmlformats.org/officeDocument/2006/relationships/image" Target="media/image40.png"/><Relationship Id="rId58" Type="http://schemas.openxmlformats.org/officeDocument/2006/relationships/image" Target="media/image45.png"/><Relationship Id="rId74" Type="http://schemas.openxmlformats.org/officeDocument/2006/relationships/image" Target="media/image61.png"/><Relationship Id="rId79" Type="http://schemas.openxmlformats.org/officeDocument/2006/relationships/image" Target="media/image66.png"/><Relationship Id="rId102" Type="http://schemas.openxmlformats.org/officeDocument/2006/relationships/image" Target="media/image89.png"/><Relationship Id="rId123" Type="http://schemas.openxmlformats.org/officeDocument/2006/relationships/image" Target="media/image110.png"/><Relationship Id="rId128" Type="http://schemas.openxmlformats.org/officeDocument/2006/relationships/image" Target="media/image115.png"/><Relationship Id="rId144" Type="http://schemas.openxmlformats.org/officeDocument/2006/relationships/image" Target="media/image131.png"/><Relationship Id="rId149" Type="http://schemas.openxmlformats.org/officeDocument/2006/relationships/image" Target="media/image136.png"/><Relationship Id="rId5" Type="http://schemas.openxmlformats.org/officeDocument/2006/relationships/webSettings" Target="webSettings.xml"/><Relationship Id="rId90" Type="http://schemas.openxmlformats.org/officeDocument/2006/relationships/image" Target="media/image77.png"/><Relationship Id="rId95" Type="http://schemas.openxmlformats.org/officeDocument/2006/relationships/image" Target="media/image82.png"/><Relationship Id="rId160" Type="http://schemas.openxmlformats.org/officeDocument/2006/relationships/image" Target="media/image147.png"/><Relationship Id="rId165" Type="http://schemas.openxmlformats.org/officeDocument/2006/relationships/image" Target="media/image152.jpeg"/><Relationship Id="rId181" Type="http://schemas.openxmlformats.org/officeDocument/2006/relationships/image" Target="media/image168.png"/><Relationship Id="rId186" Type="http://schemas.openxmlformats.org/officeDocument/2006/relationships/image" Target="media/image173.png"/><Relationship Id="rId22" Type="http://schemas.openxmlformats.org/officeDocument/2006/relationships/image" Target="media/image11.png"/><Relationship Id="rId27" Type="http://schemas.openxmlformats.org/officeDocument/2006/relationships/image" Target="media/image15.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51.png"/><Relationship Id="rId69" Type="http://schemas.openxmlformats.org/officeDocument/2006/relationships/image" Target="media/image56.png"/><Relationship Id="rId113" Type="http://schemas.openxmlformats.org/officeDocument/2006/relationships/image" Target="media/image100.png"/><Relationship Id="rId118" Type="http://schemas.openxmlformats.org/officeDocument/2006/relationships/image" Target="media/image105.png"/><Relationship Id="rId134" Type="http://schemas.openxmlformats.org/officeDocument/2006/relationships/image" Target="media/image121.png"/><Relationship Id="rId139" Type="http://schemas.openxmlformats.org/officeDocument/2006/relationships/image" Target="media/image126.png"/><Relationship Id="rId80" Type="http://schemas.openxmlformats.org/officeDocument/2006/relationships/image" Target="media/image67.png"/><Relationship Id="rId85" Type="http://schemas.openxmlformats.org/officeDocument/2006/relationships/image" Target="media/image72.png"/><Relationship Id="rId150" Type="http://schemas.openxmlformats.org/officeDocument/2006/relationships/image" Target="media/image137.png"/><Relationship Id="rId155" Type="http://schemas.openxmlformats.org/officeDocument/2006/relationships/image" Target="media/image142.png"/><Relationship Id="rId171" Type="http://schemas.openxmlformats.org/officeDocument/2006/relationships/image" Target="media/image158.jpeg"/><Relationship Id="rId176" Type="http://schemas.openxmlformats.org/officeDocument/2006/relationships/image" Target="media/image163.png"/><Relationship Id="rId192" Type="http://schemas.openxmlformats.org/officeDocument/2006/relationships/hyperlink" Target="javascript:;" TargetMode="External"/><Relationship Id="rId197" Type="http://schemas.openxmlformats.org/officeDocument/2006/relationships/image" Target="media/image181.png"/><Relationship Id="rId201" Type="http://schemas.openxmlformats.org/officeDocument/2006/relationships/fontTable" Target="fontTable.xml"/><Relationship Id="rId12" Type="http://schemas.openxmlformats.org/officeDocument/2006/relationships/image" Target="media/image1.png"/><Relationship Id="rId17" Type="http://schemas.openxmlformats.org/officeDocument/2006/relationships/image" Target="media/image6.png"/><Relationship Id="rId33" Type="http://schemas.openxmlformats.org/officeDocument/2006/relationships/image" Target="media/image21.png"/><Relationship Id="rId38" Type="http://schemas.openxmlformats.org/officeDocument/2006/relationships/image" Target="media/image25.png"/><Relationship Id="rId59" Type="http://schemas.openxmlformats.org/officeDocument/2006/relationships/image" Target="media/image46.png"/><Relationship Id="rId103" Type="http://schemas.openxmlformats.org/officeDocument/2006/relationships/image" Target="media/image90.png"/><Relationship Id="rId108" Type="http://schemas.openxmlformats.org/officeDocument/2006/relationships/image" Target="media/image95.png"/><Relationship Id="rId124" Type="http://schemas.openxmlformats.org/officeDocument/2006/relationships/image" Target="media/image111.png"/><Relationship Id="rId129" Type="http://schemas.openxmlformats.org/officeDocument/2006/relationships/image" Target="media/image116.png"/><Relationship Id="rId54" Type="http://schemas.openxmlformats.org/officeDocument/2006/relationships/image" Target="media/image41.png"/><Relationship Id="rId70" Type="http://schemas.openxmlformats.org/officeDocument/2006/relationships/image" Target="media/image57.png"/><Relationship Id="rId75" Type="http://schemas.openxmlformats.org/officeDocument/2006/relationships/image" Target="media/image62.png"/><Relationship Id="rId91" Type="http://schemas.openxmlformats.org/officeDocument/2006/relationships/image" Target="media/image78.png"/><Relationship Id="rId96" Type="http://schemas.openxmlformats.org/officeDocument/2006/relationships/image" Target="media/image83.png"/><Relationship Id="rId140" Type="http://schemas.openxmlformats.org/officeDocument/2006/relationships/image" Target="media/image127.png"/><Relationship Id="rId145" Type="http://schemas.openxmlformats.org/officeDocument/2006/relationships/image" Target="media/image132.png"/><Relationship Id="rId161" Type="http://schemas.openxmlformats.org/officeDocument/2006/relationships/image" Target="media/image148.png"/><Relationship Id="rId166" Type="http://schemas.openxmlformats.org/officeDocument/2006/relationships/image" Target="media/image153.jpeg"/><Relationship Id="rId182" Type="http://schemas.openxmlformats.org/officeDocument/2006/relationships/image" Target="media/image169.png"/><Relationship Id="rId187" Type="http://schemas.openxmlformats.org/officeDocument/2006/relationships/image" Target="media/image174.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oleObject" Target="embeddings/oleObject1.bin"/><Relationship Id="rId28" Type="http://schemas.openxmlformats.org/officeDocument/2006/relationships/image" Target="media/image16.png"/><Relationship Id="rId49" Type="http://schemas.openxmlformats.org/officeDocument/2006/relationships/image" Target="media/image36.png"/><Relationship Id="rId114" Type="http://schemas.openxmlformats.org/officeDocument/2006/relationships/image" Target="media/image101.png"/><Relationship Id="rId119" Type="http://schemas.openxmlformats.org/officeDocument/2006/relationships/image" Target="media/image106.png"/><Relationship Id="rId44" Type="http://schemas.openxmlformats.org/officeDocument/2006/relationships/image" Target="media/image31.png"/><Relationship Id="rId60" Type="http://schemas.openxmlformats.org/officeDocument/2006/relationships/image" Target="media/image47.png"/><Relationship Id="rId65" Type="http://schemas.openxmlformats.org/officeDocument/2006/relationships/image" Target="media/image52.png"/><Relationship Id="rId81" Type="http://schemas.openxmlformats.org/officeDocument/2006/relationships/image" Target="media/image68.png"/><Relationship Id="rId86" Type="http://schemas.openxmlformats.org/officeDocument/2006/relationships/image" Target="media/image73.png"/><Relationship Id="rId130" Type="http://schemas.openxmlformats.org/officeDocument/2006/relationships/image" Target="media/image117.png"/><Relationship Id="rId135" Type="http://schemas.openxmlformats.org/officeDocument/2006/relationships/image" Target="media/image122.png"/><Relationship Id="rId151" Type="http://schemas.openxmlformats.org/officeDocument/2006/relationships/image" Target="media/image138.png"/><Relationship Id="rId156" Type="http://schemas.openxmlformats.org/officeDocument/2006/relationships/image" Target="media/image143.png"/><Relationship Id="rId177" Type="http://schemas.openxmlformats.org/officeDocument/2006/relationships/image" Target="media/image164.png"/><Relationship Id="rId198" Type="http://schemas.openxmlformats.org/officeDocument/2006/relationships/image" Target="media/image182.png"/><Relationship Id="rId172" Type="http://schemas.openxmlformats.org/officeDocument/2006/relationships/image" Target="media/image159.png"/><Relationship Id="rId193" Type="http://schemas.openxmlformats.org/officeDocument/2006/relationships/hyperlink" Target="javascript:;" TargetMode="External"/><Relationship Id="rId202" Type="http://schemas.openxmlformats.org/officeDocument/2006/relationships/theme" Target="theme/theme1.xml"/><Relationship Id="rId13" Type="http://schemas.openxmlformats.org/officeDocument/2006/relationships/image" Target="media/image2.png"/><Relationship Id="rId18" Type="http://schemas.openxmlformats.org/officeDocument/2006/relationships/image" Target="media/image7.png"/><Relationship Id="rId39" Type="http://schemas.openxmlformats.org/officeDocument/2006/relationships/image" Target="media/image26.png"/><Relationship Id="rId109" Type="http://schemas.openxmlformats.org/officeDocument/2006/relationships/image" Target="media/image96.png"/><Relationship Id="rId34" Type="http://schemas.openxmlformats.org/officeDocument/2006/relationships/oleObject" Target="embeddings/oleObject2.bin"/><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3.png"/><Relationship Id="rId97" Type="http://schemas.openxmlformats.org/officeDocument/2006/relationships/image" Target="media/image84.png"/><Relationship Id="rId104" Type="http://schemas.openxmlformats.org/officeDocument/2006/relationships/image" Target="media/image91.png"/><Relationship Id="rId120" Type="http://schemas.openxmlformats.org/officeDocument/2006/relationships/image" Target="media/image107.png"/><Relationship Id="rId125" Type="http://schemas.openxmlformats.org/officeDocument/2006/relationships/image" Target="media/image112.png"/><Relationship Id="rId141" Type="http://schemas.openxmlformats.org/officeDocument/2006/relationships/image" Target="media/image128.png"/><Relationship Id="rId146" Type="http://schemas.openxmlformats.org/officeDocument/2006/relationships/image" Target="media/image133.png"/><Relationship Id="rId167" Type="http://schemas.openxmlformats.org/officeDocument/2006/relationships/image" Target="media/image154.jpeg"/><Relationship Id="rId188" Type="http://schemas.openxmlformats.org/officeDocument/2006/relationships/image" Target="media/image175.png"/><Relationship Id="rId7" Type="http://schemas.openxmlformats.org/officeDocument/2006/relationships/endnotes" Target="endnotes.xml"/><Relationship Id="rId71" Type="http://schemas.openxmlformats.org/officeDocument/2006/relationships/image" Target="media/image58.png"/><Relationship Id="rId92" Type="http://schemas.openxmlformats.org/officeDocument/2006/relationships/image" Target="media/image79.png"/><Relationship Id="rId162" Type="http://schemas.openxmlformats.org/officeDocument/2006/relationships/image" Target="media/image149.png"/><Relationship Id="rId183" Type="http://schemas.openxmlformats.org/officeDocument/2006/relationships/image" Target="media/image170.png"/><Relationship Id="rId2" Type="http://schemas.openxmlformats.org/officeDocument/2006/relationships/numbering" Target="numbering.xml"/><Relationship Id="rId29" Type="http://schemas.openxmlformats.org/officeDocument/2006/relationships/image" Target="media/image17.png"/><Relationship Id="rId24" Type="http://schemas.openxmlformats.org/officeDocument/2006/relationships/image" Target="media/image12.jpeg"/><Relationship Id="rId40" Type="http://schemas.openxmlformats.org/officeDocument/2006/relationships/image" Target="media/image27.jpeg"/><Relationship Id="rId45" Type="http://schemas.openxmlformats.org/officeDocument/2006/relationships/image" Target="media/image32.png"/><Relationship Id="rId66" Type="http://schemas.openxmlformats.org/officeDocument/2006/relationships/image" Target="media/image53.png"/><Relationship Id="rId87" Type="http://schemas.openxmlformats.org/officeDocument/2006/relationships/image" Target="media/image74.png"/><Relationship Id="rId110" Type="http://schemas.openxmlformats.org/officeDocument/2006/relationships/image" Target="media/image97.png"/><Relationship Id="rId115" Type="http://schemas.openxmlformats.org/officeDocument/2006/relationships/image" Target="media/image102.png"/><Relationship Id="rId131" Type="http://schemas.openxmlformats.org/officeDocument/2006/relationships/image" Target="media/image118.png"/><Relationship Id="rId136" Type="http://schemas.openxmlformats.org/officeDocument/2006/relationships/image" Target="media/image123.png"/><Relationship Id="rId157" Type="http://schemas.openxmlformats.org/officeDocument/2006/relationships/image" Target="media/image144.png"/><Relationship Id="rId178" Type="http://schemas.openxmlformats.org/officeDocument/2006/relationships/image" Target="media/image165.png"/><Relationship Id="rId61" Type="http://schemas.openxmlformats.org/officeDocument/2006/relationships/image" Target="media/image48.png"/><Relationship Id="rId82" Type="http://schemas.openxmlformats.org/officeDocument/2006/relationships/image" Target="media/image69.png"/><Relationship Id="rId152" Type="http://schemas.openxmlformats.org/officeDocument/2006/relationships/image" Target="media/image139.jpeg"/><Relationship Id="rId173" Type="http://schemas.openxmlformats.org/officeDocument/2006/relationships/image" Target="media/image160.png"/><Relationship Id="rId194" Type="http://schemas.openxmlformats.org/officeDocument/2006/relationships/image" Target="media/image178.png"/><Relationship Id="rId199" Type="http://schemas.openxmlformats.org/officeDocument/2006/relationships/header" Target="header3.xml"/><Relationship Id="rId19" Type="http://schemas.openxmlformats.org/officeDocument/2006/relationships/image" Target="media/image8.png"/><Relationship Id="rId14" Type="http://schemas.openxmlformats.org/officeDocument/2006/relationships/image" Target="media/image3.png"/><Relationship Id="rId30" Type="http://schemas.openxmlformats.org/officeDocument/2006/relationships/image" Target="media/image18.jpeg"/><Relationship Id="rId35" Type="http://schemas.openxmlformats.org/officeDocument/2006/relationships/image" Target="media/image22.png"/><Relationship Id="rId56" Type="http://schemas.openxmlformats.org/officeDocument/2006/relationships/image" Target="media/image43.png"/><Relationship Id="rId77" Type="http://schemas.openxmlformats.org/officeDocument/2006/relationships/image" Target="media/image64.png"/><Relationship Id="rId100" Type="http://schemas.openxmlformats.org/officeDocument/2006/relationships/image" Target="media/image87.png"/><Relationship Id="rId105" Type="http://schemas.openxmlformats.org/officeDocument/2006/relationships/image" Target="media/image92.png"/><Relationship Id="rId126" Type="http://schemas.openxmlformats.org/officeDocument/2006/relationships/image" Target="media/image113.png"/><Relationship Id="rId147" Type="http://schemas.openxmlformats.org/officeDocument/2006/relationships/image" Target="media/image134.png"/><Relationship Id="rId168" Type="http://schemas.openxmlformats.org/officeDocument/2006/relationships/image" Target="media/image155.png"/><Relationship Id="rId8" Type="http://schemas.openxmlformats.org/officeDocument/2006/relationships/header" Target="header1.xml"/><Relationship Id="rId51" Type="http://schemas.openxmlformats.org/officeDocument/2006/relationships/image" Target="media/image38.png"/><Relationship Id="rId72" Type="http://schemas.openxmlformats.org/officeDocument/2006/relationships/image" Target="media/image59.png"/><Relationship Id="rId93" Type="http://schemas.openxmlformats.org/officeDocument/2006/relationships/image" Target="media/image80.png"/><Relationship Id="rId98" Type="http://schemas.openxmlformats.org/officeDocument/2006/relationships/image" Target="media/image85.png"/><Relationship Id="rId121" Type="http://schemas.openxmlformats.org/officeDocument/2006/relationships/image" Target="media/image108.png"/><Relationship Id="rId142" Type="http://schemas.openxmlformats.org/officeDocument/2006/relationships/image" Target="media/image129.png"/><Relationship Id="rId163" Type="http://schemas.openxmlformats.org/officeDocument/2006/relationships/image" Target="media/image150.png"/><Relationship Id="rId184" Type="http://schemas.openxmlformats.org/officeDocument/2006/relationships/image" Target="media/image171.png"/><Relationship Id="rId189" Type="http://schemas.openxmlformats.org/officeDocument/2006/relationships/image" Target="media/image176.png"/><Relationship Id="rId3" Type="http://schemas.openxmlformats.org/officeDocument/2006/relationships/styles" Target="styles.xml"/><Relationship Id="rId25" Type="http://schemas.openxmlformats.org/officeDocument/2006/relationships/image" Target="media/image13.png"/><Relationship Id="rId46" Type="http://schemas.openxmlformats.org/officeDocument/2006/relationships/image" Target="media/image33.png"/><Relationship Id="rId67" Type="http://schemas.openxmlformats.org/officeDocument/2006/relationships/image" Target="media/image54.png"/><Relationship Id="rId116" Type="http://schemas.openxmlformats.org/officeDocument/2006/relationships/image" Target="media/image103.png"/><Relationship Id="rId137" Type="http://schemas.openxmlformats.org/officeDocument/2006/relationships/image" Target="media/image124.png"/><Relationship Id="rId158" Type="http://schemas.openxmlformats.org/officeDocument/2006/relationships/image" Target="media/image145.png"/><Relationship Id="rId20" Type="http://schemas.openxmlformats.org/officeDocument/2006/relationships/image" Target="media/image9.png"/><Relationship Id="rId41" Type="http://schemas.openxmlformats.org/officeDocument/2006/relationships/image" Target="media/image28.png"/><Relationship Id="rId62" Type="http://schemas.openxmlformats.org/officeDocument/2006/relationships/image" Target="media/image49.png"/><Relationship Id="rId83" Type="http://schemas.openxmlformats.org/officeDocument/2006/relationships/image" Target="media/image70.png"/><Relationship Id="rId88" Type="http://schemas.openxmlformats.org/officeDocument/2006/relationships/image" Target="media/image75.png"/><Relationship Id="rId111" Type="http://schemas.openxmlformats.org/officeDocument/2006/relationships/image" Target="media/image98.png"/><Relationship Id="rId132" Type="http://schemas.openxmlformats.org/officeDocument/2006/relationships/image" Target="media/image119.png"/><Relationship Id="rId153" Type="http://schemas.openxmlformats.org/officeDocument/2006/relationships/image" Target="media/image140.jpeg"/><Relationship Id="rId174" Type="http://schemas.openxmlformats.org/officeDocument/2006/relationships/image" Target="media/image161.png"/><Relationship Id="rId179" Type="http://schemas.openxmlformats.org/officeDocument/2006/relationships/image" Target="media/image166.png"/><Relationship Id="rId195" Type="http://schemas.openxmlformats.org/officeDocument/2006/relationships/image" Target="media/image179.png"/><Relationship Id="rId190" Type="http://schemas.openxmlformats.org/officeDocument/2006/relationships/image" Target="media/image177.png"/><Relationship Id="rId15" Type="http://schemas.openxmlformats.org/officeDocument/2006/relationships/image" Target="media/image4.png"/><Relationship Id="rId36" Type="http://schemas.openxmlformats.org/officeDocument/2006/relationships/image" Target="media/image23.jpeg"/><Relationship Id="rId57" Type="http://schemas.openxmlformats.org/officeDocument/2006/relationships/image" Target="media/image44.png"/><Relationship Id="rId106" Type="http://schemas.openxmlformats.org/officeDocument/2006/relationships/image" Target="media/image93.png"/><Relationship Id="rId127" Type="http://schemas.openxmlformats.org/officeDocument/2006/relationships/image" Target="media/image114.png"/><Relationship Id="rId10" Type="http://schemas.openxmlformats.org/officeDocument/2006/relationships/header" Target="header2.xml"/><Relationship Id="rId31" Type="http://schemas.openxmlformats.org/officeDocument/2006/relationships/image" Target="media/image19.jpeg"/><Relationship Id="rId52" Type="http://schemas.openxmlformats.org/officeDocument/2006/relationships/image" Target="media/image39.png"/><Relationship Id="rId73" Type="http://schemas.openxmlformats.org/officeDocument/2006/relationships/image" Target="media/image60.png"/><Relationship Id="rId78" Type="http://schemas.openxmlformats.org/officeDocument/2006/relationships/image" Target="media/image65.png"/><Relationship Id="rId94" Type="http://schemas.openxmlformats.org/officeDocument/2006/relationships/image" Target="media/image81.png"/><Relationship Id="rId99" Type="http://schemas.openxmlformats.org/officeDocument/2006/relationships/image" Target="media/image86.png"/><Relationship Id="rId101" Type="http://schemas.openxmlformats.org/officeDocument/2006/relationships/image" Target="media/image88.png"/><Relationship Id="rId122" Type="http://schemas.openxmlformats.org/officeDocument/2006/relationships/image" Target="media/image109.png"/><Relationship Id="rId143" Type="http://schemas.openxmlformats.org/officeDocument/2006/relationships/image" Target="media/image130.png"/><Relationship Id="rId148" Type="http://schemas.openxmlformats.org/officeDocument/2006/relationships/image" Target="media/image135.png"/><Relationship Id="rId164" Type="http://schemas.openxmlformats.org/officeDocument/2006/relationships/image" Target="media/image151.jpeg"/><Relationship Id="rId169" Type="http://schemas.openxmlformats.org/officeDocument/2006/relationships/image" Target="media/image156.jpeg"/><Relationship Id="rId185" Type="http://schemas.openxmlformats.org/officeDocument/2006/relationships/image" Target="media/image172.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67.png"/><Relationship Id="rId26" Type="http://schemas.openxmlformats.org/officeDocument/2006/relationships/image" Target="media/image14.png"/><Relationship Id="rId47" Type="http://schemas.openxmlformats.org/officeDocument/2006/relationships/image" Target="media/image34.png"/><Relationship Id="rId68" Type="http://schemas.openxmlformats.org/officeDocument/2006/relationships/image" Target="media/image55.png"/><Relationship Id="rId89" Type="http://schemas.openxmlformats.org/officeDocument/2006/relationships/image" Target="media/image76.png"/><Relationship Id="rId112" Type="http://schemas.openxmlformats.org/officeDocument/2006/relationships/image" Target="media/image99.png"/><Relationship Id="rId133" Type="http://schemas.openxmlformats.org/officeDocument/2006/relationships/image" Target="media/image120.png"/><Relationship Id="rId154" Type="http://schemas.openxmlformats.org/officeDocument/2006/relationships/image" Target="media/image141.png"/><Relationship Id="rId175" Type="http://schemas.openxmlformats.org/officeDocument/2006/relationships/image" Target="media/image16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erebrova.kristi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BD8380-2EC3-4116-8AA8-2EEF33231A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13397</TotalTime>
  <Pages>158</Pages>
  <Words>31749</Words>
  <Characters>180975</Characters>
  <Application>Microsoft Office Word</Application>
  <DocSecurity>0</DocSecurity>
  <Lines>1508</Lines>
  <Paragraphs>424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212300</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Сереброва Кристина Григорьевна</cp:lastModifiedBy>
  <cp:revision>265</cp:revision>
  <cp:lastPrinted>1900-12-31T21:00:00Z</cp:lastPrinted>
  <dcterms:created xsi:type="dcterms:W3CDTF">2018-03-27T06:33:00Z</dcterms:created>
  <dcterms:modified xsi:type="dcterms:W3CDTF">2022-03-10T14:32:00Z</dcterms:modified>
</cp:coreProperties>
</file>